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8B0" w:rsidRPr="00C668B0" w:rsidRDefault="00C668B0" w:rsidP="008D1E4A">
      <w:pPr>
        <w:spacing w:line="360" w:lineRule="auto"/>
        <w:jc w:val="center"/>
        <w:rPr>
          <w:rFonts w:cstheme="minorHAnsi"/>
          <w:b/>
          <w:sz w:val="24"/>
          <w:szCs w:val="24"/>
        </w:rPr>
      </w:pPr>
      <w:r w:rsidRPr="00C668B0">
        <w:rPr>
          <w:rFonts w:cstheme="minorHAnsi"/>
          <w:b/>
          <w:sz w:val="24"/>
          <w:szCs w:val="24"/>
        </w:rPr>
        <w:t>I Wojewódzki Turniej Pierwszej Pomocy dla Szkół Podstawowych</w:t>
      </w:r>
    </w:p>
    <w:p w:rsidR="00582B89" w:rsidRPr="008D1E4A" w:rsidRDefault="00582B89" w:rsidP="008D1E4A">
      <w:pPr>
        <w:spacing w:line="360" w:lineRule="auto"/>
        <w:jc w:val="center"/>
        <w:rPr>
          <w:rFonts w:cstheme="minorHAnsi"/>
          <w:sz w:val="24"/>
          <w:szCs w:val="24"/>
        </w:rPr>
      </w:pPr>
      <w:r w:rsidRPr="008D1E4A">
        <w:rPr>
          <w:rFonts w:cstheme="minorHAnsi"/>
          <w:sz w:val="24"/>
          <w:szCs w:val="24"/>
        </w:rPr>
        <w:t xml:space="preserve"> „Jesteśmy tym, co wielokrotnie robimy. Dlatego znakomitość nie jest czynem, ale nawykiem." </w:t>
      </w:r>
      <w:r w:rsidRPr="008D1E4A">
        <w:rPr>
          <w:rFonts w:cstheme="minorHAnsi"/>
          <w:sz w:val="24"/>
          <w:szCs w:val="24"/>
        </w:rPr>
        <w:br/>
        <w:t>Arystoteles</w:t>
      </w:r>
    </w:p>
    <w:p w:rsidR="00EE4D81" w:rsidRPr="008D1E4A" w:rsidRDefault="00D830A6" w:rsidP="00CF7300">
      <w:pPr>
        <w:spacing w:line="360" w:lineRule="auto"/>
        <w:jc w:val="center"/>
        <w:rPr>
          <w:rStyle w:val="Odwoanieintensywne"/>
          <w:rFonts w:cstheme="minorHAnsi"/>
          <w:sz w:val="24"/>
          <w:szCs w:val="24"/>
        </w:rPr>
      </w:pPr>
      <w:r>
        <w:rPr>
          <w:rStyle w:val="Odwoanieintensywne"/>
          <w:rFonts w:cstheme="minorHAnsi"/>
          <w:sz w:val="24"/>
          <w:szCs w:val="24"/>
        </w:rPr>
        <w:t>Rozdzia</w:t>
      </w:r>
      <w:r w:rsidR="00EE4D81" w:rsidRPr="008D1E4A">
        <w:rPr>
          <w:rStyle w:val="Odwoanieintensywne"/>
          <w:rFonts w:cstheme="minorHAnsi"/>
          <w:sz w:val="24"/>
          <w:szCs w:val="24"/>
        </w:rPr>
        <w:t>ł I</w:t>
      </w:r>
    </w:p>
    <w:p w:rsidR="00582B89" w:rsidRPr="008D1E4A" w:rsidRDefault="00582B89" w:rsidP="00CF7300">
      <w:pPr>
        <w:spacing w:line="360" w:lineRule="auto"/>
        <w:rPr>
          <w:rFonts w:cstheme="minorHAnsi"/>
          <w:sz w:val="24"/>
          <w:szCs w:val="24"/>
        </w:rPr>
      </w:pPr>
      <w:r w:rsidRPr="008D1E4A">
        <w:rPr>
          <w:rFonts w:cstheme="minorHAnsi"/>
          <w:sz w:val="24"/>
          <w:szCs w:val="24"/>
        </w:rPr>
        <w:t>C</w:t>
      </w:r>
      <w:r w:rsidR="009548E3" w:rsidRPr="008D1E4A">
        <w:rPr>
          <w:rFonts w:cstheme="minorHAnsi"/>
          <w:sz w:val="24"/>
          <w:szCs w:val="24"/>
        </w:rPr>
        <w:t>elem organizacji mistrzostw jest zachęcenie młodzieży i dzieci do na</w:t>
      </w:r>
      <w:r w:rsidRPr="008D1E4A">
        <w:rPr>
          <w:rFonts w:cstheme="minorHAnsi"/>
          <w:sz w:val="24"/>
          <w:szCs w:val="24"/>
        </w:rPr>
        <w:t>uki udzielania pierwszej pomocy.</w:t>
      </w:r>
    </w:p>
    <w:p w:rsidR="000753BB" w:rsidRPr="008D1E4A" w:rsidRDefault="000753BB" w:rsidP="00CF7300">
      <w:pPr>
        <w:pStyle w:val="Akapitzlist"/>
        <w:numPr>
          <w:ilvl w:val="0"/>
          <w:numId w:val="1"/>
        </w:numPr>
        <w:spacing w:line="360" w:lineRule="auto"/>
        <w:rPr>
          <w:rFonts w:cstheme="minorHAnsi"/>
          <w:sz w:val="24"/>
          <w:szCs w:val="24"/>
        </w:rPr>
      </w:pPr>
      <w:r w:rsidRPr="008D1E4A">
        <w:rPr>
          <w:rFonts w:cstheme="minorHAnsi"/>
          <w:sz w:val="24"/>
          <w:szCs w:val="24"/>
        </w:rPr>
        <w:t>Zapoznanie uczniów z zagadnieniami pierwszej pomocy przedmedycznej w nagłych przypadkach zagrożenia zdrowia i życia człowieka.</w:t>
      </w:r>
    </w:p>
    <w:p w:rsidR="000753BB" w:rsidRPr="008D1E4A" w:rsidRDefault="000753BB" w:rsidP="00CF7300">
      <w:pPr>
        <w:pStyle w:val="Akapitzlist"/>
        <w:numPr>
          <w:ilvl w:val="0"/>
          <w:numId w:val="1"/>
        </w:numPr>
        <w:spacing w:line="360" w:lineRule="auto"/>
        <w:rPr>
          <w:rFonts w:cstheme="minorHAnsi"/>
          <w:sz w:val="24"/>
          <w:szCs w:val="24"/>
        </w:rPr>
      </w:pPr>
      <w:r w:rsidRPr="008D1E4A">
        <w:rPr>
          <w:rFonts w:cstheme="minorHAnsi"/>
          <w:sz w:val="24"/>
          <w:szCs w:val="24"/>
        </w:rPr>
        <w:t>Zasady i metody udzielania pierwszej pomocy przedmedycznej.</w:t>
      </w:r>
    </w:p>
    <w:p w:rsidR="000753BB" w:rsidRPr="008D1E4A" w:rsidRDefault="000753BB" w:rsidP="00CF7300">
      <w:pPr>
        <w:pStyle w:val="Akapitzlist"/>
        <w:numPr>
          <w:ilvl w:val="0"/>
          <w:numId w:val="1"/>
        </w:numPr>
        <w:spacing w:line="360" w:lineRule="auto"/>
        <w:rPr>
          <w:rFonts w:cstheme="minorHAnsi"/>
          <w:sz w:val="24"/>
          <w:szCs w:val="24"/>
        </w:rPr>
      </w:pPr>
      <w:r w:rsidRPr="008D1E4A">
        <w:rPr>
          <w:rFonts w:cstheme="minorHAnsi"/>
          <w:sz w:val="24"/>
          <w:szCs w:val="24"/>
        </w:rPr>
        <w:t xml:space="preserve">Szkolenie podstawowe z zakresu BLS (Basic Life </w:t>
      </w:r>
      <w:proofErr w:type="spellStart"/>
      <w:r w:rsidRPr="008D1E4A">
        <w:rPr>
          <w:rFonts w:cstheme="minorHAnsi"/>
          <w:sz w:val="24"/>
          <w:szCs w:val="24"/>
        </w:rPr>
        <w:t>Support</w:t>
      </w:r>
      <w:proofErr w:type="spellEnd"/>
      <w:r w:rsidRPr="008D1E4A">
        <w:rPr>
          <w:rFonts w:cstheme="minorHAnsi"/>
          <w:sz w:val="24"/>
          <w:szCs w:val="24"/>
        </w:rPr>
        <w:t>).</w:t>
      </w:r>
    </w:p>
    <w:p w:rsidR="00730B6F" w:rsidRPr="008D1E4A" w:rsidRDefault="00730B6F" w:rsidP="00CF7300">
      <w:pPr>
        <w:pStyle w:val="Akapitzlist"/>
        <w:numPr>
          <w:ilvl w:val="0"/>
          <w:numId w:val="1"/>
        </w:numPr>
        <w:spacing w:line="360" w:lineRule="auto"/>
        <w:rPr>
          <w:rFonts w:cstheme="minorHAnsi"/>
          <w:sz w:val="24"/>
          <w:szCs w:val="24"/>
        </w:rPr>
      </w:pPr>
      <w:r w:rsidRPr="008D1E4A">
        <w:rPr>
          <w:rFonts w:cstheme="minorHAnsi"/>
          <w:sz w:val="24"/>
          <w:szCs w:val="24"/>
        </w:rPr>
        <w:t xml:space="preserve">Zasady udzielania wsparcia psychologicznego osobom uczestniczącym w działaniach ratowniczych </w:t>
      </w:r>
      <w:r w:rsidR="0003155D" w:rsidRPr="008D1E4A">
        <w:rPr>
          <w:rFonts w:cstheme="minorHAnsi"/>
          <w:sz w:val="24"/>
          <w:szCs w:val="24"/>
        </w:rPr>
        <w:t>-zachowanie</w:t>
      </w:r>
      <w:r w:rsidRPr="008D1E4A">
        <w:rPr>
          <w:rFonts w:cstheme="minorHAnsi"/>
          <w:sz w:val="24"/>
          <w:szCs w:val="24"/>
        </w:rPr>
        <w:t xml:space="preserve"> w sytuacjach stresujących.</w:t>
      </w:r>
    </w:p>
    <w:p w:rsidR="000753BB" w:rsidRPr="008D1E4A" w:rsidRDefault="000753BB" w:rsidP="00CF7300">
      <w:pPr>
        <w:spacing w:line="360" w:lineRule="auto"/>
        <w:rPr>
          <w:rFonts w:cstheme="minorHAnsi"/>
          <w:sz w:val="24"/>
          <w:szCs w:val="24"/>
        </w:rPr>
      </w:pPr>
      <w:r w:rsidRPr="008D1E4A">
        <w:rPr>
          <w:rFonts w:cstheme="minorHAnsi"/>
          <w:sz w:val="24"/>
          <w:szCs w:val="24"/>
        </w:rPr>
        <w:t>Efekty uczenia się:</w:t>
      </w:r>
    </w:p>
    <w:p w:rsidR="000753BB" w:rsidRPr="008D1E4A" w:rsidRDefault="000753BB" w:rsidP="00CF7300">
      <w:pPr>
        <w:pStyle w:val="Akapitzlist"/>
        <w:numPr>
          <w:ilvl w:val="0"/>
          <w:numId w:val="2"/>
        </w:numPr>
        <w:spacing w:line="360" w:lineRule="auto"/>
        <w:rPr>
          <w:rFonts w:cstheme="minorHAnsi"/>
          <w:sz w:val="24"/>
          <w:szCs w:val="24"/>
        </w:rPr>
      </w:pPr>
      <w:r w:rsidRPr="008D1E4A">
        <w:rPr>
          <w:rFonts w:cstheme="minorHAnsi"/>
          <w:sz w:val="24"/>
          <w:szCs w:val="24"/>
        </w:rPr>
        <w:t>Znajomość podstawowych pojęć z zakresu pierwszej pomocy przedmedycznej.</w:t>
      </w:r>
    </w:p>
    <w:p w:rsidR="000753BB" w:rsidRPr="008D1E4A" w:rsidRDefault="000753BB" w:rsidP="00CF7300">
      <w:pPr>
        <w:pStyle w:val="Akapitzlist"/>
        <w:numPr>
          <w:ilvl w:val="0"/>
          <w:numId w:val="2"/>
        </w:numPr>
        <w:spacing w:line="360" w:lineRule="auto"/>
        <w:rPr>
          <w:rFonts w:cstheme="minorHAnsi"/>
          <w:sz w:val="24"/>
          <w:szCs w:val="24"/>
        </w:rPr>
      </w:pPr>
      <w:r w:rsidRPr="008D1E4A">
        <w:rPr>
          <w:rFonts w:cstheme="minorHAnsi"/>
          <w:sz w:val="24"/>
          <w:szCs w:val="24"/>
        </w:rPr>
        <w:t>Ocena i rozróżnianie stanów zagrożenia życia, wskazywanie odpowiednich sposobów udzielania pierwszej pomocy.</w:t>
      </w:r>
    </w:p>
    <w:p w:rsidR="000753BB" w:rsidRPr="008D1E4A" w:rsidRDefault="000753BB" w:rsidP="00CF7300">
      <w:pPr>
        <w:pStyle w:val="Akapitzlist"/>
        <w:numPr>
          <w:ilvl w:val="0"/>
          <w:numId w:val="2"/>
        </w:numPr>
        <w:spacing w:line="360" w:lineRule="auto"/>
        <w:rPr>
          <w:rFonts w:cstheme="minorHAnsi"/>
          <w:sz w:val="24"/>
          <w:szCs w:val="24"/>
        </w:rPr>
      </w:pPr>
      <w:r w:rsidRPr="008D1E4A">
        <w:rPr>
          <w:rFonts w:cstheme="minorHAnsi"/>
          <w:sz w:val="24"/>
          <w:szCs w:val="24"/>
        </w:rPr>
        <w:t>Gotowość do pracy w zespole i organizowania pierwszej pomocy przy zachowaniu ostrożności.</w:t>
      </w:r>
    </w:p>
    <w:p w:rsidR="00E04AB4" w:rsidRPr="008D1E4A" w:rsidRDefault="00461938" w:rsidP="00CF7300">
      <w:pPr>
        <w:pStyle w:val="Akapitzlist"/>
        <w:numPr>
          <w:ilvl w:val="0"/>
          <w:numId w:val="2"/>
        </w:numPr>
        <w:spacing w:line="360" w:lineRule="auto"/>
        <w:rPr>
          <w:rFonts w:cstheme="minorHAnsi"/>
          <w:sz w:val="24"/>
          <w:szCs w:val="24"/>
        </w:rPr>
      </w:pPr>
      <w:r w:rsidRPr="008D1E4A">
        <w:rPr>
          <w:rFonts w:cstheme="minorHAnsi"/>
          <w:sz w:val="24"/>
          <w:szCs w:val="24"/>
        </w:rPr>
        <w:t>Umiejętność radzenia</w:t>
      </w:r>
      <w:r w:rsidR="00E04AB4" w:rsidRPr="008D1E4A">
        <w:rPr>
          <w:rFonts w:cstheme="minorHAnsi"/>
          <w:sz w:val="24"/>
          <w:szCs w:val="24"/>
        </w:rPr>
        <w:t xml:space="preserve"> sobie w sytuacjach trudnych, stresujących.</w:t>
      </w:r>
    </w:p>
    <w:p w:rsidR="009E5F1B" w:rsidRPr="008D1E4A" w:rsidRDefault="009E5F1B" w:rsidP="00CF7300">
      <w:pPr>
        <w:spacing w:line="360" w:lineRule="auto"/>
        <w:rPr>
          <w:rFonts w:cstheme="minorHAnsi"/>
          <w:b/>
          <w:sz w:val="24"/>
          <w:szCs w:val="24"/>
        </w:rPr>
      </w:pPr>
      <w:r w:rsidRPr="008D1E4A">
        <w:rPr>
          <w:rFonts w:cstheme="minorHAnsi"/>
          <w:b/>
          <w:sz w:val="24"/>
          <w:szCs w:val="24"/>
        </w:rPr>
        <w:t xml:space="preserve">Sylabus </w:t>
      </w:r>
      <w:r w:rsidR="00891E12" w:rsidRPr="008D1E4A">
        <w:rPr>
          <w:rFonts w:cstheme="minorHAnsi"/>
          <w:b/>
          <w:sz w:val="24"/>
          <w:szCs w:val="24"/>
        </w:rPr>
        <w:t>(zagadnienia obowiązujące uczestników)</w:t>
      </w:r>
    </w:p>
    <w:p w:rsidR="0001657E" w:rsidRPr="008D1E4A" w:rsidRDefault="0001657E" w:rsidP="00CF7300">
      <w:pPr>
        <w:pStyle w:val="Akapitzlist"/>
        <w:numPr>
          <w:ilvl w:val="0"/>
          <w:numId w:val="3"/>
        </w:numPr>
        <w:spacing w:line="360" w:lineRule="auto"/>
        <w:rPr>
          <w:rFonts w:cstheme="minorHAnsi"/>
          <w:sz w:val="24"/>
          <w:szCs w:val="24"/>
        </w:rPr>
      </w:pPr>
      <w:r w:rsidRPr="008D1E4A">
        <w:rPr>
          <w:rFonts w:cstheme="minorHAnsi"/>
          <w:sz w:val="24"/>
          <w:szCs w:val="24"/>
        </w:rPr>
        <w:t>Definicja pierwszej pomocy</w:t>
      </w:r>
    </w:p>
    <w:p w:rsidR="0001657E" w:rsidRPr="008D1E4A" w:rsidRDefault="0001657E" w:rsidP="00CF7300">
      <w:pPr>
        <w:pStyle w:val="Akapitzlist"/>
        <w:numPr>
          <w:ilvl w:val="0"/>
          <w:numId w:val="3"/>
        </w:numPr>
        <w:spacing w:line="360" w:lineRule="auto"/>
        <w:rPr>
          <w:rFonts w:cstheme="minorHAnsi"/>
          <w:sz w:val="24"/>
          <w:szCs w:val="24"/>
        </w:rPr>
      </w:pPr>
      <w:r w:rsidRPr="008D1E4A">
        <w:rPr>
          <w:rFonts w:cstheme="minorHAnsi"/>
          <w:sz w:val="24"/>
          <w:szCs w:val="24"/>
        </w:rPr>
        <w:t>Bezpieczeństwo własne bezpieczeństwo miejsca zdarzenia</w:t>
      </w:r>
    </w:p>
    <w:p w:rsidR="0001657E" w:rsidRPr="008D1E4A" w:rsidRDefault="0001657E" w:rsidP="00CF7300">
      <w:pPr>
        <w:pStyle w:val="Akapitzlist"/>
        <w:numPr>
          <w:ilvl w:val="0"/>
          <w:numId w:val="3"/>
        </w:numPr>
        <w:spacing w:line="360" w:lineRule="auto"/>
        <w:rPr>
          <w:rFonts w:cstheme="minorHAnsi"/>
          <w:sz w:val="24"/>
          <w:szCs w:val="24"/>
        </w:rPr>
      </w:pPr>
      <w:r w:rsidRPr="008D1E4A">
        <w:rPr>
          <w:rFonts w:cstheme="minorHAnsi"/>
          <w:sz w:val="24"/>
          <w:szCs w:val="24"/>
        </w:rPr>
        <w:t>Wzywanie pomocy</w:t>
      </w:r>
    </w:p>
    <w:p w:rsidR="0001657E"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Pozycja bezpieczna.</w:t>
      </w:r>
    </w:p>
    <w:p w:rsidR="00730B6F"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Optymalne ułożenie poszkodowanego we wstrząsie.</w:t>
      </w:r>
    </w:p>
    <w:p w:rsidR="0001657E" w:rsidRPr="008D1E4A" w:rsidRDefault="0001657E" w:rsidP="00CF7300">
      <w:pPr>
        <w:pStyle w:val="Akapitzlist"/>
        <w:numPr>
          <w:ilvl w:val="0"/>
          <w:numId w:val="4"/>
        </w:numPr>
        <w:spacing w:line="360" w:lineRule="auto"/>
        <w:rPr>
          <w:rFonts w:cstheme="minorHAnsi"/>
          <w:sz w:val="24"/>
          <w:szCs w:val="24"/>
        </w:rPr>
      </w:pPr>
      <w:r w:rsidRPr="008D1E4A">
        <w:rPr>
          <w:rFonts w:cstheme="minorHAnsi"/>
          <w:sz w:val="24"/>
          <w:szCs w:val="24"/>
        </w:rPr>
        <w:t>Nagłe zatrzymanie krążenia</w:t>
      </w:r>
    </w:p>
    <w:p w:rsidR="0001657E" w:rsidRPr="008D1E4A" w:rsidRDefault="0001657E" w:rsidP="00CF7300">
      <w:pPr>
        <w:pStyle w:val="Akapitzlist"/>
        <w:numPr>
          <w:ilvl w:val="0"/>
          <w:numId w:val="4"/>
        </w:numPr>
        <w:spacing w:line="360" w:lineRule="auto"/>
        <w:rPr>
          <w:rFonts w:cstheme="minorHAnsi"/>
          <w:sz w:val="24"/>
          <w:szCs w:val="24"/>
        </w:rPr>
      </w:pPr>
      <w:r w:rsidRPr="008D1E4A">
        <w:rPr>
          <w:rFonts w:cstheme="minorHAnsi"/>
          <w:sz w:val="24"/>
          <w:szCs w:val="24"/>
        </w:rPr>
        <w:t>Resuscytacja krążeniowo</w:t>
      </w:r>
      <w:r w:rsidR="00461938" w:rsidRPr="008D1E4A">
        <w:rPr>
          <w:rFonts w:cstheme="minorHAnsi"/>
          <w:sz w:val="24"/>
          <w:szCs w:val="24"/>
        </w:rPr>
        <w:t>-</w:t>
      </w:r>
      <w:r w:rsidRPr="008D1E4A">
        <w:rPr>
          <w:rFonts w:cstheme="minorHAnsi"/>
          <w:sz w:val="24"/>
          <w:szCs w:val="24"/>
        </w:rPr>
        <w:t>oddechowa z użyciem AED i bez.</w:t>
      </w:r>
    </w:p>
    <w:p w:rsidR="00730B6F"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Rozpozna</w:t>
      </w:r>
      <w:r w:rsidR="00461938" w:rsidRPr="008D1E4A">
        <w:rPr>
          <w:rFonts w:cstheme="minorHAnsi"/>
          <w:sz w:val="24"/>
          <w:szCs w:val="24"/>
        </w:rPr>
        <w:t>nie</w:t>
      </w:r>
      <w:r w:rsidRPr="008D1E4A">
        <w:rPr>
          <w:rFonts w:cstheme="minorHAnsi"/>
          <w:sz w:val="24"/>
          <w:szCs w:val="24"/>
        </w:rPr>
        <w:t xml:space="preserve"> udaru.</w:t>
      </w:r>
    </w:p>
    <w:p w:rsidR="00730B6F"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Anafilaksja</w:t>
      </w:r>
      <w:r w:rsidR="00461938" w:rsidRPr="008D1E4A">
        <w:rPr>
          <w:rFonts w:cstheme="minorHAnsi"/>
          <w:sz w:val="24"/>
          <w:szCs w:val="24"/>
        </w:rPr>
        <w:t xml:space="preserve"> - R</w:t>
      </w:r>
      <w:r w:rsidRPr="008D1E4A">
        <w:rPr>
          <w:rFonts w:cstheme="minorHAnsi"/>
          <w:sz w:val="24"/>
          <w:szCs w:val="24"/>
        </w:rPr>
        <w:t>ozpoznawanie anafilaksji przez osoby udzielające pierwszej pomocy.</w:t>
      </w:r>
    </w:p>
    <w:p w:rsidR="00730B6F"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Postępowanie w hipoglikemii.</w:t>
      </w:r>
    </w:p>
    <w:p w:rsidR="00730B6F"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t>Chłodzenie pacjenta z udarem cieplnym.</w:t>
      </w:r>
    </w:p>
    <w:p w:rsidR="009548E3" w:rsidRPr="008D1E4A" w:rsidRDefault="00730B6F" w:rsidP="00CF7300">
      <w:pPr>
        <w:pStyle w:val="Akapitzlist"/>
        <w:numPr>
          <w:ilvl w:val="0"/>
          <w:numId w:val="4"/>
        </w:numPr>
        <w:spacing w:line="360" w:lineRule="auto"/>
        <w:rPr>
          <w:rFonts w:cstheme="minorHAnsi"/>
          <w:sz w:val="24"/>
          <w:szCs w:val="24"/>
        </w:rPr>
      </w:pPr>
      <w:r w:rsidRPr="008D1E4A">
        <w:rPr>
          <w:rFonts w:cstheme="minorHAnsi"/>
          <w:sz w:val="24"/>
          <w:szCs w:val="24"/>
        </w:rPr>
        <w:lastRenderedPageBreak/>
        <w:t xml:space="preserve">Postępowanie w przypadku stanu </w:t>
      </w:r>
      <w:proofErr w:type="spellStart"/>
      <w:r w:rsidRPr="008D1E4A">
        <w:rPr>
          <w:rFonts w:cstheme="minorHAnsi"/>
          <w:sz w:val="24"/>
          <w:szCs w:val="24"/>
        </w:rPr>
        <w:t>przedomdleniowego</w:t>
      </w:r>
      <w:proofErr w:type="spellEnd"/>
      <w:r w:rsidRPr="008D1E4A">
        <w:rPr>
          <w:rFonts w:cstheme="minorHAnsi"/>
          <w:sz w:val="24"/>
          <w:szCs w:val="24"/>
        </w:rPr>
        <w:t>.</w:t>
      </w:r>
    </w:p>
    <w:p w:rsidR="0001657E" w:rsidRPr="008D1E4A" w:rsidRDefault="0001657E" w:rsidP="00CF7300">
      <w:pPr>
        <w:pStyle w:val="Akapitzlist"/>
        <w:numPr>
          <w:ilvl w:val="0"/>
          <w:numId w:val="4"/>
        </w:numPr>
        <w:spacing w:line="360" w:lineRule="auto"/>
        <w:rPr>
          <w:rFonts w:cstheme="minorHAnsi"/>
          <w:sz w:val="24"/>
          <w:szCs w:val="24"/>
        </w:rPr>
      </w:pPr>
      <w:r w:rsidRPr="008D1E4A">
        <w:rPr>
          <w:rFonts w:cstheme="minorHAnsi"/>
          <w:sz w:val="24"/>
          <w:szCs w:val="24"/>
        </w:rPr>
        <w:t xml:space="preserve">Zadławienie </w:t>
      </w:r>
    </w:p>
    <w:p w:rsidR="0001657E" w:rsidRPr="008D1E4A" w:rsidRDefault="0001657E" w:rsidP="00CF7300">
      <w:pPr>
        <w:pStyle w:val="Akapitzlist"/>
        <w:numPr>
          <w:ilvl w:val="0"/>
          <w:numId w:val="4"/>
        </w:numPr>
        <w:spacing w:line="360" w:lineRule="auto"/>
        <w:rPr>
          <w:rFonts w:cstheme="minorHAnsi"/>
          <w:sz w:val="24"/>
          <w:szCs w:val="24"/>
        </w:rPr>
      </w:pPr>
      <w:r w:rsidRPr="008D1E4A">
        <w:rPr>
          <w:rFonts w:cstheme="minorHAnsi"/>
          <w:sz w:val="24"/>
          <w:szCs w:val="24"/>
        </w:rPr>
        <w:t>Oparzenia</w:t>
      </w:r>
    </w:p>
    <w:p w:rsidR="0001657E" w:rsidRPr="008D1E4A" w:rsidRDefault="0001657E" w:rsidP="00CF7300">
      <w:pPr>
        <w:pStyle w:val="Akapitzlist"/>
        <w:numPr>
          <w:ilvl w:val="0"/>
          <w:numId w:val="4"/>
        </w:numPr>
        <w:spacing w:line="360" w:lineRule="auto"/>
        <w:rPr>
          <w:rFonts w:cstheme="minorHAnsi"/>
          <w:sz w:val="24"/>
          <w:szCs w:val="24"/>
        </w:rPr>
      </w:pPr>
      <w:r w:rsidRPr="008D1E4A">
        <w:rPr>
          <w:rFonts w:cstheme="minorHAnsi"/>
          <w:sz w:val="24"/>
          <w:szCs w:val="24"/>
        </w:rPr>
        <w:t>Wychłodzenie</w:t>
      </w:r>
    </w:p>
    <w:p w:rsidR="00730B6F" w:rsidRPr="008D1E4A" w:rsidRDefault="00730B6F" w:rsidP="00CF7300">
      <w:pPr>
        <w:pStyle w:val="Akapitzlist"/>
        <w:numPr>
          <w:ilvl w:val="0"/>
          <w:numId w:val="5"/>
        </w:numPr>
        <w:spacing w:line="360" w:lineRule="auto"/>
        <w:rPr>
          <w:rFonts w:cstheme="minorHAnsi"/>
          <w:sz w:val="24"/>
          <w:szCs w:val="24"/>
        </w:rPr>
      </w:pPr>
      <w:r w:rsidRPr="008D1E4A">
        <w:rPr>
          <w:rFonts w:cstheme="minorHAnsi"/>
          <w:sz w:val="24"/>
          <w:szCs w:val="24"/>
        </w:rPr>
        <w:t>Kontrola zagrażających życiu krwotoków.</w:t>
      </w:r>
    </w:p>
    <w:p w:rsidR="00730B6F" w:rsidRPr="008D1E4A" w:rsidRDefault="00730B6F" w:rsidP="00CF7300">
      <w:pPr>
        <w:pStyle w:val="Akapitzlist"/>
        <w:numPr>
          <w:ilvl w:val="0"/>
          <w:numId w:val="5"/>
        </w:numPr>
        <w:spacing w:line="360" w:lineRule="auto"/>
        <w:rPr>
          <w:rFonts w:cstheme="minorHAnsi"/>
          <w:sz w:val="24"/>
          <w:szCs w:val="24"/>
        </w:rPr>
      </w:pPr>
      <w:r w:rsidRPr="008D1E4A">
        <w:rPr>
          <w:rFonts w:cstheme="minorHAnsi"/>
          <w:sz w:val="24"/>
          <w:szCs w:val="24"/>
        </w:rPr>
        <w:t>Postępowanie w otwartych ranach klatki piersiowej.</w:t>
      </w:r>
    </w:p>
    <w:p w:rsidR="00730B6F" w:rsidRPr="008D1E4A" w:rsidRDefault="00730B6F" w:rsidP="00CF7300">
      <w:pPr>
        <w:pStyle w:val="Akapitzlist"/>
        <w:numPr>
          <w:ilvl w:val="0"/>
          <w:numId w:val="5"/>
        </w:numPr>
        <w:spacing w:line="360" w:lineRule="auto"/>
        <w:rPr>
          <w:rFonts w:cstheme="minorHAnsi"/>
          <w:sz w:val="24"/>
          <w:szCs w:val="24"/>
        </w:rPr>
      </w:pPr>
      <w:r w:rsidRPr="008D1E4A">
        <w:rPr>
          <w:rFonts w:cstheme="minorHAnsi"/>
          <w:sz w:val="24"/>
          <w:szCs w:val="24"/>
        </w:rPr>
        <w:t>Stabilizacja i unieruchomienie szyjnego odcinka kręgosłupa.</w:t>
      </w:r>
    </w:p>
    <w:p w:rsidR="00730B6F" w:rsidRPr="008D1E4A" w:rsidRDefault="00730B6F" w:rsidP="00CF7300">
      <w:pPr>
        <w:pStyle w:val="Akapitzlist"/>
        <w:numPr>
          <w:ilvl w:val="0"/>
          <w:numId w:val="5"/>
        </w:numPr>
        <w:spacing w:line="360" w:lineRule="auto"/>
        <w:rPr>
          <w:rFonts w:cstheme="minorHAnsi"/>
          <w:sz w:val="24"/>
          <w:szCs w:val="24"/>
        </w:rPr>
      </w:pPr>
      <w:r w:rsidRPr="008D1E4A">
        <w:rPr>
          <w:rFonts w:cstheme="minorHAnsi"/>
          <w:sz w:val="24"/>
          <w:szCs w:val="24"/>
        </w:rPr>
        <w:t>Wybicie zęba.</w:t>
      </w:r>
    </w:p>
    <w:p w:rsidR="00891E12" w:rsidRPr="008D1E4A" w:rsidRDefault="00891E12" w:rsidP="00CF7300">
      <w:pPr>
        <w:pStyle w:val="Akapitzlist"/>
        <w:numPr>
          <w:ilvl w:val="0"/>
          <w:numId w:val="5"/>
        </w:numPr>
        <w:spacing w:line="360" w:lineRule="auto"/>
        <w:rPr>
          <w:rFonts w:cstheme="minorHAnsi"/>
          <w:sz w:val="24"/>
          <w:szCs w:val="24"/>
        </w:rPr>
      </w:pPr>
      <w:r w:rsidRPr="008D1E4A">
        <w:rPr>
          <w:rFonts w:cstheme="minorHAnsi"/>
          <w:sz w:val="24"/>
          <w:szCs w:val="24"/>
        </w:rPr>
        <w:t>Urazy kończyn</w:t>
      </w:r>
    </w:p>
    <w:p w:rsidR="00891E12" w:rsidRPr="008D1E4A" w:rsidRDefault="00891E12" w:rsidP="00CF7300">
      <w:pPr>
        <w:pStyle w:val="Akapitzlist"/>
        <w:numPr>
          <w:ilvl w:val="0"/>
          <w:numId w:val="5"/>
        </w:numPr>
        <w:spacing w:line="360" w:lineRule="auto"/>
        <w:rPr>
          <w:rFonts w:cstheme="minorHAnsi"/>
          <w:sz w:val="24"/>
          <w:szCs w:val="24"/>
        </w:rPr>
      </w:pPr>
      <w:r w:rsidRPr="008D1E4A">
        <w:rPr>
          <w:rFonts w:cstheme="minorHAnsi"/>
          <w:sz w:val="24"/>
          <w:szCs w:val="24"/>
        </w:rPr>
        <w:t>Drgawki</w:t>
      </w:r>
    </w:p>
    <w:p w:rsidR="00891E12" w:rsidRPr="008D1E4A" w:rsidRDefault="00891E12" w:rsidP="00CF7300">
      <w:pPr>
        <w:pStyle w:val="Akapitzlist"/>
        <w:numPr>
          <w:ilvl w:val="0"/>
          <w:numId w:val="5"/>
        </w:numPr>
        <w:spacing w:line="360" w:lineRule="auto"/>
        <w:rPr>
          <w:rFonts w:cstheme="minorHAnsi"/>
          <w:sz w:val="24"/>
          <w:szCs w:val="24"/>
        </w:rPr>
      </w:pPr>
      <w:r w:rsidRPr="008D1E4A">
        <w:rPr>
          <w:rFonts w:cstheme="minorHAnsi"/>
          <w:sz w:val="24"/>
          <w:szCs w:val="24"/>
        </w:rPr>
        <w:t xml:space="preserve">Rany i </w:t>
      </w:r>
      <w:r w:rsidR="00461938" w:rsidRPr="008D1E4A">
        <w:rPr>
          <w:rFonts w:cstheme="minorHAnsi"/>
          <w:sz w:val="24"/>
          <w:szCs w:val="24"/>
        </w:rPr>
        <w:t>krwotoki</w:t>
      </w:r>
    </w:p>
    <w:p w:rsidR="0071326A" w:rsidRPr="008D1E4A" w:rsidRDefault="00EE4D81" w:rsidP="00CF7300">
      <w:pPr>
        <w:pStyle w:val="Akapitzlist"/>
        <w:numPr>
          <w:ilvl w:val="0"/>
          <w:numId w:val="5"/>
        </w:numPr>
        <w:spacing w:line="360" w:lineRule="auto"/>
        <w:rPr>
          <w:rFonts w:cstheme="minorHAnsi"/>
          <w:sz w:val="24"/>
          <w:szCs w:val="24"/>
        </w:rPr>
      </w:pPr>
      <w:r w:rsidRPr="008D1E4A">
        <w:rPr>
          <w:rFonts w:cstheme="minorHAnsi"/>
          <w:sz w:val="24"/>
          <w:szCs w:val="24"/>
        </w:rPr>
        <w:t>Chemiczne urazy</w:t>
      </w:r>
      <w:r w:rsidR="001F685C" w:rsidRPr="008D1E4A">
        <w:rPr>
          <w:rFonts w:cstheme="minorHAnsi"/>
          <w:sz w:val="24"/>
          <w:szCs w:val="24"/>
        </w:rPr>
        <w:t xml:space="preserve"> oka</w:t>
      </w:r>
      <w:r w:rsidRPr="008D1E4A">
        <w:rPr>
          <w:rFonts w:cstheme="minorHAnsi"/>
          <w:sz w:val="24"/>
          <w:szCs w:val="24"/>
        </w:rPr>
        <w:t xml:space="preserve"> </w:t>
      </w:r>
    </w:p>
    <w:p w:rsidR="00B20E4E" w:rsidRPr="008D1E4A" w:rsidRDefault="00B20E4E" w:rsidP="00B20E4E">
      <w:pPr>
        <w:spacing w:line="360" w:lineRule="auto"/>
        <w:rPr>
          <w:rFonts w:cstheme="minorHAnsi"/>
          <w:sz w:val="24"/>
          <w:szCs w:val="24"/>
        </w:rPr>
      </w:pPr>
      <w:r w:rsidRPr="008D1E4A">
        <w:rPr>
          <w:rFonts w:cstheme="minorHAnsi"/>
          <w:b/>
          <w:sz w:val="24"/>
          <w:szCs w:val="24"/>
        </w:rPr>
        <w:t xml:space="preserve">Definicja pierwszej pomocy </w:t>
      </w:r>
      <w:r w:rsidRPr="008D1E4A">
        <w:rPr>
          <w:rFonts w:cstheme="minorHAnsi"/>
          <w:b/>
          <w:sz w:val="24"/>
          <w:szCs w:val="24"/>
        </w:rPr>
        <w:br/>
      </w:r>
      <w:r w:rsidRPr="008D1E4A">
        <w:rPr>
          <w:rFonts w:cstheme="minorHAnsi"/>
          <w:sz w:val="24"/>
          <w:szCs w:val="24"/>
        </w:rPr>
        <w:t xml:space="preserve">Pierwsza pomoc jest definiowana jako wstępna opieka w nagłym zachorowaniu lub urazie. Głównymi celami pierwszej pomocy są ochrona życia, zapewnienie ulgi w cierpieniu, zapobieganie dalszym </w:t>
      </w:r>
      <w:proofErr w:type="spellStart"/>
      <w:r w:rsidRPr="008D1E4A">
        <w:rPr>
          <w:rFonts w:cstheme="minorHAnsi"/>
          <w:sz w:val="24"/>
          <w:szCs w:val="24"/>
        </w:rPr>
        <w:t>zachorowaniom</w:t>
      </w:r>
      <w:proofErr w:type="spellEnd"/>
      <w:r w:rsidRPr="008D1E4A">
        <w:rPr>
          <w:rFonts w:cstheme="minorHAnsi"/>
          <w:sz w:val="24"/>
          <w:szCs w:val="24"/>
        </w:rPr>
        <w:t xml:space="preserve"> bądź urazom oraz wspomaganie powrotu do zdrowia. Pierwsza pomoc może być rozpoczęta przez każdego i w każdej sytuacji, może także oznaczać pomoc samemu sobie. Osoba udzielająca pierwszej pomocy jest definiowana jako ktoś przeszkolony w tym zakresie, kto powinien: </w:t>
      </w:r>
      <w:r w:rsidRPr="008D1E4A">
        <w:rPr>
          <w:rFonts w:cstheme="minorHAnsi"/>
          <w:sz w:val="24"/>
          <w:szCs w:val="24"/>
        </w:rPr>
        <w:br/>
        <w:t xml:space="preserve">• Rozpoznać, ocenić i określić priorytety w zakresie udzielania pierwszej pomocy. </w:t>
      </w:r>
      <w:r w:rsidRPr="008D1E4A">
        <w:rPr>
          <w:rFonts w:cstheme="minorHAnsi"/>
          <w:sz w:val="24"/>
          <w:szCs w:val="24"/>
        </w:rPr>
        <w:br/>
        <w:t xml:space="preserve">• Udzielić pomocy w kompetentny sposób i mieć świadomość ograniczeń. </w:t>
      </w:r>
      <w:r w:rsidRPr="008D1E4A">
        <w:rPr>
          <w:rFonts w:cstheme="minorHAnsi"/>
          <w:sz w:val="24"/>
          <w:szCs w:val="24"/>
        </w:rPr>
        <w:br/>
        <w:t xml:space="preserve">• W razie potrzeby wezwać dodatkową pomoc, taką jak zespół pogotowia ratunkowego czy inna pomoc medyczna. Kluczowe zasady: </w:t>
      </w:r>
      <w:r w:rsidRPr="008D1E4A">
        <w:rPr>
          <w:rFonts w:cstheme="minorHAnsi"/>
          <w:sz w:val="24"/>
          <w:szCs w:val="24"/>
        </w:rPr>
        <w:br/>
        <w:t xml:space="preserve">• Pierwsza pomoc powinna być uzasadniona medycznie i opierać się na najlepszych dostępnych dowodach naukowych. </w:t>
      </w:r>
      <w:r w:rsidRPr="008D1E4A">
        <w:rPr>
          <w:rFonts w:cstheme="minorHAnsi"/>
          <w:sz w:val="24"/>
          <w:szCs w:val="24"/>
        </w:rPr>
        <w:br/>
        <w:t xml:space="preserve">• Edukacja dotycząca pierwszej pomocy powinna być uniwersalna: wszyscy powinni umieć udzielić pierwszej pomocy. </w:t>
      </w:r>
      <w:r w:rsidRPr="008D1E4A">
        <w:rPr>
          <w:rFonts w:cstheme="minorHAnsi"/>
          <w:sz w:val="24"/>
          <w:szCs w:val="24"/>
        </w:rPr>
        <w:br/>
        <w:t xml:space="preserve">• Należy promować zachowania związane z pomaganiem innym: każdy powinien pomagać. </w:t>
      </w:r>
      <w:r w:rsidRPr="008D1E4A">
        <w:rPr>
          <w:rFonts w:cstheme="minorHAnsi"/>
          <w:sz w:val="24"/>
          <w:szCs w:val="24"/>
        </w:rPr>
        <w:br/>
        <w:t>• Zakres udzielania pierwszej pomocy i aktywności związanych z niesieniem pomocy jest różny i mogą na niego wpływać uwarunkowania środowiskowe, dostęp do zasobów i szkoleń oraz regulacje prawne.</w:t>
      </w:r>
    </w:p>
    <w:p w:rsidR="008D1E4A" w:rsidRPr="00D830A6" w:rsidRDefault="007F11AD" w:rsidP="00B20E4E">
      <w:pPr>
        <w:spacing w:line="360" w:lineRule="auto"/>
        <w:rPr>
          <w:rFonts w:cstheme="minorHAnsi"/>
          <w:sz w:val="24"/>
          <w:szCs w:val="24"/>
        </w:rPr>
      </w:pPr>
      <w:r w:rsidRPr="008D1E4A">
        <w:rPr>
          <w:rFonts w:cstheme="minorHAnsi"/>
          <w:b/>
          <w:sz w:val="24"/>
          <w:szCs w:val="24"/>
        </w:rPr>
        <w:t>Bezpieczeństwo własne bezpieczeństwo miejsca zdarzenia</w:t>
      </w:r>
      <w:r w:rsidRPr="008D1E4A">
        <w:rPr>
          <w:rFonts w:cstheme="minorHAnsi"/>
          <w:b/>
          <w:sz w:val="24"/>
          <w:szCs w:val="24"/>
        </w:rPr>
        <w:br/>
      </w:r>
      <w:r w:rsidRPr="008D1E4A">
        <w:rPr>
          <w:rFonts w:cstheme="minorHAnsi"/>
          <w:sz w:val="24"/>
          <w:szCs w:val="24"/>
        </w:rPr>
        <w:t xml:space="preserve">Zabezpieczenie miejsca zdarzenia to jedna z najważniejszych czynności wykonywanych podczas uczestnictwa w zdarzeniu. Ma ono na celu niedopuszczenie do pogorszenia się sytuacji w miejscu wypadku, </w:t>
      </w:r>
      <w:r w:rsidRPr="008D1E4A">
        <w:rPr>
          <w:rFonts w:cstheme="minorHAnsi"/>
          <w:sz w:val="24"/>
          <w:szCs w:val="24"/>
        </w:rPr>
        <w:lastRenderedPageBreak/>
        <w:t>a tym samym do zwiększenia się liczby ofiar czy też powstania zagrożenia dla bezpieczeństwa. Podczas udzielania pomocy, pamiętaj o swoim bezpieczeństwie. Stosuj środki ochrony osobistej, takie jak rękawiczki lateksowe, maseczka do sztucznego oddychania i ewentualnie rękawice robocze. Unikaj bezpośredniego kontaktu z potencjalnym materiałem zakaźnym. Przed podjęciem działań ratowniczych, staraj się rozpoznać zagrożenia, to pozwoli uniknąć niebezpieczeństw.</w:t>
      </w:r>
    </w:p>
    <w:p w:rsidR="00F5446D" w:rsidRPr="008D1E4A" w:rsidRDefault="007F11AD" w:rsidP="00B20E4E">
      <w:pPr>
        <w:spacing w:line="360" w:lineRule="auto"/>
        <w:rPr>
          <w:rFonts w:cstheme="minorHAnsi"/>
          <w:b/>
          <w:sz w:val="24"/>
          <w:szCs w:val="24"/>
        </w:rPr>
      </w:pPr>
      <w:r w:rsidRPr="008D1E4A">
        <w:rPr>
          <w:rFonts w:cstheme="minorHAnsi"/>
          <w:b/>
          <w:sz w:val="24"/>
          <w:szCs w:val="24"/>
        </w:rPr>
        <w:t>Wzywanie Pomocy</w:t>
      </w:r>
    </w:p>
    <w:p w:rsidR="00CB4AE5" w:rsidRPr="008D1E4A" w:rsidRDefault="00CB4AE5" w:rsidP="00CB4AE5">
      <w:pPr>
        <w:spacing w:line="360" w:lineRule="auto"/>
        <w:rPr>
          <w:rFonts w:cstheme="minorHAnsi"/>
          <w:sz w:val="24"/>
          <w:szCs w:val="24"/>
        </w:rPr>
      </w:pPr>
      <w:r w:rsidRPr="008D1E4A">
        <w:rPr>
          <w:rFonts w:cstheme="minorHAnsi"/>
          <w:sz w:val="24"/>
          <w:szCs w:val="24"/>
        </w:rPr>
        <w:t>Po połączeniu z numerem alarmowym 999  lub 112, powinieneś podać następujące informacje:</w:t>
      </w:r>
    </w:p>
    <w:p w:rsidR="00CB4AE5" w:rsidRPr="008D1E4A" w:rsidRDefault="00CB4AE5" w:rsidP="00CB4AE5">
      <w:pPr>
        <w:pStyle w:val="Akapitzlist"/>
        <w:numPr>
          <w:ilvl w:val="0"/>
          <w:numId w:val="11"/>
        </w:numPr>
        <w:spacing w:line="360" w:lineRule="auto"/>
        <w:rPr>
          <w:rFonts w:cstheme="minorHAnsi"/>
          <w:sz w:val="24"/>
          <w:szCs w:val="24"/>
        </w:rPr>
      </w:pPr>
      <w:r w:rsidRPr="008D1E4A">
        <w:rPr>
          <w:rFonts w:cstheme="minorHAnsi"/>
          <w:sz w:val="24"/>
          <w:szCs w:val="24"/>
        </w:rPr>
        <w:t>Miejsce zdarzenia: Wskazuj dokładne miejsce, w którym doszło do wypadku. Jeśli jesteś na autostradzie, podaj numer kilometrażu lub inne charakterystyczne punkty.</w:t>
      </w:r>
    </w:p>
    <w:p w:rsidR="00CB4AE5" w:rsidRPr="008D1E4A" w:rsidRDefault="00CB4AE5" w:rsidP="00CB4AE5">
      <w:pPr>
        <w:pStyle w:val="Akapitzlist"/>
        <w:numPr>
          <w:ilvl w:val="0"/>
          <w:numId w:val="11"/>
        </w:numPr>
        <w:spacing w:line="360" w:lineRule="auto"/>
        <w:rPr>
          <w:rFonts w:cstheme="minorHAnsi"/>
          <w:sz w:val="24"/>
          <w:szCs w:val="24"/>
        </w:rPr>
      </w:pPr>
      <w:r w:rsidRPr="008D1E4A">
        <w:rPr>
          <w:rFonts w:cstheme="minorHAnsi"/>
          <w:sz w:val="24"/>
          <w:szCs w:val="24"/>
        </w:rPr>
        <w:t>Rodzaj zdarzenia: Opowiedz operatorowi, co się stało. Na przykład: wypadek samochodowy, pożar, atak serca, itp.</w:t>
      </w:r>
    </w:p>
    <w:p w:rsidR="00CB4AE5" w:rsidRPr="008D1E4A" w:rsidRDefault="00CB4AE5" w:rsidP="00CB4AE5">
      <w:pPr>
        <w:pStyle w:val="Akapitzlist"/>
        <w:numPr>
          <w:ilvl w:val="0"/>
          <w:numId w:val="11"/>
        </w:numPr>
        <w:spacing w:line="360" w:lineRule="auto"/>
        <w:rPr>
          <w:rFonts w:cstheme="minorHAnsi"/>
          <w:sz w:val="24"/>
          <w:szCs w:val="24"/>
        </w:rPr>
      </w:pPr>
      <w:r w:rsidRPr="008D1E4A">
        <w:rPr>
          <w:rFonts w:cstheme="minorHAnsi"/>
          <w:sz w:val="24"/>
          <w:szCs w:val="24"/>
        </w:rPr>
        <w:t>Liczba poszkodowanych: Podaj informacje o ilości osób poszkodowanych. Jeśli to możliwe, określ, czy ktoś jest nieprzytomny, krwawi lub potrzebuje natychmiastowej pomocy.</w:t>
      </w:r>
    </w:p>
    <w:p w:rsidR="00CB4AE5" w:rsidRPr="008D1E4A" w:rsidRDefault="00CB4AE5" w:rsidP="00CB4AE5">
      <w:pPr>
        <w:pStyle w:val="Akapitzlist"/>
        <w:numPr>
          <w:ilvl w:val="0"/>
          <w:numId w:val="11"/>
        </w:numPr>
        <w:spacing w:line="360" w:lineRule="auto"/>
        <w:rPr>
          <w:rFonts w:cstheme="minorHAnsi"/>
          <w:sz w:val="24"/>
          <w:szCs w:val="24"/>
        </w:rPr>
      </w:pPr>
      <w:r w:rsidRPr="008D1E4A">
        <w:rPr>
          <w:rFonts w:cstheme="minorHAnsi"/>
          <w:sz w:val="24"/>
          <w:szCs w:val="24"/>
        </w:rPr>
        <w:t>Twój numer telefonu: Operator może potrzebować twojego numeru telefonu w razie potrzeby dalszego kontaktu.</w:t>
      </w:r>
    </w:p>
    <w:p w:rsidR="001633A5" w:rsidRPr="008D1E4A" w:rsidRDefault="00CB4AE5" w:rsidP="00B20E4E">
      <w:pPr>
        <w:spacing w:line="360" w:lineRule="auto"/>
        <w:rPr>
          <w:rFonts w:cstheme="minorHAnsi"/>
          <w:sz w:val="24"/>
          <w:szCs w:val="24"/>
        </w:rPr>
      </w:pPr>
      <w:r w:rsidRPr="008D1E4A">
        <w:rPr>
          <w:rFonts w:cstheme="minorHAnsi"/>
          <w:sz w:val="24"/>
          <w:szCs w:val="24"/>
        </w:rPr>
        <w:t>Pamiętaj, aby zachować spokój i staraj się być jak najbardziej precyzyjny. Pomoc przyjdzie jak najszybciej.</w:t>
      </w:r>
    </w:p>
    <w:p w:rsidR="00B20E4E" w:rsidRPr="008D1E4A" w:rsidRDefault="00B20E4E" w:rsidP="00B20E4E">
      <w:pPr>
        <w:spacing w:line="360" w:lineRule="auto"/>
        <w:rPr>
          <w:rFonts w:cstheme="minorHAnsi"/>
          <w:b/>
          <w:sz w:val="24"/>
          <w:szCs w:val="24"/>
        </w:rPr>
      </w:pPr>
      <w:r w:rsidRPr="008D1E4A">
        <w:rPr>
          <w:rFonts w:cstheme="minorHAnsi"/>
          <w:b/>
          <w:sz w:val="24"/>
          <w:szCs w:val="24"/>
        </w:rPr>
        <w:t xml:space="preserve">Pozycja bezpieczna </w:t>
      </w:r>
    </w:p>
    <w:p w:rsidR="00B20E4E" w:rsidRPr="008D1E4A" w:rsidRDefault="00910865" w:rsidP="00B20E4E">
      <w:pPr>
        <w:spacing w:line="360" w:lineRule="auto"/>
        <w:rPr>
          <w:rFonts w:cstheme="minorHAnsi"/>
          <w:sz w:val="24"/>
          <w:szCs w:val="24"/>
        </w:rPr>
      </w:pPr>
      <w:r w:rsidRPr="008D1E4A">
        <w:rPr>
          <w:rFonts w:cstheme="minorHAnsi"/>
          <w:sz w:val="24"/>
          <w:szCs w:val="24"/>
        </w:rPr>
        <w:t>Pozycje bezpieczną stosujemy u osób które są nie przytomne ale oddychają</w:t>
      </w:r>
      <w:r w:rsidR="00F5446D" w:rsidRPr="008D1E4A">
        <w:rPr>
          <w:rFonts w:cstheme="minorHAnsi"/>
          <w:sz w:val="24"/>
          <w:szCs w:val="24"/>
        </w:rPr>
        <w:t>, jej głównym celem jest zachowanie drożności dróg oddechowych.</w:t>
      </w:r>
    </w:p>
    <w:p w:rsidR="00CB4AE5" w:rsidRPr="008D1E4A" w:rsidRDefault="00CB4AE5" w:rsidP="00B20E4E">
      <w:pPr>
        <w:spacing w:line="360" w:lineRule="auto"/>
        <w:rPr>
          <w:rFonts w:cstheme="minorHAnsi"/>
          <w:sz w:val="24"/>
          <w:szCs w:val="24"/>
        </w:rPr>
      </w:pPr>
      <w:r w:rsidRPr="008D1E4A">
        <w:rPr>
          <w:rFonts w:cstheme="minorHAnsi"/>
          <w:noProof/>
          <w:sz w:val="24"/>
          <w:szCs w:val="24"/>
          <w:lang w:eastAsia="pl-PL"/>
        </w:rPr>
        <w:drawing>
          <wp:inline distT="0" distB="0" distL="0" distR="0" wp14:anchorId="32DD6E08" wp14:editId="73D2F242">
            <wp:extent cx="3671248" cy="2041181"/>
            <wp:effectExtent l="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_54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0053" cy="2073876"/>
                    </a:xfrm>
                    <a:prstGeom prst="rect">
                      <a:avLst/>
                    </a:prstGeom>
                  </pic:spPr>
                </pic:pic>
              </a:graphicData>
            </a:graphic>
          </wp:inline>
        </w:drawing>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Uklęknij z boku poszkodowanego i upewnij się, że obie jego nogi są wyprostowane.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Ułóż rękę poszkodowanego bliższą tobie pod kątem prostym do tułowia, z łokciem zgiętym, a dłonią skierowaną ku górze</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lastRenderedPageBreak/>
        <w:t xml:space="preserve">Przełóż drugą rękę poszkodowanego w poprzek klatki piersiowej i przytrzymaj grzbietem dłoni do policzka poszkodowanego od twojej strony.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Twoją drugą ręką chwyć dalszą nogę poszkodowanego tuż nad kolanem i pociągnij ku górze, nie odrywając stopy poszkodowanego od podłoża.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Przytrzymując grzbiet dłoni przy policzku pociągnij uniesioną nogę w swoją stronę, tak aby przeturlać poszkodowanego na bok w twoją stronę.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Popraw ułożenie nogi, za którą pociągnąłeś, tak aby była zgięta pod kątem prostym w stawie biodrowym i kolanowym.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Odchyl głowę poszkodowanego ku tyłowi, upewniając się, że jego drogi oddechowe są drożne.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 xml:space="preserve">Jeśli to konieczne, popraw ułożenie dłoni pod policzkiem, tak aby głowa pozostała odchylona, a twarz poszkodowanego zwrócona do podłoża, umożliwiając wypływanie wszelkiej treści płynnej z ust poszkodowanego. </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Regularnie sprawdzaj, czy poszkodowany oddycha prawidłowo.</w:t>
      </w:r>
    </w:p>
    <w:p w:rsidR="00F5446D" w:rsidRPr="008D1E4A" w:rsidRDefault="00F5446D" w:rsidP="00F5446D">
      <w:pPr>
        <w:pStyle w:val="Akapitzlist"/>
        <w:numPr>
          <w:ilvl w:val="0"/>
          <w:numId w:val="8"/>
        </w:numPr>
        <w:spacing w:line="360" w:lineRule="auto"/>
        <w:rPr>
          <w:rFonts w:cstheme="minorHAnsi"/>
          <w:sz w:val="24"/>
          <w:szCs w:val="24"/>
        </w:rPr>
      </w:pPr>
      <w:r w:rsidRPr="008D1E4A">
        <w:rPr>
          <w:rFonts w:cstheme="minorHAnsi"/>
          <w:sz w:val="24"/>
          <w:szCs w:val="24"/>
        </w:rPr>
        <w:t>Bez opieki pozostawiaj poszkodowanego tylko wtedy, gdy jest to absolutnie konieczne, np. w celu udzielenia pomocy innym poszkodowanym.</w:t>
      </w:r>
    </w:p>
    <w:p w:rsidR="00F5446D" w:rsidRPr="008D1E4A" w:rsidRDefault="00F5446D" w:rsidP="00B20E4E">
      <w:pPr>
        <w:spacing w:line="360" w:lineRule="auto"/>
        <w:rPr>
          <w:rFonts w:cstheme="minorHAnsi"/>
          <w:b/>
          <w:sz w:val="24"/>
          <w:szCs w:val="24"/>
        </w:rPr>
      </w:pPr>
      <w:r w:rsidRPr="008D1E4A">
        <w:rPr>
          <w:rFonts w:cstheme="minorHAnsi"/>
          <w:b/>
          <w:sz w:val="24"/>
          <w:szCs w:val="24"/>
        </w:rPr>
        <w:t>Optymalne ułożenie poszkodowanych we wstrząsie</w:t>
      </w:r>
    </w:p>
    <w:p w:rsidR="007A3490" w:rsidRPr="008D1E4A" w:rsidRDefault="007A3490" w:rsidP="00B20E4E">
      <w:pPr>
        <w:spacing w:line="360" w:lineRule="auto"/>
        <w:rPr>
          <w:rFonts w:cstheme="minorHAnsi"/>
          <w:b/>
          <w:sz w:val="24"/>
          <w:szCs w:val="24"/>
        </w:rPr>
      </w:pPr>
      <w:r w:rsidRPr="008D1E4A">
        <w:rPr>
          <w:rFonts w:cstheme="minorHAnsi"/>
          <w:b/>
          <w:noProof/>
          <w:sz w:val="24"/>
          <w:szCs w:val="24"/>
          <w:lang w:eastAsia="pl-PL"/>
        </w:rPr>
        <w:drawing>
          <wp:inline distT="0" distB="0" distL="0" distR="0" wp14:anchorId="7EA4C782" wp14:editId="1286B80C">
            <wp:extent cx="2736850" cy="1054100"/>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213079_3115629525387323_8867155585018780885_n.jpg"/>
                    <pic:cNvPicPr/>
                  </pic:nvPicPr>
                  <pic:blipFill>
                    <a:blip r:embed="rId10">
                      <a:extLst>
                        <a:ext uri="{28A0092B-C50C-407E-A947-70E740481C1C}">
                          <a14:useLocalDpi xmlns:a14="http://schemas.microsoft.com/office/drawing/2010/main" val="0"/>
                        </a:ext>
                      </a:extLst>
                    </a:blip>
                    <a:stretch>
                      <a:fillRect/>
                    </a:stretch>
                  </pic:blipFill>
                  <pic:spPr>
                    <a:xfrm>
                      <a:off x="0" y="0"/>
                      <a:ext cx="2736850" cy="1054100"/>
                    </a:xfrm>
                    <a:prstGeom prst="rect">
                      <a:avLst/>
                    </a:prstGeom>
                  </pic:spPr>
                </pic:pic>
              </a:graphicData>
            </a:graphic>
          </wp:inline>
        </w:drawing>
      </w:r>
    </w:p>
    <w:p w:rsidR="00F5446D" w:rsidRPr="008D1E4A" w:rsidRDefault="00F5446D" w:rsidP="00F5446D">
      <w:pPr>
        <w:pStyle w:val="Akapitzlist"/>
        <w:numPr>
          <w:ilvl w:val="0"/>
          <w:numId w:val="9"/>
        </w:numPr>
        <w:spacing w:line="360" w:lineRule="auto"/>
        <w:rPr>
          <w:rFonts w:cstheme="minorHAnsi"/>
          <w:sz w:val="24"/>
          <w:szCs w:val="24"/>
        </w:rPr>
      </w:pPr>
      <w:r w:rsidRPr="008D1E4A">
        <w:rPr>
          <w:rFonts w:cstheme="minorHAnsi"/>
          <w:sz w:val="24"/>
          <w:szCs w:val="24"/>
        </w:rPr>
        <w:t xml:space="preserve">Osoby we wstrząsie należy układać w pozycji leżącej na plecach. </w:t>
      </w:r>
    </w:p>
    <w:p w:rsidR="00F5446D" w:rsidRPr="008D1E4A" w:rsidRDefault="00F5446D" w:rsidP="00F5446D">
      <w:pPr>
        <w:pStyle w:val="Akapitzlist"/>
        <w:numPr>
          <w:ilvl w:val="0"/>
          <w:numId w:val="9"/>
        </w:numPr>
        <w:spacing w:line="360" w:lineRule="auto"/>
        <w:rPr>
          <w:rFonts w:cstheme="minorHAnsi"/>
          <w:b/>
          <w:sz w:val="24"/>
          <w:szCs w:val="24"/>
        </w:rPr>
      </w:pPr>
      <w:r w:rsidRPr="008D1E4A">
        <w:rPr>
          <w:rFonts w:cstheme="minorHAnsi"/>
          <w:sz w:val="24"/>
          <w:szCs w:val="24"/>
        </w:rPr>
        <w:t>Jeśli nie ma śladów urazu, na czas oczekiwania na zaawansowaną opiekę medyczną należy rozważyć bierne uniesienie kończyn dolnych poszkodowanego.</w:t>
      </w:r>
    </w:p>
    <w:p w:rsidR="00CB4AE5" w:rsidRPr="008D1E4A" w:rsidRDefault="00CB4AE5" w:rsidP="00CB4AE5">
      <w:pPr>
        <w:spacing w:line="360" w:lineRule="auto"/>
        <w:rPr>
          <w:rFonts w:cstheme="minorHAnsi"/>
          <w:b/>
          <w:sz w:val="24"/>
          <w:szCs w:val="24"/>
        </w:rPr>
      </w:pPr>
      <w:r w:rsidRPr="008D1E4A">
        <w:rPr>
          <w:rFonts w:cstheme="minorHAnsi"/>
          <w:b/>
          <w:sz w:val="24"/>
          <w:szCs w:val="24"/>
        </w:rPr>
        <w:t>Nagłe zatrzymanie krążenia</w:t>
      </w:r>
    </w:p>
    <w:p w:rsidR="00CB4AE5" w:rsidRPr="008D1E4A" w:rsidRDefault="00CB4AE5" w:rsidP="00CB4AE5">
      <w:pPr>
        <w:spacing w:line="360" w:lineRule="auto"/>
        <w:rPr>
          <w:rFonts w:cstheme="minorHAnsi"/>
          <w:sz w:val="24"/>
          <w:szCs w:val="24"/>
        </w:rPr>
      </w:pPr>
      <w:r w:rsidRPr="008D1E4A">
        <w:rPr>
          <w:rFonts w:cstheme="minorHAnsi"/>
          <w:sz w:val="24"/>
          <w:szCs w:val="24"/>
        </w:rPr>
        <w:t>W przypadku zatrzymania krążenia (np. zawału serca lub nagłego zatrzymania akcji serca) ważne jest, aby działać szybko. Oto kroki, które powinieneś podjąć:</w:t>
      </w:r>
    </w:p>
    <w:p w:rsidR="00B90FF0" w:rsidRPr="008D1E4A" w:rsidRDefault="00B90FF0" w:rsidP="00B90FF0">
      <w:pPr>
        <w:pStyle w:val="Akapitzlist"/>
        <w:numPr>
          <w:ilvl w:val="0"/>
          <w:numId w:val="14"/>
        </w:numPr>
        <w:spacing w:line="360" w:lineRule="auto"/>
        <w:rPr>
          <w:rFonts w:cstheme="minorHAnsi"/>
          <w:sz w:val="24"/>
          <w:szCs w:val="24"/>
        </w:rPr>
      </w:pPr>
      <w:r w:rsidRPr="008D1E4A">
        <w:rPr>
          <w:rFonts w:cstheme="minorHAnsi"/>
          <w:sz w:val="24"/>
          <w:szCs w:val="24"/>
        </w:rPr>
        <w:t>Zadzwoń pod numer 999 lub 112 i wezwij pomoc.</w:t>
      </w:r>
    </w:p>
    <w:p w:rsidR="00B90FF0" w:rsidRPr="008D1E4A" w:rsidRDefault="007A3490" w:rsidP="00B90FF0">
      <w:pPr>
        <w:pStyle w:val="Akapitzlist"/>
        <w:numPr>
          <w:ilvl w:val="0"/>
          <w:numId w:val="14"/>
        </w:numPr>
        <w:spacing w:line="360" w:lineRule="auto"/>
        <w:rPr>
          <w:rFonts w:cstheme="minorHAnsi"/>
          <w:sz w:val="24"/>
          <w:szCs w:val="24"/>
        </w:rPr>
      </w:pPr>
      <w:r w:rsidRPr="008D1E4A">
        <w:rPr>
          <w:rFonts w:cstheme="minorHAnsi"/>
          <w:sz w:val="24"/>
          <w:szCs w:val="24"/>
        </w:rPr>
        <w:t>Udrożnij drogi oddechowe. Połóż jedną rękę na czole, a drugą na brodzie poszkodowanego i odegnij jego głowę do tyłu. Usuń widoczne ci</w:t>
      </w:r>
      <w:r w:rsidR="00B90FF0" w:rsidRPr="008D1E4A">
        <w:rPr>
          <w:rFonts w:cstheme="minorHAnsi"/>
          <w:sz w:val="24"/>
          <w:szCs w:val="24"/>
        </w:rPr>
        <w:t xml:space="preserve">ała obce z jamy ustnej. </w:t>
      </w:r>
      <w:r w:rsidRPr="008D1E4A">
        <w:rPr>
          <w:rFonts w:cstheme="minorHAnsi"/>
          <w:sz w:val="24"/>
          <w:szCs w:val="24"/>
        </w:rPr>
        <w:t xml:space="preserve">Oceń oddech. Przystaw policzek do twarzy poszkodowanego. Jeśli nie </w:t>
      </w:r>
      <w:r w:rsidR="00B90FF0" w:rsidRPr="008D1E4A">
        <w:rPr>
          <w:rFonts w:cstheme="minorHAnsi"/>
          <w:sz w:val="24"/>
          <w:szCs w:val="24"/>
        </w:rPr>
        <w:t>oddycha jak najszybciej rozpocznij resuscytację krążeniowo-</w:t>
      </w:r>
      <w:r w:rsidR="00B90FF0" w:rsidRPr="008D1E4A">
        <w:rPr>
          <w:rFonts w:cstheme="minorHAnsi"/>
          <w:sz w:val="24"/>
          <w:szCs w:val="24"/>
        </w:rPr>
        <w:lastRenderedPageBreak/>
        <w:t>oddechową. Prowadź ją do momentu odzyskania przytomności przez poszkodowanego lub do przyjazdu karetki.</w:t>
      </w:r>
    </w:p>
    <w:p w:rsidR="00CB4AE5" w:rsidRPr="008D1E4A" w:rsidRDefault="00CB4AE5" w:rsidP="00B90FF0">
      <w:pPr>
        <w:pStyle w:val="Akapitzlist"/>
        <w:numPr>
          <w:ilvl w:val="0"/>
          <w:numId w:val="14"/>
        </w:numPr>
        <w:spacing w:line="360" w:lineRule="auto"/>
        <w:rPr>
          <w:rFonts w:cstheme="minorHAnsi"/>
          <w:sz w:val="24"/>
          <w:szCs w:val="24"/>
        </w:rPr>
      </w:pPr>
      <w:r w:rsidRPr="008D1E4A">
        <w:rPr>
          <w:rFonts w:cstheme="minorHAnsi"/>
          <w:sz w:val="24"/>
          <w:szCs w:val="24"/>
        </w:rPr>
        <w:t>Rozpocznij od uciskania klatki piersiowej. Wykonuj 30 uciśnięć na głębokość około 5-6 cm, a następnie wykonaj 2 oddechy ratownicze.</w:t>
      </w:r>
    </w:p>
    <w:p w:rsidR="00B90FF0" w:rsidRPr="008D1E4A" w:rsidRDefault="00B90FF0" w:rsidP="00B90FF0">
      <w:pPr>
        <w:pStyle w:val="Akapitzlist"/>
        <w:numPr>
          <w:ilvl w:val="0"/>
          <w:numId w:val="14"/>
        </w:numPr>
        <w:spacing w:line="360" w:lineRule="auto"/>
        <w:rPr>
          <w:rFonts w:cstheme="minorHAnsi"/>
          <w:sz w:val="24"/>
          <w:szCs w:val="24"/>
        </w:rPr>
      </w:pPr>
      <w:r w:rsidRPr="008D1E4A">
        <w:rPr>
          <w:rFonts w:cstheme="minorHAnsi"/>
          <w:sz w:val="24"/>
          <w:szCs w:val="24"/>
        </w:rPr>
        <w:t>Wykonaj resuscytację i zastosuj defibrylator, jeśli go znajdziesz w pobliżu.</w:t>
      </w:r>
    </w:p>
    <w:p w:rsidR="00B90FF0" w:rsidRPr="008D1E4A" w:rsidRDefault="00B90FF0" w:rsidP="00CB4AE5">
      <w:pPr>
        <w:pStyle w:val="Akapitzlist"/>
        <w:numPr>
          <w:ilvl w:val="0"/>
          <w:numId w:val="14"/>
        </w:numPr>
        <w:spacing w:line="360" w:lineRule="auto"/>
        <w:rPr>
          <w:rFonts w:cstheme="minorHAnsi"/>
          <w:sz w:val="24"/>
          <w:szCs w:val="24"/>
        </w:rPr>
      </w:pPr>
      <w:r w:rsidRPr="008D1E4A">
        <w:rPr>
          <w:rFonts w:cstheme="minorHAnsi"/>
          <w:sz w:val="24"/>
          <w:szCs w:val="24"/>
        </w:rPr>
        <w:t>U dzieci poniżej roku uciskaj mostek na głębokość 1/3 wysokości klatki piersiowej. Używaj do tego tylko 2 palców: wskazującego i środkowego, ułożonych na środku klatki piersiowej. Przy oddechach nie zatykaj nosa dziecka.</w:t>
      </w:r>
    </w:p>
    <w:p w:rsidR="00CB4AE5" w:rsidRPr="008D1E4A" w:rsidRDefault="00CB4AE5" w:rsidP="00B90FF0">
      <w:pPr>
        <w:spacing w:line="360" w:lineRule="auto"/>
        <w:rPr>
          <w:rFonts w:cstheme="minorHAnsi"/>
          <w:sz w:val="24"/>
          <w:szCs w:val="24"/>
        </w:rPr>
      </w:pPr>
      <w:r w:rsidRPr="008D1E4A">
        <w:rPr>
          <w:rFonts w:cstheme="minorHAnsi"/>
          <w:sz w:val="24"/>
          <w:szCs w:val="24"/>
        </w:rPr>
        <w:t xml:space="preserve">Pamiętaj, że czas jest kluczowy. Szybka reakcja może uratować życie. </w:t>
      </w:r>
    </w:p>
    <w:p w:rsidR="00C602BC" w:rsidRPr="008D1E4A" w:rsidRDefault="00C602BC" w:rsidP="00B90FF0">
      <w:pPr>
        <w:spacing w:line="360" w:lineRule="auto"/>
        <w:rPr>
          <w:rFonts w:cstheme="minorHAnsi"/>
          <w:b/>
          <w:sz w:val="24"/>
          <w:szCs w:val="24"/>
        </w:rPr>
      </w:pPr>
      <w:r w:rsidRPr="008D1E4A">
        <w:rPr>
          <w:rFonts w:cstheme="minorHAnsi"/>
          <w:b/>
          <w:sz w:val="24"/>
          <w:szCs w:val="24"/>
        </w:rPr>
        <w:t>Resuscytacja krążeniowo-oddechowa z użyciem AED i bez.</w:t>
      </w:r>
    </w:p>
    <w:p w:rsidR="00C602BC" w:rsidRPr="008D1E4A" w:rsidRDefault="00C602BC" w:rsidP="00C602BC">
      <w:pPr>
        <w:rPr>
          <w:rFonts w:cstheme="minorHAnsi"/>
          <w:sz w:val="24"/>
          <w:szCs w:val="24"/>
        </w:rPr>
      </w:pPr>
      <w:r w:rsidRPr="008D1E4A">
        <w:rPr>
          <w:rFonts w:cstheme="minorHAnsi"/>
          <w:sz w:val="24"/>
          <w:szCs w:val="24"/>
        </w:rPr>
        <w:t>Jeśli napotkasz osobę, która jest nieprzytomna i prawdopodobnie doznała nagłego zatrzymania krążenia, istnieje kilka kroków, które możesz podjąć, aby pomóc jej przeżyć. Oto procedura resuscytacji krążeniowo-oddechowej (RKO) krok po kroku:</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Oceń bezpieczeństwo:</w:t>
      </w:r>
      <w:r w:rsidRPr="008D1E4A">
        <w:rPr>
          <w:rFonts w:cstheme="minorHAnsi"/>
          <w:sz w:val="24"/>
          <w:szCs w:val="24"/>
        </w:rPr>
        <w:br/>
        <w:t>Upewnij się, że miejsce jest bezpieczne dla ciebie i poszkodowanego.</w:t>
      </w:r>
      <w:r w:rsidRPr="008D1E4A">
        <w:rPr>
          <w:rFonts w:cstheme="minorHAnsi"/>
          <w:sz w:val="24"/>
          <w:szCs w:val="24"/>
        </w:rPr>
        <w:br/>
        <w:t>Sprawdź, czy nie ma zagrożeń, takich jak ogień, skażenie, czy inne ryzyko.</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Sprawdź reakcję poszkodowanego:</w:t>
      </w:r>
      <w:r w:rsidRPr="008D1E4A">
        <w:rPr>
          <w:rFonts w:cstheme="minorHAnsi"/>
          <w:sz w:val="24"/>
          <w:szCs w:val="24"/>
        </w:rPr>
        <w:br/>
        <w:t>Potrząśnij ramionami osoby i zapytaj, czy cię słyszy.</w:t>
      </w:r>
      <w:r w:rsidRPr="008D1E4A">
        <w:rPr>
          <w:rFonts w:cstheme="minorHAnsi"/>
          <w:sz w:val="24"/>
          <w:szCs w:val="24"/>
        </w:rPr>
        <w:br/>
        <w:t>Jeśli nie reaguje, kontynuuj.</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Udrożnij drogi oddechowe:</w:t>
      </w:r>
      <w:r w:rsidRPr="008D1E4A">
        <w:rPr>
          <w:rFonts w:cstheme="minorHAnsi"/>
          <w:sz w:val="24"/>
          <w:szCs w:val="24"/>
        </w:rPr>
        <w:br/>
        <w:t>Otwórz usta poszkodowanego i sprawdź, czy nie ma przeszkód w drogach oddechowych.</w:t>
      </w:r>
      <w:r w:rsidRPr="008D1E4A">
        <w:rPr>
          <w:rFonts w:cstheme="minorHAnsi"/>
          <w:sz w:val="24"/>
          <w:szCs w:val="24"/>
        </w:rPr>
        <w:br/>
        <w:t>Usuń widoczne ciała obce.</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Sprawdź oddech:</w:t>
      </w:r>
      <w:r w:rsidRPr="008D1E4A">
        <w:rPr>
          <w:rFonts w:cstheme="minorHAnsi"/>
          <w:sz w:val="24"/>
          <w:szCs w:val="24"/>
        </w:rPr>
        <w:br/>
        <w:t>Przyłóż ucho do ust i nosa poszkodowanego i obserwuj, czy oddycha.</w:t>
      </w:r>
      <w:r w:rsidRPr="008D1E4A">
        <w:rPr>
          <w:rFonts w:cstheme="minorHAnsi"/>
          <w:sz w:val="24"/>
          <w:szCs w:val="24"/>
        </w:rPr>
        <w:br/>
        <w:t>Jeśli nie oddycha lub oddycha nieregularnie, przejdź do kolejnego kroku.</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Zadzwoń po pomoc:</w:t>
      </w:r>
      <w:r w:rsidRPr="008D1E4A">
        <w:rPr>
          <w:rFonts w:cstheme="minorHAnsi"/>
          <w:sz w:val="24"/>
          <w:szCs w:val="24"/>
        </w:rPr>
        <w:br/>
        <w:t>Wykonaj telefon alarmowy pod numer 112 lub 999.</w:t>
      </w:r>
      <w:r w:rsidRPr="008D1E4A">
        <w:rPr>
          <w:rFonts w:cstheme="minorHAnsi"/>
          <w:sz w:val="24"/>
          <w:szCs w:val="24"/>
        </w:rPr>
        <w:br/>
        <w:t>Poinformuj operatora o sytuacji i lokalizacji.</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t>RKO (30:2):</w:t>
      </w:r>
      <w:r w:rsidRPr="008D1E4A">
        <w:rPr>
          <w:rFonts w:cstheme="minorHAnsi"/>
          <w:sz w:val="24"/>
          <w:szCs w:val="24"/>
        </w:rPr>
        <w:br/>
        <w:t>Wykonaj 30 uciśnięć klatki piersiowej (na głębokość około 5-6 cm) w tempie około 100-120 uciśnięć na minutę.</w:t>
      </w:r>
      <w:r w:rsidRPr="008D1E4A">
        <w:rPr>
          <w:rFonts w:cstheme="minorHAnsi"/>
          <w:sz w:val="24"/>
          <w:szCs w:val="24"/>
        </w:rPr>
        <w:br/>
        <w:t>Następnie wykonaj 2 oddechy ratunkowe i kontynuuj cykl.</w:t>
      </w:r>
    </w:p>
    <w:p w:rsidR="00C602BC" w:rsidRPr="008D1E4A" w:rsidRDefault="00C602BC" w:rsidP="00C602BC">
      <w:pPr>
        <w:pStyle w:val="Akapitzlist"/>
        <w:numPr>
          <w:ilvl w:val="0"/>
          <w:numId w:val="15"/>
        </w:numPr>
        <w:spacing w:line="360" w:lineRule="auto"/>
        <w:rPr>
          <w:rFonts w:cstheme="minorHAnsi"/>
          <w:sz w:val="24"/>
          <w:szCs w:val="24"/>
        </w:rPr>
      </w:pPr>
      <w:r w:rsidRPr="008D1E4A">
        <w:rPr>
          <w:rFonts w:cstheme="minorHAnsi"/>
          <w:sz w:val="24"/>
          <w:szCs w:val="24"/>
        </w:rPr>
        <w:lastRenderedPageBreak/>
        <w:t>Użycie AED (defibrylatora zewnętrznego):</w:t>
      </w:r>
      <w:r w:rsidRPr="008D1E4A">
        <w:rPr>
          <w:rFonts w:cstheme="minorHAnsi"/>
          <w:sz w:val="24"/>
          <w:szCs w:val="24"/>
        </w:rPr>
        <w:br/>
        <w:t>Jeśli masz dostęp do AED, włącz go i postępuj zgodnie z instrukcjami urządzenia.</w:t>
      </w:r>
      <w:r w:rsidRPr="008D1E4A">
        <w:rPr>
          <w:rFonts w:cstheme="minorHAnsi"/>
          <w:sz w:val="24"/>
          <w:szCs w:val="24"/>
        </w:rPr>
        <w:br/>
        <w:t>Przyklej elektrody do klatki piersiowej poszkodowanego zgodnie z oznaczeniami.</w:t>
      </w:r>
      <w:r w:rsidRPr="008D1E4A">
        <w:rPr>
          <w:rFonts w:cstheme="minorHAnsi"/>
          <w:sz w:val="24"/>
          <w:szCs w:val="24"/>
        </w:rPr>
        <w:br/>
        <w:t>AED oceni rytm serca i zaleci defibrylację, jeśli to konieczne.</w:t>
      </w:r>
    </w:p>
    <w:p w:rsidR="00C602BC" w:rsidRPr="008D1E4A" w:rsidRDefault="00C602BC" w:rsidP="00C602BC">
      <w:pPr>
        <w:spacing w:line="360" w:lineRule="auto"/>
        <w:rPr>
          <w:rFonts w:cstheme="minorHAnsi"/>
          <w:sz w:val="24"/>
          <w:szCs w:val="24"/>
        </w:rPr>
      </w:pPr>
      <w:r w:rsidRPr="008D1E4A">
        <w:rPr>
          <w:rFonts w:cstheme="minorHAnsi"/>
          <w:sz w:val="24"/>
          <w:szCs w:val="24"/>
        </w:rPr>
        <w:t>Pamiętaj, że szybka reakcja i wczesne rozpoczęcie RKO oraz użycie AED mogą znacznie zwiększyć szanse na przeżycie.</w:t>
      </w:r>
    </w:p>
    <w:p w:rsidR="00F5446D" w:rsidRPr="008D1E4A" w:rsidRDefault="00F5446D" w:rsidP="00F5446D">
      <w:pPr>
        <w:spacing w:line="360" w:lineRule="auto"/>
        <w:rPr>
          <w:rFonts w:cstheme="minorHAnsi"/>
          <w:b/>
          <w:sz w:val="24"/>
          <w:szCs w:val="24"/>
        </w:rPr>
      </w:pPr>
      <w:r w:rsidRPr="008D1E4A">
        <w:rPr>
          <w:rFonts w:cstheme="minorHAnsi"/>
          <w:b/>
          <w:sz w:val="24"/>
          <w:szCs w:val="24"/>
        </w:rPr>
        <w:t>Rozpoznawanie udaru.</w:t>
      </w:r>
    </w:p>
    <w:p w:rsidR="00F5446D" w:rsidRPr="008D1E4A" w:rsidRDefault="00F5446D" w:rsidP="00F5446D">
      <w:pPr>
        <w:spacing w:line="360" w:lineRule="auto"/>
        <w:rPr>
          <w:rFonts w:cstheme="minorHAnsi"/>
          <w:sz w:val="24"/>
          <w:szCs w:val="24"/>
        </w:rPr>
      </w:pPr>
      <w:r w:rsidRPr="008D1E4A">
        <w:rPr>
          <w:rFonts w:cstheme="minorHAnsi"/>
          <w:sz w:val="24"/>
          <w:szCs w:val="24"/>
        </w:rPr>
        <w:t xml:space="preserve">W celu skrócenia czasu do postawienia rozpoznania i rozpoczęcia definitywnego leczenia osób z podejrzeniem ostrego udaru osoby udzielające pierwszej pomocy powinny stosować skale oceny pacjenta z udarem. </w:t>
      </w:r>
    </w:p>
    <w:p w:rsidR="00FA230E" w:rsidRPr="008D1E4A" w:rsidRDefault="00F5446D" w:rsidP="00F5446D">
      <w:pPr>
        <w:spacing w:line="360" w:lineRule="auto"/>
        <w:rPr>
          <w:rFonts w:cstheme="minorHAnsi"/>
          <w:sz w:val="24"/>
          <w:szCs w:val="24"/>
        </w:rPr>
      </w:pPr>
      <w:r w:rsidRPr="008D1E4A">
        <w:rPr>
          <w:rFonts w:cstheme="minorHAnsi"/>
          <w:sz w:val="24"/>
          <w:szCs w:val="24"/>
        </w:rPr>
        <w:t xml:space="preserve">FAST (Face, </w:t>
      </w:r>
      <w:proofErr w:type="spellStart"/>
      <w:r w:rsidRPr="008D1E4A">
        <w:rPr>
          <w:rFonts w:cstheme="minorHAnsi"/>
          <w:sz w:val="24"/>
          <w:szCs w:val="24"/>
        </w:rPr>
        <w:t>Arm</w:t>
      </w:r>
      <w:proofErr w:type="spellEnd"/>
      <w:r w:rsidRPr="008D1E4A">
        <w:rPr>
          <w:rFonts w:cstheme="minorHAnsi"/>
          <w:sz w:val="24"/>
          <w:szCs w:val="24"/>
        </w:rPr>
        <w:t xml:space="preserve">, Speech, Time to </w:t>
      </w:r>
      <w:proofErr w:type="spellStart"/>
      <w:r w:rsidRPr="008D1E4A">
        <w:rPr>
          <w:rFonts w:cstheme="minorHAnsi"/>
          <w:sz w:val="24"/>
          <w:szCs w:val="24"/>
        </w:rPr>
        <w:t>call</w:t>
      </w:r>
      <w:proofErr w:type="spellEnd"/>
      <w:r w:rsidRPr="008D1E4A">
        <w:rPr>
          <w:rFonts w:cstheme="minorHAnsi"/>
          <w:sz w:val="24"/>
          <w:szCs w:val="24"/>
        </w:rPr>
        <w:t xml:space="preserve"> – twarz, ramię, mowa, czas na telefon) </w:t>
      </w:r>
    </w:p>
    <w:p w:rsidR="00FA230E" w:rsidRPr="008D1E4A" w:rsidRDefault="00CB2095" w:rsidP="00CB2095">
      <w:pPr>
        <w:spacing w:line="360" w:lineRule="auto"/>
        <w:jc w:val="center"/>
        <w:rPr>
          <w:rFonts w:cstheme="minorHAnsi"/>
          <w:sz w:val="24"/>
          <w:szCs w:val="24"/>
        </w:rPr>
      </w:pPr>
      <w:r w:rsidRPr="008D1E4A">
        <w:rPr>
          <w:rFonts w:cstheme="minorHAnsi"/>
          <w:noProof/>
          <w:sz w:val="24"/>
          <w:szCs w:val="24"/>
          <w:lang w:eastAsia="pl-PL"/>
        </w:rPr>
        <w:drawing>
          <wp:inline distT="0" distB="0" distL="0" distR="0" wp14:anchorId="554F548A" wp14:editId="5F6B041A">
            <wp:extent cx="2873819" cy="4155743"/>
            <wp:effectExtent l="0" t="0" r="317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11">
                      <a:extLst>
                        <a:ext uri="{28A0092B-C50C-407E-A947-70E740481C1C}">
                          <a14:useLocalDpi xmlns:a14="http://schemas.microsoft.com/office/drawing/2010/main" val="0"/>
                        </a:ext>
                      </a:extLst>
                    </a:blip>
                    <a:stretch>
                      <a:fillRect/>
                    </a:stretch>
                  </pic:blipFill>
                  <pic:spPr>
                    <a:xfrm>
                      <a:off x="0" y="0"/>
                      <a:ext cx="2882135" cy="4167769"/>
                    </a:xfrm>
                    <a:prstGeom prst="rect">
                      <a:avLst/>
                    </a:prstGeom>
                  </pic:spPr>
                </pic:pic>
              </a:graphicData>
            </a:graphic>
          </wp:inline>
        </w:drawing>
      </w:r>
    </w:p>
    <w:p w:rsidR="00FA230E" w:rsidRPr="008D1E4A" w:rsidRDefault="00FA230E" w:rsidP="00F5446D">
      <w:pPr>
        <w:spacing w:line="360" w:lineRule="auto"/>
        <w:rPr>
          <w:rFonts w:cstheme="minorHAnsi"/>
          <w:sz w:val="24"/>
          <w:szCs w:val="24"/>
        </w:rPr>
      </w:pPr>
    </w:p>
    <w:p w:rsidR="00E7236E" w:rsidRPr="008D1E4A" w:rsidRDefault="00E7236E" w:rsidP="00F5446D">
      <w:pPr>
        <w:spacing w:line="360" w:lineRule="auto"/>
        <w:rPr>
          <w:rFonts w:cstheme="minorHAnsi"/>
          <w:b/>
          <w:sz w:val="24"/>
          <w:szCs w:val="24"/>
        </w:rPr>
      </w:pPr>
      <w:r w:rsidRPr="008D1E4A">
        <w:rPr>
          <w:rFonts w:cstheme="minorHAnsi"/>
          <w:b/>
          <w:sz w:val="24"/>
          <w:szCs w:val="24"/>
        </w:rPr>
        <w:t>Anafilaksja - Rozpoznawanie anafilaksji przez osoby udzielające pierwszej pomocy.</w:t>
      </w:r>
    </w:p>
    <w:p w:rsidR="00E7236E" w:rsidRPr="008D1E4A" w:rsidRDefault="00E7236E" w:rsidP="00E7236E">
      <w:pPr>
        <w:spacing w:line="360" w:lineRule="auto"/>
        <w:rPr>
          <w:rFonts w:cstheme="minorHAnsi"/>
          <w:sz w:val="24"/>
          <w:szCs w:val="24"/>
        </w:rPr>
      </w:pPr>
      <w:r w:rsidRPr="008D1E4A">
        <w:rPr>
          <w:rFonts w:cstheme="minorHAnsi"/>
          <w:sz w:val="24"/>
          <w:szCs w:val="24"/>
        </w:rPr>
        <w:t>Anafilaksja to ciężka, szybko rozwijająca się reakcja nadwrażliwości organizmu na różne czynniki, takie jak pokarmy, leki lub jad owadów. Objawy anafilaksji mogą obejmować:</w:t>
      </w:r>
    </w:p>
    <w:p w:rsidR="00E7236E" w:rsidRPr="008D1E4A" w:rsidRDefault="00E7236E" w:rsidP="00E7236E">
      <w:pPr>
        <w:pStyle w:val="Akapitzlist"/>
        <w:numPr>
          <w:ilvl w:val="0"/>
          <w:numId w:val="16"/>
        </w:numPr>
        <w:spacing w:line="360" w:lineRule="auto"/>
        <w:rPr>
          <w:rFonts w:cstheme="minorHAnsi"/>
          <w:sz w:val="24"/>
          <w:szCs w:val="24"/>
        </w:rPr>
      </w:pPr>
      <w:r w:rsidRPr="008D1E4A">
        <w:rPr>
          <w:rFonts w:cstheme="minorHAnsi"/>
          <w:sz w:val="24"/>
          <w:szCs w:val="24"/>
        </w:rPr>
        <w:lastRenderedPageBreak/>
        <w:t>Objawy skórne: Świąd, obrzęk, rumień, pokrzywka.</w:t>
      </w:r>
    </w:p>
    <w:p w:rsidR="00E7236E" w:rsidRPr="008D1E4A" w:rsidRDefault="00E7236E" w:rsidP="00E7236E">
      <w:pPr>
        <w:pStyle w:val="Akapitzlist"/>
        <w:numPr>
          <w:ilvl w:val="0"/>
          <w:numId w:val="16"/>
        </w:numPr>
        <w:spacing w:line="360" w:lineRule="auto"/>
        <w:rPr>
          <w:rFonts w:cstheme="minorHAnsi"/>
          <w:sz w:val="24"/>
          <w:szCs w:val="24"/>
        </w:rPr>
      </w:pPr>
      <w:r w:rsidRPr="008D1E4A">
        <w:rPr>
          <w:rFonts w:cstheme="minorHAnsi"/>
          <w:sz w:val="24"/>
          <w:szCs w:val="24"/>
        </w:rPr>
        <w:t>Objawy oddechowe: Duszność, świst krtaniowy (stridor), obrzęk języka, jamy ustnej, gardła.</w:t>
      </w:r>
    </w:p>
    <w:p w:rsidR="00E7236E" w:rsidRPr="008D1E4A" w:rsidRDefault="00E7236E" w:rsidP="00E7236E">
      <w:pPr>
        <w:pStyle w:val="Akapitzlist"/>
        <w:numPr>
          <w:ilvl w:val="0"/>
          <w:numId w:val="16"/>
        </w:numPr>
        <w:spacing w:line="360" w:lineRule="auto"/>
        <w:rPr>
          <w:rFonts w:cstheme="minorHAnsi"/>
          <w:sz w:val="24"/>
          <w:szCs w:val="24"/>
        </w:rPr>
      </w:pPr>
      <w:r w:rsidRPr="008D1E4A">
        <w:rPr>
          <w:rFonts w:cstheme="minorHAnsi"/>
          <w:sz w:val="24"/>
          <w:szCs w:val="24"/>
        </w:rPr>
        <w:t>Objawy krążeniowe: Omdlenie, spadek ciśnienia, przyspieszenie rytmu serca (tachykardia).</w:t>
      </w:r>
    </w:p>
    <w:p w:rsidR="00E7236E" w:rsidRPr="008D1E4A" w:rsidRDefault="00E7236E" w:rsidP="00E7236E">
      <w:pPr>
        <w:spacing w:line="360" w:lineRule="auto"/>
        <w:rPr>
          <w:rFonts w:cstheme="minorHAnsi"/>
          <w:sz w:val="24"/>
          <w:szCs w:val="24"/>
        </w:rPr>
      </w:pPr>
      <w:r w:rsidRPr="008D1E4A">
        <w:rPr>
          <w:rFonts w:cstheme="minorHAnsi"/>
          <w:sz w:val="24"/>
          <w:szCs w:val="24"/>
        </w:rPr>
        <w:t>W razie wystąpienia objawów anafilaksji, ważne jest:</w:t>
      </w:r>
    </w:p>
    <w:p w:rsidR="00E7236E" w:rsidRPr="008D1E4A" w:rsidRDefault="00E7236E" w:rsidP="00E7236E">
      <w:pPr>
        <w:pStyle w:val="Akapitzlist"/>
        <w:numPr>
          <w:ilvl w:val="0"/>
          <w:numId w:val="17"/>
        </w:numPr>
        <w:spacing w:line="360" w:lineRule="auto"/>
        <w:rPr>
          <w:rFonts w:cstheme="minorHAnsi"/>
          <w:sz w:val="24"/>
          <w:szCs w:val="24"/>
        </w:rPr>
      </w:pPr>
      <w:r w:rsidRPr="008D1E4A">
        <w:rPr>
          <w:rFonts w:cstheme="minorHAnsi"/>
          <w:sz w:val="24"/>
          <w:szCs w:val="24"/>
        </w:rPr>
        <w:t>Usunąć alergen: Jeśli to możliwe, usuń czynnik wywołujący reakcję (np. żądło owada).</w:t>
      </w:r>
    </w:p>
    <w:p w:rsidR="00E7236E" w:rsidRPr="008D1E4A" w:rsidRDefault="00E7236E" w:rsidP="00E7236E">
      <w:pPr>
        <w:pStyle w:val="Akapitzlist"/>
        <w:numPr>
          <w:ilvl w:val="0"/>
          <w:numId w:val="17"/>
        </w:numPr>
        <w:spacing w:line="360" w:lineRule="auto"/>
        <w:rPr>
          <w:rFonts w:cstheme="minorHAnsi"/>
          <w:sz w:val="24"/>
          <w:szCs w:val="24"/>
        </w:rPr>
      </w:pPr>
      <w:r w:rsidRPr="008D1E4A">
        <w:rPr>
          <w:rFonts w:cstheme="minorHAnsi"/>
          <w:sz w:val="24"/>
          <w:szCs w:val="24"/>
        </w:rPr>
        <w:t>Oceniać stan zdrowia: Monitoruj oddech, tętno i ciśnienie krwi.</w:t>
      </w:r>
    </w:p>
    <w:p w:rsidR="00E7236E" w:rsidRPr="008D1E4A" w:rsidRDefault="00E7236E" w:rsidP="00E7236E">
      <w:pPr>
        <w:pStyle w:val="Akapitzlist"/>
        <w:numPr>
          <w:ilvl w:val="0"/>
          <w:numId w:val="17"/>
        </w:numPr>
        <w:spacing w:line="360" w:lineRule="auto"/>
        <w:rPr>
          <w:rFonts w:cstheme="minorHAnsi"/>
          <w:sz w:val="24"/>
          <w:szCs w:val="24"/>
        </w:rPr>
      </w:pPr>
      <w:r w:rsidRPr="008D1E4A">
        <w:rPr>
          <w:rFonts w:cstheme="minorHAnsi"/>
          <w:sz w:val="24"/>
          <w:szCs w:val="24"/>
        </w:rPr>
        <w:t>Wezwać pomoc: Natychmiast zadzwoń pod numer alarmowy 112 lub 999.</w:t>
      </w:r>
    </w:p>
    <w:p w:rsidR="000C71FA" w:rsidRPr="008D1E4A" w:rsidRDefault="00E7236E" w:rsidP="00F5446D">
      <w:pPr>
        <w:pStyle w:val="Akapitzlist"/>
        <w:numPr>
          <w:ilvl w:val="0"/>
          <w:numId w:val="17"/>
        </w:numPr>
        <w:spacing w:line="360" w:lineRule="auto"/>
        <w:rPr>
          <w:rFonts w:cstheme="minorHAnsi"/>
          <w:sz w:val="24"/>
          <w:szCs w:val="24"/>
        </w:rPr>
      </w:pPr>
      <w:r w:rsidRPr="008D1E4A">
        <w:rPr>
          <w:rFonts w:cstheme="minorHAnsi"/>
          <w:sz w:val="24"/>
          <w:szCs w:val="24"/>
        </w:rPr>
        <w:t>Udzielając pierwszej pomocy w trakcie wstrząsu anafilaktycznego, należy zastosować algorytm ABC (udrożnij drogi oddechowe, sprawdź oddech, oceń krążenie i przytomność).</w:t>
      </w:r>
    </w:p>
    <w:p w:rsidR="000C71FA" w:rsidRPr="008D1E4A" w:rsidRDefault="000C71FA" w:rsidP="00F5446D">
      <w:pPr>
        <w:pStyle w:val="Akapitzlist"/>
        <w:numPr>
          <w:ilvl w:val="0"/>
          <w:numId w:val="17"/>
        </w:numPr>
        <w:spacing w:line="360" w:lineRule="auto"/>
        <w:rPr>
          <w:rFonts w:cstheme="minorHAnsi"/>
          <w:sz w:val="24"/>
          <w:szCs w:val="24"/>
        </w:rPr>
      </w:pPr>
      <w:r w:rsidRPr="008D1E4A">
        <w:rPr>
          <w:rFonts w:cstheme="minorHAnsi"/>
          <w:sz w:val="24"/>
          <w:szCs w:val="24"/>
        </w:rPr>
        <w:t xml:space="preserve">Postępowanie w anafilaksji </w:t>
      </w:r>
      <w:r w:rsidR="00FF61BC" w:rsidRPr="008D1E4A">
        <w:rPr>
          <w:rFonts w:cstheme="minorHAnsi"/>
          <w:sz w:val="24"/>
          <w:szCs w:val="24"/>
        </w:rPr>
        <w:t>polega na podaniu adrenaliny domięśniowo w pr</w:t>
      </w:r>
      <w:r w:rsidRPr="008D1E4A">
        <w:rPr>
          <w:rFonts w:cstheme="minorHAnsi"/>
          <w:sz w:val="24"/>
          <w:szCs w:val="24"/>
        </w:rPr>
        <w:t xml:space="preserve">zednio-boczną powierzchnię uda. </w:t>
      </w:r>
      <w:r w:rsidR="00FF61BC" w:rsidRPr="008D1E4A">
        <w:rPr>
          <w:rFonts w:cstheme="minorHAnsi"/>
          <w:sz w:val="24"/>
          <w:szCs w:val="24"/>
        </w:rPr>
        <w:t>Osoby, narażone na reakcję anafilaktyczną, zazwyczaj noszą przy sobie ampułkostrzykawkę z adrenaliną i w razie wstrząsu natychmiast powinny sobie ją wstrzyknąć, nawet jeżeli objawy są łagodne. Może to zrobić też osoba udzielająca pierwszej pomocy, jeżeli poszkodowany nie jest w stanie wykonać tego sam</w:t>
      </w:r>
      <w:r w:rsidRPr="008D1E4A">
        <w:rPr>
          <w:rFonts w:cstheme="minorHAnsi"/>
          <w:sz w:val="24"/>
          <w:szCs w:val="24"/>
        </w:rPr>
        <w:t>odzielnie</w:t>
      </w:r>
      <w:r w:rsidR="00FF61BC" w:rsidRPr="008D1E4A">
        <w:rPr>
          <w:rFonts w:cstheme="minorHAnsi"/>
          <w:sz w:val="24"/>
          <w:szCs w:val="24"/>
        </w:rPr>
        <w:t xml:space="preserve">. </w:t>
      </w:r>
    </w:p>
    <w:p w:rsidR="00FA230E" w:rsidRPr="008D1E4A" w:rsidRDefault="00FA230E" w:rsidP="00F5446D">
      <w:pPr>
        <w:spacing w:line="360" w:lineRule="auto"/>
        <w:rPr>
          <w:rFonts w:cstheme="minorHAnsi"/>
          <w:b/>
          <w:sz w:val="24"/>
          <w:szCs w:val="24"/>
        </w:rPr>
      </w:pPr>
      <w:r w:rsidRPr="008D1E4A">
        <w:rPr>
          <w:rFonts w:cstheme="minorHAnsi"/>
          <w:b/>
          <w:sz w:val="24"/>
          <w:szCs w:val="24"/>
        </w:rPr>
        <w:t xml:space="preserve">Postępowanie w Hipoglikemii </w:t>
      </w:r>
    </w:p>
    <w:p w:rsidR="00FA230E" w:rsidRPr="008D1E4A" w:rsidRDefault="00FA230E" w:rsidP="00F5446D">
      <w:pPr>
        <w:spacing w:line="360" w:lineRule="auto"/>
        <w:rPr>
          <w:rFonts w:cstheme="minorHAnsi"/>
          <w:sz w:val="24"/>
          <w:szCs w:val="24"/>
        </w:rPr>
      </w:pPr>
      <w:r w:rsidRPr="008D1E4A">
        <w:rPr>
          <w:rFonts w:cstheme="minorHAnsi"/>
          <w:sz w:val="24"/>
          <w:szCs w:val="24"/>
        </w:rPr>
        <w:t xml:space="preserve">Objawy hipoglikemii polegają na nagłym pojawieniu się zaburzeń świadomości, których zakres obejmuje: zawroty głowy, omdlenie, niekiedy nerwowość i zaburzenia zachowania (wahania nastroju, agresję, splątanie, zaburzenia koncentracji, objawy podobne do zatrucia alkoholowego) aż po utratę przytomności. </w:t>
      </w:r>
    </w:p>
    <w:p w:rsidR="00FA230E" w:rsidRPr="008D1E4A" w:rsidRDefault="00FA230E" w:rsidP="00F5446D">
      <w:pPr>
        <w:spacing w:line="360" w:lineRule="auto"/>
        <w:rPr>
          <w:rFonts w:cstheme="minorHAnsi"/>
          <w:sz w:val="24"/>
          <w:szCs w:val="24"/>
        </w:rPr>
      </w:pPr>
      <w:r w:rsidRPr="008D1E4A">
        <w:rPr>
          <w:rFonts w:cstheme="minorHAnsi"/>
          <w:sz w:val="24"/>
          <w:szCs w:val="24"/>
        </w:rPr>
        <w:t xml:space="preserve">Osoby z łagodną hipoglikemią zazwyczaj mają mniej nasilone objawy i zachowaną zdolność połykania oraz spełniają polecenia. </w:t>
      </w:r>
    </w:p>
    <w:p w:rsidR="00F45519" w:rsidRPr="008D1E4A" w:rsidRDefault="00FA230E" w:rsidP="00F5446D">
      <w:pPr>
        <w:spacing w:line="360" w:lineRule="auto"/>
        <w:rPr>
          <w:rFonts w:cstheme="minorHAnsi"/>
          <w:sz w:val="24"/>
          <w:szCs w:val="24"/>
        </w:rPr>
      </w:pPr>
      <w:r w:rsidRPr="008D1E4A">
        <w:rPr>
          <w:rFonts w:cstheme="minorHAnsi"/>
          <w:sz w:val="24"/>
          <w:szCs w:val="24"/>
        </w:rPr>
        <w:t xml:space="preserve">Jeśli podejrzewa się hipoglikemię u osoby, która ma łagodne objawy hipoglikemii oraz jest przytomna i może połykać: należy podać produkt spożywczy zawierający podobną ilość cukru, takie jak cukierki </w:t>
      </w:r>
      <w:proofErr w:type="spellStart"/>
      <w:r w:rsidRPr="008D1E4A">
        <w:rPr>
          <w:rFonts w:cstheme="minorHAnsi"/>
          <w:sz w:val="24"/>
          <w:szCs w:val="24"/>
        </w:rPr>
        <w:t>Skittles</w:t>
      </w:r>
      <w:proofErr w:type="spellEnd"/>
      <w:r w:rsidRPr="008D1E4A">
        <w:rPr>
          <w:rFonts w:cstheme="minorHAnsi"/>
          <w:sz w:val="24"/>
          <w:szCs w:val="24"/>
        </w:rPr>
        <w:t xml:space="preserve">™, </w:t>
      </w:r>
      <w:proofErr w:type="spellStart"/>
      <w:r w:rsidRPr="008D1E4A">
        <w:rPr>
          <w:rFonts w:cstheme="minorHAnsi"/>
          <w:sz w:val="24"/>
          <w:szCs w:val="24"/>
        </w:rPr>
        <w:t>Mentos</w:t>
      </w:r>
      <w:proofErr w:type="spellEnd"/>
      <w:r w:rsidRPr="008D1E4A">
        <w:rPr>
          <w:rFonts w:cstheme="minorHAnsi"/>
          <w:sz w:val="24"/>
          <w:szCs w:val="24"/>
        </w:rPr>
        <w:t xml:space="preserve">™, cukierki żelowe, cukier w kostkach lub pół </w:t>
      </w:r>
      <w:r w:rsidR="00F45519" w:rsidRPr="008D1E4A">
        <w:rPr>
          <w:rFonts w:cstheme="minorHAnsi"/>
          <w:sz w:val="24"/>
          <w:szCs w:val="24"/>
        </w:rPr>
        <w:t xml:space="preserve">szklanki soku pomarańczowego. </w:t>
      </w:r>
    </w:p>
    <w:p w:rsidR="00F45519" w:rsidRPr="008D1E4A" w:rsidRDefault="00F45519" w:rsidP="00F5446D">
      <w:pPr>
        <w:spacing w:line="360" w:lineRule="auto"/>
        <w:rPr>
          <w:rFonts w:cstheme="minorHAnsi"/>
          <w:sz w:val="24"/>
          <w:szCs w:val="24"/>
        </w:rPr>
      </w:pPr>
      <w:r w:rsidRPr="008D1E4A">
        <w:rPr>
          <w:rFonts w:cstheme="minorHAnsi"/>
          <w:sz w:val="24"/>
          <w:szCs w:val="24"/>
        </w:rPr>
        <w:t>J</w:t>
      </w:r>
      <w:r w:rsidR="00FA230E" w:rsidRPr="008D1E4A">
        <w:rPr>
          <w:rFonts w:cstheme="minorHAnsi"/>
          <w:sz w:val="24"/>
          <w:szCs w:val="24"/>
        </w:rPr>
        <w:t>eśli objawy się utrzymują i po 15 minutach nie następuje poprawa, n</w:t>
      </w:r>
      <w:r w:rsidRPr="008D1E4A">
        <w:rPr>
          <w:rFonts w:cstheme="minorHAnsi"/>
          <w:sz w:val="24"/>
          <w:szCs w:val="24"/>
        </w:rPr>
        <w:t xml:space="preserve">ależy powtórzyć podanie cukru </w:t>
      </w:r>
    </w:p>
    <w:p w:rsidR="00F45519" w:rsidRPr="008D1E4A" w:rsidRDefault="00F45519" w:rsidP="00F5446D">
      <w:pPr>
        <w:spacing w:line="360" w:lineRule="auto"/>
        <w:rPr>
          <w:rFonts w:cstheme="minorHAnsi"/>
          <w:sz w:val="24"/>
          <w:szCs w:val="24"/>
        </w:rPr>
      </w:pPr>
      <w:r w:rsidRPr="008D1E4A">
        <w:rPr>
          <w:rFonts w:cstheme="minorHAnsi"/>
          <w:sz w:val="24"/>
          <w:szCs w:val="24"/>
        </w:rPr>
        <w:t>J</w:t>
      </w:r>
      <w:r w:rsidR="00FA230E" w:rsidRPr="008D1E4A">
        <w:rPr>
          <w:rFonts w:cstheme="minorHAnsi"/>
          <w:sz w:val="24"/>
          <w:szCs w:val="24"/>
        </w:rPr>
        <w:t xml:space="preserve">eśli poszkodowany nie jest w stanie przyjąć glukozy doustnie, można mu podać do policzka glukozę w żelu, która częściowo wchłania się z policzka, a częściowo jest </w:t>
      </w:r>
      <w:r w:rsidRPr="008D1E4A">
        <w:rPr>
          <w:rFonts w:cstheme="minorHAnsi"/>
          <w:sz w:val="24"/>
          <w:szCs w:val="24"/>
        </w:rPr>
        <w:t xml:space="preserve">połykana przez poszkodowanego </w:t>
      </w:r>
    </w:p>
    <w:p w:rsidR="00FA230E" w:rsidRPr="008D1E4A" w:rsidRDefault="00F45519" w:rsidP="00F5446D">
      <w:pPr>
        <w:spacing w:line="360" w:lineRule="auto"/>
        <w:rPr>
          <w:rFonts w:cstheme="minorHAnsi"/>
          <w:sz w:val="24"/>
          <w:szCs w:val="24"/>
        </w:rPr>
      </w:pPr>
      <w:r w:rsidRPr="008D1E4A">
        <w:rPr>
          <w:rFonts w:cstheme="minorHAnsi"/>
          <w:sz w:val="24"/>
          <w:szCs w:val="24"/>
        </w:rPr>
        <w:t>N</w:t>
      </w:r>
      <w:r w:rsidR="00FA230E" w:rsidRPr="008D1E4A">
        <w:rPr>
          <w:rFonts w:cstheme="minorHAnsi"/>
          <w:sz w:val="24"/>
          <w:szCs w:val="24"/>
        </w:rPr>
        <w:t xml:space="preserve">ależy wezwać pogotowie, jeśli: </w:t>
      </w:r>
      <w:r w:rsidRPr="008D1E4A">
        <w:rPr>
          <w:rFonts w:cstheme="minorHAnsi"/>
          <w:sz w:val="24"/>
          <w:szCs w:val="24"/>
        </w:rPr>
        <w:br/>
      </w:r>
      <w:r w:rsidR="00FA230E" w:rsidRPr="008D1E4A">
        <w:rPr>
          <w:rFonts w:cstheme="minorHAnsi"/>
          <w:sz w:val="24"/>
          <w:szCs w:val="24"/>
        </w:rPr>
        <w:t>poszkodowany jest niep</w:t>
      </w:r>
      <w:r w:rsidRPr="008D1E4A">
        <w:rPr>
          <w:rFonts w:cstheme="minorHAnsi"/>
          <w:sz w:val="24"/>
          <w:szCs w:val="24"/>
        </w:rPr>
        <w:t>rzytomny lub straci przytomność</w:t>
      </w:r>
      <w:r w:rsidRPr="008D1E4A">
        <w:rPr>
          <w:rFonts w:cstheme="minorHAnsi"/>
          <w:sz w:val="24"/>
          <w:szCs w:val="24"/>
        </w:rPr>
        <w:br/>
      </w:r>
      <w:r w:rsidR="00FA230E" w:rsidRPr="008D1E4A">
        <w:rPr>
          <w:rFonts w:cstheme="minorHAnsi"/>
          <w:sz w:val="24"/>
          <w:szCs w:val="24"/>
        </w:rPr>
        <w:t xml:space="preserve">stan poszkodowanego nie ulega poprawie </w:t>
      </w:r>
    </w:p>
    <w:p w:rsidR="00597E06" w:rsidRPr="008D1E4A" w:rsidRDefault="00953AC5" w:rsidP="00597E06">
      <w:pPr>
        <w:spacing w:line="360" w:lineRule="auto"/>
        <w:rPr>
          <w:rFonts w:cstheme="minorHAnsi"/>
          <w:b/>
          <w:sz w:val="24"/>
          <w:szCs w:val="24"/>
        </w:rPr>
      </w:pPr>
      <w:r w:rsidRPr="008D1E4A">
        <w:rPr>
          <w:rFonts w:cstheme="minorHAnsi"/>
          <w:b/>
          <w:sz w:val="24"/>
          <w:szCs w:val="24"/>
        </w:rPr>
        <w:lastRenderedPageBreak/>
        <w:t>Chłodzenie pacjenta z udarem cieplnym.</w:t>
      </w:r>
      <w:r w:rsidRPr="008D1E4A">
        <w:rPr>
          <w:rFonts w:cstheme="minorHAnsi"/>
          <w:b/>
          <w:noProof/>
          <w:sz w:val="24"/>
          <w:szCs w:val="24"/>
          <w:lang w:eastAsia="pl-PL"/>
        </w:rPr>
        <w:drawing>
          <wp:inline distT="0" distB="0" distL="0" distR="0" wp14:anchorId="27894EB6" wp14:editId="599D59DB">
            <wp:extent cx="4260132" cy="6025487"/>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8381336_3303675186531506_7584596453799174346_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0198" cy="6039725"/>
                    </a:xfrm>
                    <a:prstGeom prst="rect">
                      <a:avLst/>
                    </a:prstGeom>
                  </pic:spPr>
                </pic:pic>
              </a:graphicData>
            </a:graphic>
          </wp:inline>
        </w:drawing>
      </w:r>
    </w:p>
    <w:p w:rsidR="00597E06" w:rsidRPr="008D1E4A" w:rsidRDefault="00597E06" w:rsidP="00597E06">
      <w:pPr>
        <w:spacing w:line="360" w:lineRule="auto"/>
        <w:rPr>
          <w:rFonts w:cstheme="minorHAnsi"/>
          <w:b/>
          <w:sz w:val="24"/>
          <w:szCs w:val="24"/>
        </w:rPr>
      </w:pPr>
      <w:r w:rsidRPr="008D1E4A">
        <w:rPr>
          <w:rFonts w:cstheme="minorHAnsi"/>
          <w:b/>
          <w:sz w:val="24"/>
          <w:szCs w:val="24"/>
        </w:rPr>
        <w:t xml:space="preserve">Postępowanie w przypadku stanu </w:t>
      </w:r>
      <w:proofErr w:type="spellStart"/>
      <w:r w:rsidRPr="008D1E4A">
        <w:rPr>
          <w:rFonts w:cstheme="minorHAnsi"/>
          <w:b/>
          <w:sz w:val="24"/>
          <w:szCs w:val="24"/>
        </w:rPr>
        <w:t>przedomdleniowego</w:t>
      </w:r>
      <w:proofErr w:type="spellEnd"/>
      <w:r w:rsidRPr="008D1E4A">
        <w:rPr>
          <w:rFonts w:cstheme="minorHAnsi"/>
          <w:b/>
          <w:sz w:val="24"/>
          <w:szCs w:val="24"/>
        </w:rPr>
        <w:t>.</w:t>
      </w:r>
    </w:p>
    <w:p w:rsidR="00A44BD3" w:rsidRPr="008D1E4A" w:rsidRDefault="00983A8A" w:rsidP="00983A8A">
      <w:pPr>
        <w:spacing w:line="360" w:lineRule="auto"/>
        <w:rPr>
          <w:rFonts w:cstheme="minorHAnsi"/>
          <w:sz w:val="24"/>
          <w:szCs w:val="24"/>
        </w:rPr>
      </w:pPr>
      <w:r w:rsidRPr="008D1E4A">
        <w:rPr>
          <w:rFonts w:cstheme="minorHAnsi"/>
          <w:sz w:val="24"/>
          <w:szCs w:val="24"/>
        </w:rPr>
        <w:t xml:space="preserve">Stan </w:t>
      </w:r>
      <w:proofErr w:type="spellStart"/>
      <w:r w:rsidRPr="008D1E4A">
        <w:rPr>
          <w:rFonts w:cstheme="minorHAnsi"/>
          <w:sz w:val="24"/>
          <w:szCs w:val="24"/>
        </w:rPr>
        <w:t>przedomdleniowy</w:t>
      </w:r>
      <w:proofErr w:type="spellEnd"/>
      <w:r w:rsidRPr="008D1E4A">
        <w:rPr>
          <w:rFonts w:cstheme="minorHAnsi"/>
          <w:sz w:val="24"/>
          <w:szCs w:val="24"/>
        </w:rPr>
        <w:t>, to nagła utrata przytomności, która może być spowodowana różnymi czynnikami. Oto kilka kroków postępowania w prz</w:t>
      </w:r>
      <w:r w:rsidR="00A44BD3" w:rsidRPr="008D1E4A">
        <w:rPr>
          <w:rFonts w:cstheme="minorHAnsi"/>
          <w:sz w:val="24"/>
          <w:szCs w:val="24"/>
        </w:rPr>
        <w:t xml:space="preserve">ypadku stanu </w:t>
      </w:r>
      <w:proofErr w:type="spellStart"/>
      <w:r w:rsidR="00A44BD3" w:rsidRPr="008D1E4A">
        <w:rPr>
          <w:rFonts w:cstheme="minorHAnsi"/>
          <w:sz w:val="24"/>
          <w:szCs w:val="24"/>
        </w:rPr>
        <w:t>przedomdleniowego</w:t>
      </w:r>
      <w:proofErr w:type="spellEnd"/>
      <w:r w:rsidR="00A44BD3" w:rsidRPr="008D1E4A">
        <w:rPr>
          <w:rFonts w:cstheme="minorHAnsi"/>
          <w:sz w:val="24"/>
          <w:szCs w:val="24"/>
        </w:rPr>
        <w:t>:</w:t>
      </w:r>
    </w:p>
    <w:p w:rsidR="00A44BD3"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t>Zabezpiecz miejsce: Upewnij się, że osoba nie jest narażona na dodatkowe niebezpieczeństwo, np. nie ma ryzyka upadku z wysokości.</w:t>
      </w:r>
    </w:p>
    <w:p w:rsidR="00A44BD3"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t>Podtrzymywanie głowy: Jeśli osoba omdlała, delikatnie unieś jej nogi, aby zwiększyć przepływ krwi do mózgu. To może pomóc przywrócić przytomność.</w:t>
      </w:r>
    </w:p>
    <w:p w:rsidR="00A44BD3"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t>Sprawdź oddech i tętno: Upewnij się, że osoba oddycha i ma puls. Jeśli nie, rozpocznij resuscytację krążeniowo-oddechową.</w:t>
      </w:r>
    </w:p>
    <w:p w:rsidR="00A44BD3"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lastRenderedPageBreak/>
        <w:t>Zapewnij dostęp do powietrza: Otwórz okno lub drzwi, aby zapewnić świeże powietrze. Jeśli to możliwe, przewieś osobę na bok, aby ułatwić oddychanie.</w:t>
      </w:r>
    </w:p>
    <w:p w:rsidR="00A44BD3"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t>Nie podawaj jedzenia ani picia: W przypadku omdlenia nie próbuj podawać pokarmu ani płynów. To może zaszkodzić.</w:t>
      </w:r>
    </w:p>
    <w:p w:rsidR="00983A8A" w:rsidRPr="008D1E4A" w:rsidRDefault="00983A8A" w:rsidP="00983A8A">
      <w:pPr>
        <w:pStyle w:val="Akapitzlist"/>
        <w:numPr>
          <w:ilvl w:val="0"/>
          <w:numId w:val="18"/>
        </w:numPr>
        <w:spacing w:line="360" w:lineRule="auto"/>
        <w:rPr>
          <w:rFonts w:cstheme="minorHAnsi"/>
          <w:sz w:val="24"/>
          <w:szCs w:val="24"/>
        </w:rPr>
      </w:pPr>
      <w:r w:rsidRPr="008D1E4A">
        <w:rPr>
          <w:rFonts w:cstheme="minorHAnsi"/>
          <w:sz w:val="24"/>
          <w:szCs w:val="24"/>
        </w:rPr>
        <w:t>Zadzwoń po pomoc: Jeśli osoba nie odzyska przytomności w ciągu kilku minut, wezwij pogotowie ratunkowe.</w:t>
      </w:r>
    </w:p>
    <w:p w:rsidR="00597E06" w:rsidRPr="008D1E4A" w:rsidRDefault="00983A8A" w:rsidP="00983A8A">
      <w:pPr>
        <w:spacing w:line="360" w:lineRule="auto"/>
        <w:rPr>
          <w:rFonts w:cstheme="minorHAnsi"/>
          <w:sz w:val="24"/>
          <w:szCs w:val="24"/>
        </w:rPr>
      </w:pPr>
      <w:r w:rsidRPr="008D1E4A">
        <w:rPr>
          <w:rFonts w:cstheme="minorHAnsi"/>
          <w:sz w:val="24"/>
          <w:szCs w:val="24"/>
        </w:rPr>
        <w:t xml:space="preserve">Pamiętaj, że stan </w:t>
      </w:r>
      <w:proofErr w:type="spellStart"/>
      <w:r w:rsidRPr="008D1E4A">
        <w:rPr>
          <w:rFonts w:cstheme="minorHAnsi"/>
          <w:sz w:val="24"/>
          <w:szCs w:val="24"/>
        </w:rPr>
        <w:t>przedomdleniowy</w:t>
      </w:r>
      <w:proofErr w:type="spellEnd"/>
      <w:r w:rsidRPr="008D1E4A">
        <w:rPr>
          <w:rFonts w:cstheme="minorHAnsi"/>
          <w:sz w:val="24"/>
          <w:szCs w:val="24"/>
        </w:rPr>
        <w:t xml:space="preserve"> może mieć różne przyczyny, takie jak nagłe spadki ciśnienia krwi, zaburzenia rytmu serca, odwodnienie czy stres. </w:t>
      </w:r>
    </w:p>
    <w:p w:rsidR="00EE4D81" w:rsidRPr="008D1E4A" w:rsidRDefault="00A44BD3" w:rsidP="00597E06">
      <w:pPr>
        <w:spacing w:line="360" w:lineRule="auto"/>
        <w:rPr>
          <w:rFonts w:cstheme="minorHAnsi"/>
          <w:b/>
          <w:sz w:val="24"/>
          <w:szCs w:val="24"/>
        </w:rPr>
      </w:pPr>
      <w:r w:rsidRPr="008D1E4A">
        <w:rPr>
          <w:rFonts w:cstheme="minorHAnsi"/>
          <w:b/>
          <w:sz w:val="24"/>
          <w:szCs w:val="24"/>
        </w:rPr>
        <w:t>Zadławienie</w:t>
      </w:r>
    </w:p>
    <w:p w:rsidR="00A44BD3" w:rsidRPr="008D1E4A" w:rsidRDefault="00A44BD3" w:rsidP="00A44BD3">
      <w:pPr>
        <w:spacing w:line="360" w:lineRule="auto"/>
        <w:rPr>
          <w:rFonts w:cstheme="minorHAnsi"/>
          <w:sz w:val="24"/>
          <w:szCs w:val="24"/>
        </w:rPr>
      </w:pPr>
      <w:r w:rsidRPr="008D1E4A">
        <w:rPr>
          <w:rFonts w:cstheme="minorHAnsi"/>
          <w:sz w:val="24"/>
          <w:szCs w:val="24"/>
        </w:rPr>
        <w:t>Zadławienie to zamknięcie dróg oddechowych przez ciało obce, do którego może doprowadzić np. szybkie, łapczywe spożywanie pokarmów czy połknięcie przez dziecko małego przedmiotu. Jest to stan zagrożenia życia, z którym można się spotkać na co dzień. Oto kroki postępowania w przypadku zadławienia:</w:t>
      </w:r>
    </w:p>
    <w:p w:rsidR="00A44BD3" w:rsidRPr="008D1E4A" w:rsidRDefault="00A44BD3" w:rsidP="00A44BD3">
      <w:pPr>
        <w:pStyle w:val="Akapitzlist"/>
        <w:numPr>
          <w:ilvl w:val="0"/>
          <w:numId w:val="19"/>
        </w:numPr>
        <w:spacing w:line="360" w:lineRule="auto"/>
        <w:rPr>
          <w:rFonts w:cstheme="minorHAnsi"/>
          <w:sz w:val="24"/>
          <w:szCs w:val="24"/>
        </w:rPr>
      </w:pPr>
      <w:r w:rsidRPr="008D1E4A">
        <w:rPr>
          <w:rFonts w:cstheme="minorHAnsi"/>
          <w:sz w:val="24"/>
          <w:szCs w:val="24"/>
        </w:rPr>
        <w:t>Pochyl poszkodowanego do przodu: Jeśli poszkodowany przestał kaszleć, ale jest przytomny, pochyl go do przodu.</w:t>
      </w:r>
    </w:p>
    <w:p w:rsidR="00A44BD3" w:rsidRPr="008D1E4A" w:rsidRDefault="00A44BD3" w:rsidP="00A44BD3">
      <w:pPr>
        <w:pStyle w:val="Akapitzlist"/>
        <w:numPr>
          <w:ilvl w:val="0"/>
          <w:numId w:val="19"/>
        </w:numPr>
        <w:spacing w:line="360" w:lineRule="auto"/>
        <w:rPr>
          <w:rFonts w:cstheme="minorHAnsi"/>
          <w:sz w:val="24"/>
          <w:szCs w:val="24"/>
        </w:rPr>
      </w:pPr>
      <w:r w:rsidRPr="008D1E4A">
        <w:rPr>
          <w:rFonts w:cstheme="minorHAnsi"/>
          <w:sz w:val="24"/>
          <w:szCs w:val="24"/>
        </w:rPr>
        <w:t xml:space="preserve">Uderz w okolicę </w:t>
      </w:r>
      <w:proofErr w:type="spellStart"/>
      <w:r w:rsidRPr="008D1E4A">
        <w:rPr>
          <w:rFonts w:cstheme="minorHAnsi"/>
          <w:sz w:val="24"/>
          <w:szCs w:val="24"/>
        </w:rPr>
        <w:t>międzyłopatkową</w:t>
      </w:r>
      <w:proofErr w:type="spellEnd"/>
      <w:r w:rsidRPr="008D1E4A">
        <w:rPr>
          <w:rFonts w:cstheme="minorHAnsi"/>
          <w:sz w:val="24"/>
          <w:szCs w:val="24"/>
        </w:rPr>
        <w:t xml:space="preserve">: Wykonaj 5 silnych uderzeń w przestrzeń </w:t>
      </w:r>
      <w:proofErr w:type="spellStart"/>
      <w:r w:rsidRPr="008D1E4A">
        <w:rPr>
          <w:rFonts w:cstheme="minorHAnsi"/>
          <w:sz w:val="24"/>
          <w:szCs w:val="24"/>
        </w:rPr>
        <w:t>międzyłopatkową</w:t>
      </w:r>
      <w:proofErr w:type="spellEnd"/>
      <w:r w:rsidRPr="008D1E4A">
        <w:rPr>
          <w:rFonts w:cstheme="minorHAnsi"/>
          <w:sz w:val="24"/>
          <w:szCs w:val="24"/>
        </w:rPr>
        <w:t>.</w:t>
      </w:r>
    </w:p>
    <w:p w:rsidR="00A44BD3" w:rsidRPr="008D1E4A" w:rsidRDefault="00A44BD3" w:rsidP="00A44BD3">
      <w:pPr>
        <w:pStyle w:val="Akapitzlist"/>
        <w:numPr>
          <w:ilvl w:val="0"/>
          <w:numId w:val="19"/>
        </w:numPr>
        <w:spacing w:line="360" w:lineRule="auto"/>
        <w:rPr>
          <w:rFonts w:cstheme="minorHAnsi"/>
          <w:sz w:val="24"/>
          <w:szCs w:val="24"/>
        </w:rPr>
      </w:pPr>
      <w:r w:rsidRPr="008D1E4A">
        <w:rPr>
          <w:rFonts w:cstheme="minorHAnsi"/>
          <w:sz w:val="24"/>
          <w:szCs w:val="24"/>
        </w:rPr>
        <w:t xml:space="preserve">Chwyt </w:t>
      </w:r>
      <w:proofErr w:type="spellStart"/>
      <w:r w:rsidRPr="008D1E4A">
        <w:rPr>
          <w:rFonts w:cstheme="minorHAnsi"/>
          <w:sz w:val="24"/>
          <w:szCs w:val="24"/>
        </w:rPr>
        <w:t>Heimlicha</w:t>
      </w:r>
      <w:proofErr w:type="spellEnd"/>
      <w:r w:rsidRPr="008D1E4A">
        <w:rPr>
          <w:rFonts w:cstheme="minorHAnsi"/>
          <w:sz w:val="24"/>
          <w:szCs w:val="24"/>
        </w:rPr>
        <w:t xml:space="preserve">: Jeśli uderzenia nie pomagają, zastosuj tzw. chwyt </w:t>
      </w:r>
      <w:proofErr w:type="spellStart"/>
      <w:r w:rsidRPr="008D1E4A">
        <w:rPr>
          <w:rFonts w:cstheme="minorHAnsi"/>
          <w:sz w:val="24"/>
          <w:szCs w:val="24"/>
        </w:rPr>
        <w:t>Heimlicha</w:t>
      </w:r>
      <w:proofErr w:type="spellEnd"/>
      <w:r w:rsidRPr="008D1E4A">
        <w:rPr>
          <w:rFonts w:cstheme="minorHAnsi"/>
          <w:sz w:val="24"/>
          <w:szCs w:val="24"/>
        </w:rPr>
        <w:t xml:space="preserve"> (nie stosować wobec kobiet w ciąży). Pochyl poszkodowanego, objąć rękoma kładąc jedną część na nadbrzuszu (pod mostkiem), drugą ręką objąć zaciśniętą pięść i energicznie pociągnij do wnętrza i ku górze.</w:t>
      </w:r>
    </w:p>
    <w:p w:rsidR="00A44BD3" w:rsidRPr="008D1E4A" w:rsidRDefault="00A44BD3" w:rsidP="00A44BD3">
      <w:pPr>
        <w:spacing w:line="360" w:lineRule="auto"/>
        <w:rPr>
          <w:rFonts w:cstheme="minorHAnsi"/>
          <w:sz w:val="24"/>
          <w:szCs w:val="24"/>
        </w:rPr>
      </w:pPr>
      <w:r w:rsidRPr="008D1E4A">
        <w:rPr>
          <w:rFonts w:cstheme="minorHAnsi"/>
          <w:sz w:val="24"/>
          <w:szCs w:val="24"/>
        </w:rPr>
        <w:t>Wezwij pomoc: Jeśli powyższe działania nie przynoszą oczekiwanych rezultatów, bezzwłocznie wezwij pogotowie pod numerem 999 lub 112.</w:t>
      </w:r>
    </w:p>
    <w:p w:rsidR="00597E06" w:rsidRPr="008D1E4A" w:rsidRDefault="00A44BD3" w:rsidP="00597E06">
      <w:pPr>
        <w:spacing w:line="360" w:lineRule="auto"/>
        <w:rPr>
          <w:rFonts w:cstheme="minorHAnsi"/>
          <w:b/>
          <w:sz w:val="24"/>
          <w:szCs w:val="24"/>
        </w:rPr>
      </w:pPr>
      <w:r w:rsidRPr="008D1E4A">
        <w:rPr>
          <w:rFonts w:cstheme="minorHAnsi"/>
          <w:b/>
          <w:sz w:val="24"/>
          <w:szCs w:val="24"/>
        </w:rPr>
        <w:t>Oparzenia</w:t>
      </w:r>
    </w:p>
    <w:p w:rsidR="00A44BD3" w:rsidRPr="008D1E4A" w:rsidRDefault="00A44BD3" w:rsidP="00A44BD3">
      <w:pPr>
        <w:spacing w:line="360" w:lineRule="auto"/>
        <w:rPr>
          <w:rFonts w:cstheme="minorHAnsi"/>
          <w:sz w:val="24"/>
          <w:szCs w:val="24"/>
        </w:rPr>
      </w:pPr>
      <w:r w:rsidRPr="008D1E4A">
        <w:rPr>
          <w:rFonts w:cstheme="minorHAnsi"/>
          <w:sz w:val="24"/>
          <w:szCs w:val="24"/>
        </w:rPr>
        <w:t>Oparzenia to obrażenia skóry spowodowane działaniem energii, takiej jak wysoka temperatura, prąd lub substancje chemiczne. Postępowanie w przypadku oparzeń obejmuje kilka kluczowych kroków:</w:t>
      </w:r>
    </w:p>
    <w:p w:rsidR="00A44BD3" w:rsidRPr="008D1E4A" w:rsidRDefault="00A44BD3" w:rsidP="00A44BD3">
      <w:pPr>
        <w:pStyle w:val="Akapitzlist"/>
        <w:numPr>
          <w:ilvl w:val="0"/>
          <w:numId w:val="20"/>
        </w:numPr>
        <w:spacing w:line="360" w:lineRule="auto"/>
        <w:rPr>
          <w:rFonts w:cstheme="minorHAnsi"/>
          <w:sz w:val="24"/>
          <w:szCs w:val="24"/>
        </w:rPr>
      </w:pPr>
      <w:r w:rsidRPr="008D1E4A">
        <w:rPr>
          <w:rFonts w:cstheme="minorHAnsi"/>
          <w:sz w:val="24"/>
          <w:szCs w:val="24"/>
        </w:rPr>
        <w:t>Natychmiast schłodzić miejsce oparzenia: Można polewać je chłodną wodą przez 15-20 minut. To pomaga zmniejszyć energię cieplną i zabezpiecza ranę przed pogłębieniem.</w:t>
      </w:r>
    </w:p>
    <w:p w:rsidR="00A44BD3" w:rsidRPr="008D1E4A" w:rsidRDefault="00A44BD3" w:rsidP="00A44BD3">
      <w:pPr>
        <w:pStyle w:val="Akapitzlist"/>
        <w:numPr>
          <w:ilvl w:val="0"/>
          <w:numId w:val="20"/>
        </w:numPr>
        <w:spacing w:line="360" w:lineRule="auto"/>
        <w:rPr>
          <w:rFonts w:cstheme="minorHAnsi"/>
          <w:sz w:val="24"/>
          <w:szCs w:val="24"/>
        </w:rPr>
      </w:pPr>
      <w:r w:rsidRPr="008D1E4A">
        <w:rPr>
          <w:rFonts w:cstheme="minorHAnsi"/>
          <w:sz w:val="24"/>
          <w:szCs w:val="24"/>
        </w:rPr>
        <w:t>Zabezpieczyć ranę sterylnym opatrunkiem: Nie stosuj maści ani leków. Jeśli ubranie przykleiło się do skóry, nie ściągaj go.</w:t>
      </w:r>
    </w:p>
    <w:p w:rsidR="00A44BD3" w:rsidRPr="008D1E4A" w:rsidRDefault="00A44BD3" w:rsidP="00A44BD3">
      <w:pPr>
        <w:pStyle w:val="Akapitzlist"/>
        <w:numPr>
          <w:ilvl w:val="0"/>
          <w:numId w:val="20"/>
        </w:numPr>
        <w:spacing w:line="360" w:lineRule="auto"/>
        <w:rPr>
          <w:rFonts w:cstheme="minorHAnsi"/>
          <w:sz w:val="24"/>
          <w:szCs w:val="24"/>
        </w:rPr>
      </w:pPr>
      <w:r w:rsidRPr="008D1E4A">
        <w:rPr>
          <w:rFonts w:cstheme="minorHAnsi"/>
          <w:sz w:val="24"/>
          <w:szCs w:val="24"/>
        </w:rPr>
        <w:t>Usunąć źródło wysokiej temperatury: Odciąć źródło energii, aby zapewnić bezpieczeństwo poszkodowanemu.</w:t>
      </w:r>
    </w:p>
    <w:p w:rsidR="00A44BD3" w:rsidRPr="008D1E4A" w:rsidRDefault="00A44BD3" w:rsidP="00A44BD3">
      <w:pPr>
        <w:pStyle w:val="Akapitzlist"/>
        <w:numPr>
          <w:ilvl w:val="0"/>
          <w:numId w:val="20"/>
        </w:numPr>
        <w:spacing w:line="360" w:lineRule="auto"/>
        <w:rPr>
          <w:rFonts w:cstheme="minorHAnsi"/>
          <w:sz w:val="24"/>
          <w:szCs w:val="24"/>
        </w:rPr>
      </w:pPr>
      <w:r w:rsidRPr="008D1E4A">
        <w:rPr>
          <w:rFonts w:cstheme="minorHAnsi"/>
          <w:sz w:val="24"/>
          <w:szCs w:val="24"/>
        </w:rPr>
        <w:lastRenderedPageBreak/>
        <w:t>W ciężkich przypadkach wezwać pogotowie: Szczególnie, gdy istnieje podejrzenie oparzenia dróg oddechowych.</w:t>
      </w:r>
    </w:p>
    <w:p w:rsidR="00A44BD3" w:rsidRPr="008D1E4A" w:rsidRDefault="00A44BD3" w:rsidP="00A44BD3">
      <w:pPr>
        <w:spacing w:line="360" w:lineRule="auto"/>
        <w:rPr>
          <w:rFonts w:cstheme="minorHAnsi"/>
          <w:sz w:val="24"/>
          <w:szCs w:val="24"/>
        </w:rPr>
      </w:pPr>
      <w:r w:rsidRPr="008D1E4A">
        <w:rPr>
          <w:rFonts w:cstheme="minorHAnsi"/>
          <w:sz w:val="24"/>
          <w:szCs w:val="24"/>
        </w:rPr>
        <w:t>Pamiętaj, że pierwsza pomoc ma duży wpływ na rokowanie i przebieg leczenia oparzonego. Chłodzenie rany w pierwszych minutach po urazie jest kluczowe dla dalszego gojenia</w:t>
      </w:r>
    </w:p>
    <w:p w:rsidR="00597E06" w:rsidRPr="008D1E4A" w:rsidRDefault="000F13B9" w:rsidP="00597E06">
      <w:pPr>
        <w:spacing w:line="360" w:lineRule="auto"/>
        <w:rPr>
          <w:rFonts w:cstheme="minorHAnsi"/>
          <w:b/>
          <w:sz w:val="24"/>
          <w:szCs w:val="24"/>
        </w:rPr>
      </w:pPr>
      <w:r w:rsidRPr="008D1E4A">
        <w:rPr>
          <w:rFonts w:cstheme="minorHAnsi"/>
          <w:b/>
          <w:sz w:val="24"/>
          <w:szCs w:val="24"/>
        </w:rPr>
        <w:t>Wychłodzenie</w:t>
      </w:r>
    </w:p>
    <w:p w:rsidR="000F13B9" w:rsidRPr="008D1E4A" w:rsidRDefault="000F13B9" w:rsidP="000F13B9">
      <w:pPr>
        <w:spacing w:line="360" w:lineRule="auto"/>
        <w:rPr>
          <w:rFonts w:cstheme="minorHAnsi"/>
          <w:sz w:val="24"/>
          <w:szCs w:val="24"/>
        </w:rPr>
      </w:pPr>
      <w:r w:rsidRPr="008D1E4A">
        <w:rPr>
          <w:rFonts w:cstheme="minorHAnsi"/>
          <w:sz w:val="24"/>
          <w:szCs w:val="24"/>
        </w:rPr>
        <w:t>Wychłodzenie organizmu, znane również jako hipotermia, to stan, w którym temperatura ciała spada poniżej 36,6 stopni Celsjusza. Może grozić osobom, które długo przebywają w bardzo niskiej temperaturze powietrza lub w wodzie. Oto kroki postępowania w przypadku wychłodzenia:</w:t>
      </w:r>
    </w:p>
    <w:p w:rsidR="000F13B9" w:rsidRPr="008D1E4A" w:rsidRDefault="000F13B9" w:rsidP="000F13B9">
      <w:pPr>
        <w:pStyle w:val="Akapitzlist"/>
        <w:numPr>
          <w:ilvl w:val="0"/>
          <w:numId w:val="21"/>
        </w:numPr>
        <w:spacing w:line="360" w:lineRule="auto"/>
        <w:rPr>
          <w:rFonts w:cstheme="minorHAnsi"/>
          <w:sz w:val="24"/>
          <w:szCs w:val="24"/>
        </w:rPr>
      </w:pPr>
      <w:r w:rsidRPr="008D1E4A">
        <w:rPr>
          <w:rFonts w:cstheme="minorHAnsi"/>
          <w:sz w:val="24"/>
          <w:szCs w:val="24"/>
        </w:rPr>
        <w:t>Zabezpiecz poszkodowanego przed dalszym spadkiem temperatury: Najlepiej przenieść go do pomieszczenia, w którym panuje niska temperatura pokojowa.</w:t>
      </w:r>
    </w:p>
    <w:p w:rsidR="000F13B9" w:rsidRPr="008D1E4A" w:rsidRDefault="000F13B9" w:rsidP="000F13B9">
      <w:pPr>
        <w:pStyle w:val="Akapitzlist"/>
        <w:numPr>
          <w:ilvl w:val="0"/>
          <w:numId w:val="21"/>
        </w:numPr>
        <w:spacing w:line="360" w:lineRule="auto"/>
        <w:rPr>
          <w:rFonts w:cstheme="minorHAnsi"/>
          <w:sz w:val="24"/>
          <w:szCs w:val="24"/>
        </w:rPr>
      </w:pPr>
      <w:r w:rsidRPr="008D1E4A">
        <w:rPr>
          <w:rFonts w:cstheme="minorHAnsi"/>
          <w:sz w:val="24"/>
          <w:szCs w:val="24"/>
        </w:rPr>
        <w:t>Wezwij pogotowie ratunkowe: Jeśli poszkodowany jest nieprzytomny, nie oddycha i nie da się wyczuć tętna, należy jak najszybciej wezwać pomoc i przystąpić do akcji resuscytacyjnej.</w:t>
      </w:r>
    </w:p>
    <w:p w:rsidR="000F13B9" w:rsidRPr="008D1E4A" w:rsidRDefault="000F13B9" w:rsidP="000F13B9">
      <w:pPr>
        <w:spacing w:line="360" w:lineRule="auto"/>
        <w:rPr>
          <w:rFonts w:cstheme="minorHAnsi"/>
          <w:sz w:val="24"/>
          <w:szCs w:val="24"/>
        </w:rPr>
      </w:pPr>
      <w:r w:rsidRPr="008D1E4A">
        <w:rPr>
          <w:rFonts w:cstheme="minorHAnsi"/>
          <w:sz w:val="24"/>
          <w:szCs w:val="24"/>
        </w:rPr>
        <w:t>Jeśli poszkodowany jest przytomny, ale ma zachowany oddech i tętno:</w:t>
      </w:r>
    </w:p>
    <w:p w:rsidR="000F13B9" w:rsidRPr="008D1E4A" w:rsidRDefault="000F13B9" w:rsidP="000F13B9">
      <w:pPr>
        <w:pStyle w:val="Akapitzlist"/>
        <w:numPr>
          <w:ilvl w:val="0"/>
          <w:numId w:val="22"/>
        </w:numPr>
        <w:spacing w:line="360" w:lineRule="auto"/>
        <w:rPr>
          <w:rFonts w:cstheme="minorHAnsi"/>
          <w:sz w:val="24"/>
          <w:szCs w:val="24"/>
        </w:rPr>
      </w:pPr>
      <w:r w:rsidRPr="008D1E4A">
        <w:rPr>
          <w:rFonts w:cstheme="minorHAnsi"/>
          <w:sz w:val="24"/>
          <w:szCs w:val="24"/>
        </w:rPr>
        <w:t>Zdejmij z niego mokrą odzież.</w:t>
      </w:r>
    </w:p>
    <w:p w:rsidR="000F13B9" w:rsidRPr="008D1E4A" w:rsidRDefault="000F13B9" w:rsidP="000F13B9">
      <w:pPr>
        <w:pStyle w:val="Akapitzlist"/>
        <w:numPr>
          <w:ilvl w:val="0"/>
          <w:numId w:val="22"/>
        </w:numPr>
        <w:spacing w:line="360" w:lineRule="auto"/>
        <w:rPr>
          <w:rFonts w:cstheme="minorHAnsi"/>
          <w:sz w:val="24"/>
          <w:szCs w:val="24"/>
        </w:rPr>
      </w:pPr>
      <w:r w:rsidRPr="008D1E4A">
        <w:rPr>
          <w:rFonts w:cstheme="minorHAnsi"/>
          <w:sz w:val="24"/>
          <w:szCs w:val="24"/>
        </w:rPr>
        <w:t>Okryj go suchymi kocami.</w:t>
      </w:r>
    </w:p>
    <w:p w:rsidR="000F13B9" w:rsidRPr="008D1E4A" w:rsidRDefault="000F13B9" w:rsidP="000F13B9">
      <w:pPr>
        <w:pStyle w:val="Akapitzlist"/>
        <w:numPr>
          <w:ilvl w:val="0"/>
          <w:numId w:val="22"/>
        </w:numPr>
        <w:spacing w:line="360" w:lineRule="auto"/>
        <w:rPr>
          <w:rFonts w:cstheme="minorHAnsi"/>
          <w:sz w:val="24"/>
          <w:szCs w:val="24"/>
        </w:rPr>
      </w:pPr>
      <w:r w:rsidRPr="008D1E4A">
        <w:rPr>
          <w:rFonts w:cstheme="minorHAnsi"/>
          <w:sz w:val="24"/>
          <w:szCs w:val="24"/>
        </w:rPr>
        <w:t>Ułóż w pozycji bocznej bezpiecznej.</w:t>
      </w:r>
    </w:p>
    <w:p w:rsidR="000F13B9" w:rsidRPr="008D1E4A" w:rsidRDefault="000F13B9" w:rsidP="000F13B9">
      <w:pPr>
        <w:pStyle w:val="Akapitzlist"/>
        <w:numPr>
          <w:ilvl w:val="0"/>
          <w:numId w:val="22"/>
        </w:numPr>
        <w:spacing w:line="360" w:lineRule="auto"/>
        <w:rPr>
          <w:rFonts w:cstheme="minorHAnsi"/>
          <w:sz w:val="24"/>
          <w:szCs w:val="24"/>
        </w:rPr>
      </w:pPr>
      <w:r w:rsidRPr="008D1E4A">
        <w:rPr>
          <w:rFonts w:cstheme="minorHAnsi"/>
          <w:sz w:val="24"/>
          <w:szCs w:val="24"/>
        </w:rPr>
        <w:t>Monitoruj stan poszkodowanego.</w:t>
      </w:r>
    </w:p>
    <w:p w:rsidR="000F13B9" w:rsidRPr="008D1E4A" w:rsidRDefault="000F13B9" w:rsidP="000F13B9">
      <w:pPr>
        <w:spacing w:line="360" w:lineRule="auto"/>
        <w:rPr>
          <w:rFonts w:cstheme="minorHAnsi"/>
          <w:sz w:val="24"/>
          <w:szCs w:val="24"/>
        </w:rPr>
      </w:pPr>
      <w:r w:rsidRPr="008D1E4A">
        <w:rPr>
          <w:rFonts w:cstheme="minorHAnsi"/>
          <w:sz w:val="24"/>
          <w:szCs w:val="24"/>
        </w:rPr>
        <w:t>UWAGA! Nie wolno go zanurzać w gorącej wodzie!</w:t>
      </w:r>
    </w:p>
    <w:p w:rsidR="000F13B9" w:rsidRPr="008D1E4A" w:rsidRDefault="000F13B9" w:rsidP="000F13B9">
      <w:pPr>
        <w:spacing w:line="360" w:lineRule="auto"/>
        <w:rPr>
          <w:rFonts w:cstheme="minorHAnsi"/>
          <w:sz w:val="24"/>
          <w:szCs w:val="24"/>
        </w:rPr>
      </w:pPr>
      <w:r w:rsidRPr="008D1E4A">
        <w:rPr>
          <w:rFonts w:cstheme="minorHAnsi"/>
          <w:sz w:val="24"/>
          <w:szCs w:val="24"/>
        </w:rPr>
        <w:t>Jeśli wychłodzona osoba jest przytomna, można jej podać gorący słodki napój, który dostarczy szybko przyswajalnych kalorii i rozgrzeje “od środka”. Pamiętaj, że pierwsza pomoc ma duży wpływ na rokowanie i przebieg leczenia w przypadku wychłodzenia</w:t>
      </w:r>
    </w:p>
    <w:p w:rsidR="00D763F8" w:rsidRPr="008D1E4A" w:rsidRDefault="00D763F8" w:rsidP="000F13B9">
      <w:pPr>
        <w:spacing w:line="360" w:lineRule="auto"/>
        <w:rPr>
          <w:rFonts w:cstheme="minorHAnsi"/>
          <w:b/>
          <w:sz w:val="24"/>
          <w:szCs w:val="24"/>
        </w:rPr>
      </w:pPr>
      <w:r w:rsidRPr="008D1E4A">
        <w:rPr>
          <w:rFonts w:cstheme="minorHAnsi"/>
          <w:b/>
          <w:sz w:val="24"/>
          <w:szCs w:val="24"/>
        </w:rPr>
        <w:t>Kontrola zagrażających życiu krwotoków.</w:t>
      </w:r>
    </w:p>
    <w:p w:rsidR="00D763F8" w:rsidRPr="008D1E4A" w:rsidRDefault="00D763F8" w:rsidP="00D763F8">
      <w:pPr>
        <w:spacing w:line="360" w:lineRule="auto"/>
        <w:rPr>
          <w:rFonts w:cstheme="minorHAnsi"/>
          <w:sz w:val="24"/>
          <w:szCs w:val="24"/>
        </w:rPr>
      </w:pPr>
      <w:r w:rsidRPr="008D1E4A">
        <w:rPr>
          <w:rFonts w:cstheme="minorHAnsi"/>
          <w:sz w:val="24"/>
          <w:szCs w:val="24"/>
        </w:rPr>
        <w:t>W przypadku ciężkiego krwotoku, który zagraża życiu, istnieje kilka kluczowych kroków, które warto znać:</w:t>
      </w:r>
    </w:p>
    <w:p w:rsidR="00D763F8" w:rsidRPr="008D1E4A" w:rsidRDefault="00D763F8" w:rsidP="00D763F8">
      <w:pPr>
        <w:pStyle w:val="Akapitzlist"/>
        <w:numPr>
          <w:ilvl w:val="0"/>
          <w:numId w:val="23"/>
        </w:numPr>
        <w:spacing w:line="360" w:lineRule="auto"/>
        <w:rPr>
          <w:rFonts w:cstheme="minorHAnsi"/>
          <w:sz w:val="24"/>
          <w:szCs w:val="24"/>
        </w:rPr>
      </w:pPr>
      <w:r w:rsidRPr="008D1E4A">
        <w:rPr>
          <w:rFonts w:cstheme="minorHAnsi"/>
          <w:sz w:val="24"/>
          <w:szCs w:val="24"/>
        </w:rPr>
        <w:t>Bezpośredni ucisk na ranę: Natychmiast wywieraj bezpośredni ucisk na miejsce krwawienia. Możesz użyć jałowego opatrunku lub ręcznika. To pomoże zatrzymać wypływ krwi.</w:t>
      </w:r>
    </w:p>
    <w:p w:rsidR="00D763F8" w:rsidRPr="008D1E4A" w:rsidRDefault="00D763F8" w:rsidP="00D763F8">
      <w:pPr>
        <w:pStyle w:val="Akapitzlist"/>
        <w:numPr>
          <w:ilvl w:val="0"/>
          <w:numId w:val="23"/>
        </w:numPr>
        <w:spacing w:line="360" w:lineRule="auto"/>
        <w:rPr>
          <w:rFonts w:cstheme="minorHAnsi"/>
          <w:sz w:val="24"/>
          <w:szCs w:val="24"/>
        </w:rPr>
      </w:pPr>
      <w:r w:rsidRPr="008D1E4A">
        <w:rPr>
          <w:rFonts w:cstheme="minorHAnsi"/>
          <w:sz w:val="24"/>
          <w:szCs w:val="24"/>
        </w:rPr>
        <w:t>Załóż opatrunek uciskowy: Jeśli bezpośredni ucisk nie pomaga, załóż opatrunek uciskowy na ranę. To skuteczna metoda opanowywania krwawienia. Opatrunek powinien wywierać miejscowy ucisk na naczynia krwionośne w bezpośrednim sąsiedztwie rany.</w:t>
      </w:r>
    </w:p>
    <w:p w:rsidR="00D763F8" w:rsidRPr="008D1E4A" w:rsidRDefault="00D763F8" w:rsidP="00D763F8">
      <w:pPr>
        <w:spacing w:line="360" w:lineRule="auto"/>
        <w:rPr>
          <w:rFonts w:cstheme="minorHAnsi"/>
          <w:sz w:val="24"/>
          <w:szCs w:val="24"/>
        </w:rPr>
      </w:pPr>
      <w:r w:rsidRPr="008D1E4A">
        <w:rPr>
          <w:rFonts w:cstheme="minorHAnsi"/>
          <w:sz w:val="24"/>
          <w:szCs w:val="24"/>
        </w:rPr>
        <w:lastRenderedPageBreak/>
        <w:t>Wezwij pomoc medyczną: Niezwłocznie zadzwoń po pogotowie ratunkowe. W przypadku ciężkiego krwotoku czas jest kluczowy.</w:t>
      </w:r>
    </w:p>
    <w:p w:rsidR="00D763F8" w:rsidRPr="008D1E4A" w:rsidRDefault="00D763F8" w:rsidP="00D763F8">
      <w:pPr>
        <w:spacing w:line="360" w:lineRule="auto"/>
        <w:rPr>
          <w:rFonts w:cstheme="minorHAnsi"/>
          <w:b/>
          <w:sz w:val="24"/>
          <w:szCs w:val="24"/>
        </w:rPr>
      </w:pPr>
      <w:r w:rsidRPr="008D1E4A">
        <w:rPr>
          <w:rFonts w:cstheme="minorHAnsi"/>
          <w:b/>
          <w:sz w:val="24"/>
          <w:szCs w:val="24"/>
        </w:rPr>
        <w:t>Postępowanie w otwartych ranach klatki piersiowej.</w:t>
      </w:r>
    </w:p>
    <w:p w:rsidR="00D763F8" w:rsidRPr="008D1E4A" w:rsidRDefault="00D763F8" w:rsidP="00D763F8">
      <w:pPr>
        <w:spacing w:line="360" w:lineRule="auto"/>
        <w:rPr>
          <w:rFonts w:cstheme="minorHAnsi"/>
          <w:sz w:val="24"/>
          <w:szCs w:val="24"/>
        </w:rPr>
      </w:pPr>
      <w:r w:rsidRPr="008D1E4A">
        <w:rPr>
          <w:rFonts w:cstheme="minorHAnsi"/>
          <w:sz w:val="24"/>
          <w:szCs w:val="24"/>
        </w:rPr>
        <w:t>Otwartą ranę klatki piersiowej należy pozostawić nieosłoniętą, aby swobodnie komunikowała się ze środowiskiem zewnętrznym. Nie należy zakładać opatrunków lub w jakikolwiek inny sposób zakrywać rany.</w:t>
      </w:r>
    </w:p>
    <w:p w:rsidR="00D763F8" w:rsidRPr="008D1E4A" w:rsidRDefault="00D763F8" w:rsidP="00D763F8">
      <w:pPr>
        <w:spacing w:line="360" w:lineRule="auto"/>
        <w:rPr>
          <w:rFonts w:cstheme="minorHAnsi"/>
          <w:sz w:val="24"/>
          <w:szCs w:val="24"/>
        </w:rPr>
      </w:pPr>
      <w:r w:rsidRPr="008D1E4A">
        <w:rPr>
          <w:rFonts w:cstheme="minorHAnsi"/>
          <w:sz w:val="24"/>
          <w:szCs w:val="24"/>
        </w:rPr>
        <w:t>Jeśli to konieczne:</w:t>
      </w:r>
    </w:p>
    <w:p w:rsidR="00D763F8" w:rsidRPr="008D1E4A" w:rsidRDefault="00D763F8" w:rsidP="00D763F8">
      <w:pPr>
        <w:pStyle w:val="Akapitzlist"/>
        <w:numPr>
          <w:ilvl w:val="0"/>
          <w:numId w:val="24"/>
        </w:numPr>
        <w:spacing w:line="360" w:lineRule="auto"/>
        <w:rPr>
          <w:rFonts w:cstheme="minorHAnsi"/>
          <w:sz w:val="24"/>
          <w:szCs w:val="24"/>
        </w:rPr>
      </w:pPr>
      <w:r w:rsidRPr="008D1E4A">
        <w:rPr>
          <w:rFonts w:cstheme="minorHAnsi"/>
          <w:sz w:val="24"/>
          <w:szCs w:val="24"/>
        </w:rPr>
        <w:t>miejscowe krwawienie należy tamować poprzez bezpośredni ucisk</w:t>
      </w:r>
    </w:p>
    <w:p w:rsidR="00B44FD0" w:rsidRPr="008D1E4A" w:rsidRDefault="00D763F8" w:rsidP="00B44FD0">
      <w:pPr>
        <w:pStyle w:val="Akapitzlist"/>
        <w:numPr>
          <w:ilvl w:val="0"/>
          <w:numId w:val="24"/>
        </w:numPr>
        <w:spacing w:line="360" w:lineRule="auto"/>
        <w:rPr>
          <w:rFonts w:cstheme="minorHAnsi"/>
          <w:sz w:val="24"/>
          <w:szCs w:val="24"/>
        </w:rPr>
      </w:pPr>
      <w:r w:rsidRPr="008D1E4A">
        <w:rPr>
          <w:rFonts w:cstheme="minorHAnsi"/>
          <w:sz w:val="24"/>
          <w:szCs w:val="24"/>
        </w:rPr>
        <w:t xml:space="preserve">należy zastosować specjalistyczny opatrunek </w:t>
      </w:r>
      <w:proofErr w:type="spellStart"/>
      <w:r w:rsidRPr="008D1E4A">
        <w:rPr>
          <w:rFonts w:cstheme="minorHAnsi"/>
          <w:sz w:val="24"/>
          <w:szCs w:val="24"/>
        </w:rPr>
        <w:t>nieokluzyjny</w:t>
      </w:r>
      <w:proofErr w:type="spellEnd"/>
      <w:r w:rsidRPr="008D1E4A">
        <w:rPr>
          <w:rFonts w:cstheme="minorHAnsi"/>
          <w:sz w:val="24"/>
          <w:szCs w:val="24"/>
        </w:rPr>
        <w:t xml:space="preserve"> lub wentylowy, który zapewnia swobodny wypływ gazów</w:t>
      </w:r>
      <w:r w:rsidR="008D1E4A">
        <w:rPr>
          <w:rFonts w:cstheme="minorHAnsi"/>
          <w:sz w:val="24"/>
          <w:szCs w:val="24"/>
        </w:rPr>
        <w:t xml:space="preserve"> </w:t>
      </w:r>
      <w:r w:rsidRPr="008D1E4A">
        <w:rPr>
          <w:rFonts w:cstheme="minorHAnsi"/>
          <w:sz w:val="24"/>
          <w:szCs w:val="24"/>
        </w:rPr>
        <w:t>podczas wydechu (wymagane przeszkolenie).</w:t>
      </w:r>
    </w:p>
    <w:p w:rsidR="00B44FD0" w:rsidRPr="008D1E4A" w:rsidRDefault="00B44FD0" w:rsidP="00B44FD0">
      <w:pPr>
        <w:spacing w:line="360" w:lineRule="auto"/>
        <w:rPr>
          <w:rFonts w:cstheme="minorHAnsi"/>
          <w:b/>
          <w:sz w:val="24"/>
          <w:szCs w:val="24"/>
        </w:rPr>
      </w:pPr>
      <w:r w:rsidRPr="008D1E4A">
        <w:rPr>
          <w:rFonts w:cstheme="minorHAnsi"/>
          <w:b/>
          <w:sz w:val="24"/>
          <w:szCs w:val="24"/>
        </w:rPr>
        <w:t>Stabilizacja i unieruchomienie szyjnego odcinka kręgosłupa.</w:t>
      </w:r>
    </w:p>
    <w:p w:rsidR="00B44FD0" w:rsidRPr="008D1E4A" w:rsidRDefault="00B44FD0" w:rsidP="00B44FD0">
      <w:pPr>
        <w:spacing w:line="360" w:lineRule="auto"/>
        <w:rPr>
          <w:rFonts w:cstheme="minorHAnsi"/>
          <w:sz w:val="24"/>
          <w:szCs w:val="24"/>
        </w:rPr>
      </w:pPr>
      <w:r w:rsidRPr="008D1E4A">
        <w:rPr>
          <w:rFonts w:cstheme="minorHAnsi"/>
          <w:sz w:val="24"/>
          <w:szCs w:val="24"/>
        </w:rPr>
        <w:t>W Podstawowej Pierwszej Pomocy nie zaleca się rutynowego zakładania kołnierza ortopedycznego przez osoby udzielające pierwszej pomocy. W przypadku podejrzenia urazu szyjnego odcinka kręgosłupa, jeśli poszkodowany jest przytomny i współpracujący, należy go zachęcać do samodzielnego utrzymywania szyi w stabilnej pozycji jeśli poszkodowany jest nieprzytomny lub nie współpracuje, należy rozważyć unieruchomienie szyi poprzez zastosowanie manualnych technik stabilizujących.</w:t>
      </w:r>
    </w:p>
    <w:p w:rsidR="00B44FD0" w:rsidRPr="008D1E4A" w:rsidRDefault="00B44FD0" w:rsidP="00B44FD0">
      <w:pPr>
        <w:spacing w:line="360" w:lineRule="auto"/>
        <w:rPr>
          <w:rFonts w:cstheme="minorHAnsi"/>
          <w:sz w:val="24"/>
          <w:szCs w:val="24"/>
        </w:rPr>
      </w:pPr>
      <w:r w:rsidRPr="008D1E4A">
        <w:rPr>
          <w:rFonts w:cstheme="minorHAnsi"/>
          <w:sz w:val="24"/>
          <w:szCs w:val="24"/>
        </w:rPr>
        <w:t>trzymanie głowy:</w:t>
      </w:r>
    </w:p>
    <w:p w:rsidR="00B44FD0" w:rsidRPr="008D1E4A" w:rsidRDefault="00B44FD0" w:rsidP="00B44FD0">
      <w:pPr>
        <w:pStyle w:val="Akapitzlist"/>
        <w:numPr>
          <w:ilvl w:val="0"/>
          <w:numId w:val="25"/>
        </w:numPr>
        <w:spacing w:line="360" w:lineRule="auto"/>
        <w:rPr>
          <w:rFonts w:cstheme="minorHAnsi"/>
          <w:sz w:val="24"/>
          <w:szCs w:val="24"/>
        </w:rPr>
      </w:pPr>
      <w:r w:rsidRPr="008D1E4A">
        <w:rPr>
          <w:rFonts w:cstheme="minorHAnsi"/>
          <w:sz w:val="24"/>
          <w:szCs w:val="24"/>
        </w:rPr>
        <w:t>gdy poszkodowany leży na plecach, przytrzymuj jego głowę w swoich dłoniach</w:t>
      </w:r>
    </w:p>
    <w:p w:rsidR="00B44FD0" w:rsidRPr="008D1E4A" w:rsidRDefault="00B44FD0" w:rsidP="00B44FD0">
      <w:pPr>
        <w:pStyle w:val="Akapitzlist"/>
        <w:numPr>
          <w:ilvl w:val="0"/>
          <w:numId w:val="25"/>
        </w:numPr>
        <w:spacing w:line="360" w:lineRule="auto"/>
        <w:rPr>
          <w:rFonts w:cstheme="minorHAnsi"/>
          <w:sz w:val="24"/>
          <w:szCs w:val="24"/>
        </w:rPr>
      </w:pPr>
      <w:r w:rsidRPr="008D1E4A">
        <w:rPr>
          <w:rFonts w:cstheme="minorHAnsi"/>
          <w:sz w:val="24"/>
          <w:szCs w:val="24"/>
        </w:rPr>
        <w:t>połóż dłonie na głowie poszkodowanego w taki sposób, aby twoje kciuki znajdowały się nad jego uszami, a pozostałe palce pod uszami</w:t>
      </w:r>
    </w:p>
    <w:p w:rsidR="00B44FD0" w:rsidRPr="008D1E4A" w:rsidRDefault="00B44FD0" w:rsidP="00B44FD0">
      <w:pPr>
        <w:pStyle w:val="Akapitzlist"/>
        <w:numPr>
          <w:ilvl w:val="0"/>
          <w:numId w:val="25"/>
        </w:numPr>
        <w:spacing w:line="360" w:lineRule="auto"/>
        <w:rPr>
          <w:rFonts w:cstheme="minorHAnsi"/>
          <w:sz w:val="24"/>
          <w:szCs w:val="24"/>
        </w:rPr>
      </w:pPr>
      <w:r w:rsidRPr="008D1E4A">
        <w:rPr>
          <w:rFonts w:cstheme="minorHAnsi"/>
          <w:sz w:val="24"/>
          <w:szCs w:val="24"/>
        </w:rPr>
        <w:t>nie zakrywaj uszu poszkodowanego, żeby mógł cię słyszeć</w:t>
      </w:r>
    </w:p>
    <w:p w:rsidR="00B44FD0" w:rsidRPr="008D1E4A" w:rsidRDefault="00B44FD0" w:rsidP="00B44FD0">
      <w:pPr>
        <w:spacing w:line="360" w:lineRule="auto"/>
        <w:rPr>
          <w:rFonts w:cstheme="minorHAnsi"/>
          <w:sz w:val="24"/>
          <w:szCs w:val="24"/>
        </w:rPr>
      </w:pPr>
      <w:r w:rsidRPr="008D1E4A">
        <w:rPr>
          <w:rFonts w:cstheme="minorHAnsi"/>
          <w:sz w:val="24"/>
          <w:szCs w:val="24"/>
        </w:rPr>
        <w:t>trzymanie za mięsień czworoboczny:</w:t>
      </w:r>
    </w:p>
    <w:p w:rsidR="00B44FD0" w:rsidRPr="008D1E4A" w:rsidRDefault="00B44FD0" w:rsidP="00B44FD0">
      <w:pPr>
        <w:pStyle w:val="Akapitzlist"/>
        <w:numPr>
          <w:ilvl w:val="0"/>
          <w:numId w:val="26"/>
        </w:numPr>
        <w:spacing w:line="360" w:lineRule="auto"/>
        <w:rPr>
          <w:rFonts w:cstheme="minorHAnsi"/>
          <w:sz w:val="24"/>
          <w:szCs w:val="24"/>
        </w:rPr>
      </w:pPr>
      <w:r w:rsidRPr="008D1E4A">
        <w:rPr>
          <w:rFonts w:cstheme="minorHAnsi"/>
          <w:sz w:val="24"/>
          <w:szCs w:val="24"/>
        </w:rPr>
        <w:t>gdy poszkodowany leży na plecach, chwyć dłońmi jego mięsień czworoboczny po obu stronach głowy (kciuki z przodu mięśni). W uproszczeniu – trzymaj dłońmi ramiona poszkodowanego w taki sposób, aby twoje kciuki znajdowały się z przodu ramion poszkodowanego.</w:t>
      </w:r>
    </w:p>
    <w:p w:rsidR="00B44FD0" w:rsidRPr="008D1E4A" w:rsidRDefault="00B44FD0" w:rsidP="00B44FD0">
      <w:pPr>
        <w:pStyle w:val="Akapitzlist"/>
        <w:numPr>
          <w:ilvl w:val="0"/>
          <w:numId w:val="26"/>
        </w:numPr>
        <w:spacing w:line="360" w:lineRule="auto"/>
        <w:rPr>
          <w:rFonts w:cstheme="minorHAnsi"/>
          <w:sz w:val="24"/>
          <w:szCs w:val="24"/>
        </w:rPr>
      </w:pPr>
      <w:r w:rsidRPr="008D1E4A">
        <w:rPr>
          <w:rFonts w:cstheme="minorHAnsi"/>
          <w:sz w:val="24"/>
          <w:szCs w:val="24"/>
        </w:rPr>
        <w:t>przedramionami pewnie ściśnij głowę poszkodowanego w taki sposób, aby znajdowały się mniej więcej na wysokości uszu poszkodowanego.</w:t>
      </w:r>
    </w:p>
    <w:p w:rsidR="00D830A6" w:rsidRDefault="00D830A6" w:rsidP="00B44FD0">
      <w:pPr>
        <w:spacing w:line="360" w:lineRule="auto"/>
        <w:rPr>
          <w:rFonts w:cstheme="minorHAnsi"/>
          <w:b/>
          <w:sz w:val="24"/>
          <w:szCs w:val="24"/>
        </w:rPr>
      </w:pPr>
    </w:p>
    <w:p w:rsidR="00D830A6" w:rsidRDefault="00D830A6" w:rsidP="00B44FD0">
      <w:pPr>
        <w:spacing w:line="360" w:lineRule="auto"/>
        <w:rPr>
          <w:rFonts w:cstheme="minorHAnsi"/>
          <w:b/>
          <w:sz w:val="24"/>
          <w:szCs w:val="24"/>
        </w:rPr>
      </w:pPr>
    </w:p>
    <w:p w:rsidR="00B44FD0" w:rsidRPr="008D1E4A" w:rsidRDefault="00B44FD0" w:rsidP="00B44FD0">
      <w:pPr>
        <w:spacing w:line="360" w:lineRule="auto"/>
        <w:rPr>
          <w:rFonts w:cstheme="minorHAnsi"/>
          <w:b/>
          <w:sz w:val="24"/>
          <w:szCs w:val="24"/>
        </w:rPr>
      </w:pPr>
      <w:r w:rsidRPr="008D1E4A">
        <w:rPr>
          <w:rFonts w:cstheme="minorHAnsi"/>
          <w:b/>
          <w:sz w:val="24"/>
          <w:szCs w:val="24"/>
        </w:rPr>
        <w:lastRenderedPageBreak/>
        <w:t xml:space="preserve">Wybicie zęba. </w:t>
      </w:r>
    </w:p>
    <w:p w:rsidR="00F574B7" w:rsidRPr="008D1E4A" w:rsidRDefault="00B44FD0" w:rsidP="00B44FD0">
      <w:pPr>
        <w:spacing w:line="360" w:lineRule="auto"/>
        <w:rPr>
          <w:rFonts w:cstheme="minorHAnsi"/>
          <w:sz w:val="24"/>
          <w:szCs w:val="24"/>
        </w:rPr>
      </w:pPr>
      <w:r w:rsidRPr="008D1E4A">
        <w:rPr>
          <w:rFonts w:cstheme="minorHAnsi"/>
          <w:sz w:val="24"/>
          <w:szCs w:val="24"/>
        </w:rPr>
        <w:t>W przypadku wybicia zęba istnieje kilka kroków, które warto podjąć jako pierws</w:t>
      </w:r>
      <w:r w:rsidR="00F574B7" w:rsidRPr="008D1E4A">
        <w:rPr>
          <w:rFonts w:cstheme="minorHAnsi"/>
          <w:sz w:val="24"/>
          <w:szCs w:val="24"/>
        </w:rPr>
        <w:t>zą pomoc. Oto co możesz zrobić:</w:t>
      </w:r>
    </w:p>
    <w:p w:rsidR="00F574B7" w:rsidRPr="008D1E4A" w:rsidRDefault="00B44FD0" w:rsidP="00B44FD0">
      <w:pPr>
        <w:pStyle w:val="Akapitzlist"/>
        <w:numPr>
          <w:ilvl w:val="0"/>
          <w:numId w:val="27"/>
        </w:numPr>
        <w:spacing w:line="360" w:lineRule="auto"/>
        <w:rPr>
          <w:rFonts w:cstheme="minorHAnsi"/>
          <w:sz w:val="24"/>
          <w:szCs w:val="24"/>
        </w:rPr>
      </w:pPr>
      <w:r w:rsidRPr="008D1E4A">
        <w:rPr>
          <w:rFonts w:cstheme="minorHAnsi"/>
          <w:sz w:val="24"/>
          <w:szCs w:val="24"/>
        </w:rPr>
        <w:t>Tamowanie krwawienia: Załóż jednorazowe rękawiczki i przepłucz jamę ustną poszkodowanego zimną, czystą wodą. Następnie kontroluj krwawienie, np. przykładając wilgotny kompres na miejsce po zębie lub instruując poszkodowanego, aby zagryzł kompres. Pamiętaj, że nie zawsze można stosować tę metodę, np. u osób ni</w:t>
      </w:r>
      <w:r w:rsidR="00F574B7" w:rsidRPr="008D1E4A">
        <w:rPr>
          <w:rFonts w:cstheme="minorHAnsi"/>
          <w:sz w:val="24"/>
          <w:szCs w:val="24"/>
        </w:rPr>
        <w:t xml:space="preserve">eprzytomnych, lub małych dzieci </w:t>
      </w:r>
      <w:r w:rsidRPr="008D1E4A">
        <w:rPr>
          <w:rFonts w:cstheme="minorHAnsi"/>
          <w:sz w:val="24"/>
          <w:szCs w:val="24"/>
        </w:rPr>
        <w:t>.</w:t>
      </w:r>
    </w:p>
    <w:p w:rsidR="0065099A" w:rsidRPr="008D1E4A" w:rsidRDefault="00B44FD0" w:rsidP="0065099A">
      <w:pPr>
        <w:pStyle w:val="Akapitzlist"/>
        <w:numPr>
          <w:ilvl w:val="0"/>
          <w:numId w:val="27"/>
        </w:numPr>
        <w:spacing w:line="360" w:lineRule="auto"/>
        <w:rPr>
          <w:rFonts w:cstheme="minorHAnsi"/>
          <w:sz w:val="24"/>
          <w:szCs w:val="24"/>
        </w:rPr>
      </w:pPr>
      <w:r w:rsidRPr="008D1E4A">
        <w:rPr>
          <w:rFonts w:cstheme="minorHAnsi"/>
          <w:sz w:val="24"/>
          <w:szCs w:val="24"/>
        </w:rPr>
        <w:t xml:space="preserve">Uratowanie wybitego zęba: Chwyć ząb wyłącznie za koronę (nie dotykaj korzenia). Jeśli jest zabrudzony, przemyj go w roztworze soli fizjologicznej przez maksymalnie 10 sekund. </w:t>
      </w:r>
    </w:p>
    <w:p w:rsidR="0065099A" w:rsidRPr="008D1E4A" w:rsidRDefault="00B44FD0" w:rsidP="0065099A">
      <w:pPr>
        <w:pStyle w:val="Akapitzlist"/>
        <w:numPr>
          <w:ilvl w:val="0"/>
          <w:numId w:val="27"/>
        </w:numPr>
        <w:spacing w:line="360" w:lineRule="auto"/>
        <w:rPr>
          <w:rFonts w:cstheme="minorHAnsi"/>
          <w:sz w:val="24"/>
          <w:szCs w:val="24"/>
        </w:rPr>
      </w:pPr>
      <w:r w:rsidRPr="008D1E4A">
        <w:rPr>
          <w:rFonts w:cstheme="minorHAnsi"/>
          <w:sz w:val="24"/>
          <w:szCs w:val="24"/>
        </w:rPr>
        <w:t xml:space="preserve">Następnie </w:t>
      </w:r>
      <w:r w:rsidR="0065099A" w:rsidRPr="008D1E4A">
        <w:rPr>
          <w:rFonts w:cstheme="minorHAnsi"/>
          <w:sz w:val="24"/>
          <w:szCs w:val="24"/>
        </w:rPr>
        <w:t>owiń ząb w folię spożywczą lub przechowuj go w małym pojemniku w zbilansowanym roztworze soli, propolisie lub doustnym płynie nawadniającym. Jeśli żaden z roztworów nie jest dostępny, przechowuj ząb w mleku krowim (o dowolnej postaci czy zawartości tłuszczów) unikaj stosowania wody z kranu, maślanki lub soli (chlorku sodu).</w:t>
      </w:r>
      <w:r w:rsidR="0065099A" w:rsidRPr="008D1E4A">
        <w:rPr>
          <w:rFonts w:cstheme="minorHAnsi"/>
          <w:sz w:val="24"/>
          <w:szCs w:val="24"/>
        </w:rPr>
        <w:cr/>
      </w:r>
    </w:p>
    <w:p w:rsidR="0065099A" w:rsidRPr="008D1E4A" w:rsidRDefault="0065099A" w:rsidP="0065099A">
      <w:pPr>
        <w:spacing w:line="360" w:lineRule="auto"/>
        <w:rPr>
          <w:rFonts w:cstheme="minorHAnsi"/>
          <w:b/>
          <w:sz w:val="24"/>
          <w:szCs w:val="24"/>
        </w:rPr>
      </w:pPr>
      <w:r w:rsidRPr="008D1E4A">
        <w:rPr>
          <w:rFonts w:cstheme="minorHAnsi"/>
          <w:b/>
          <w:sz w:val="24"/>
          <w:szCs w:val="24"/>
        </w:rPr>
        <w:t>Urazy kończyn.</w:t>
      </w:r>
    </w:p>
    <w:p w:rsidR="0065099A" w:rsidRPr="008D1E4A" w:rsidRDefault="0065099A" w:rsidP="0065099A">
      <w:pPr>
        <w:spacing w:line="360" w:lineRule="auto"/>
        <w:rPr>
          <w:rFonts w:cstheme="minorHAnsi"/>
          <w:sz w:val="24"/>
          <w:szCs w:val="24"/>
        </w:rPr>
      </w:pPr>
      <w:r w:rsidRPr="008D1E4A">
        <w:rPr>
          <w:rFonts w:cstheme="minorHAnsi"/>
          <w:sz w:val="24"/>
          <w:szCs w:val="24"/>
        </w:rPr>
        <w:t>W przypadku urazu kończyny istnieje kilka ważnych kroków, które warto podjąć jako pierwszą pomoc. Oto one:</w:t>
      </w:r>
    </w:p>
    <w:p w:rsidR="0065099A" w:rsidRPr="008D1E4A" w:rsidRDefault="0065099A" w:rsidP="0065099A">
      <w:pPr>
        <w:pStyle w:val="Akapitzlist"/>
        <w:numPr>
          <w:ilvl w:val="0"/>
          <w:numId w:val="28"/>
        </w:numPr>
        <w:spacing w:line="360" w:lineRule="auto"/>
        <w:rPr>
          <w:rFonts w:cstheme="minorHAnsi"/>
          <w:sz w:val="24"/>
          <w:szCs w:val="24"/>
        </w:rPr>
      </w:pPr>
      <w:r w:rsidRPr="008D1E4A">
        <w:rPr>
          <w:rFonts w:cstheme="minorHAnsi"/>
          <w:sz w:val="24"/>
          <w:szCs w:val="24"/>
        </w:rPr>
        <w:t>Unieruchomienie stawu: Jeśli podejrzewasz złamanie lub skręcenie, unieruchom kończynę. Możesz użyć bandaża elastycznego lub specjalnego stabilizatora.</w:t>
      </w:r>
    </w:p>
    <w:p w:rsidR="008C3272" w:rsidRPr="008D1E4A" w:rsidRDefault="0065099A" w:rsidP="0065099A">
      <w:pPr>
        <w:pStyle w:val="Akapitzlist"/>
        <w:numPr>
          <w:ilvl w:val="0"/>
          <w:numId w:val="28"/>
        </w:numPr>
        <w:spacing w:line="360" w:lineRule="auto"/>
        <w:rPr>
          <w:rFonts w:cstheme="minorHAnsi"/>
          <w:sz w:val="24"/>
          <w:szCs w:val="24"/>
        </w:rPr>
      </w:pPr>
      <w:r w:rsidRPr="008D1E4A">
        <w:rPr>
          <w:rFonts w:cstheme="minorHAnsi"/>
          <w:sz w:val="24"/>
          <w:szCs w:val="24"/>
        </w:rPr>
        <w:t xml:space="preserve">Zatamowanie krwawienia: W przypadku intensywnego krwawienia z uszkodzonej kończyny, nałóż opatrunek </w:t>
      </w:r>
      <w:r w:rsidR="008C3272" w:rsidRPr="008D1E4A">
        <w:rPr>
          <w:rFonts w:cstheme="minorHAnsi"/>
          <w:sz w:val="24"/>
          <w:szCs w:val="24"/>
        </w:rPr>
        <w:t>uciskowy i wezwij pomoc medyczną</w:t>
      </w:r>
      <w:r w:rsidRPr="008D1E4A">
        <w:rPr>
          <w:rFonts w:cstheme="minorHAnsi"/>
          <w:sz w:val="24"/>
          <w:szCs w:val="24"/>
        </w:rPr>
        <w:t>.</w:t>
      </w:r>
    </w:p>
    <w:p w:rsidR="008C3272" w:rsidRPr="008D1E4A" w:rsidRDefault="0065099A" w:rsidP="0065099A">
      <w:pPr>
        <w:pStyle w:val="Akapitzlist"/>
        <w:numPr>
          <w:ilvl w:val="0"/>
          <w:numId w:val="28"/>
        </w:numPr>
        <w:spacing w:line="360" w:lineRule="auto"/>
        <w:rPr>
          <w:rFonts w:cstheme="minorHAnsi"/>
          <w:sz w:val="24"/>
          <w:szCs w:val="24"/>
        </w:rPr>
      </w:pPr>
      <w:r w:rsidRPr="008D1E4A">
        <w:rPr>
          <w:rFonts w:cstheme="minorHAnsi"/>
          <w:sz w:val="24"/>
          <w:szCs w:val="24"/>
        </w:rPr>
        <w:t>Zimny okład: Jeśli doszło do skręce</w:t>
      </w:r>
      <w:r w:rsidR="008C3272" w:rsidRPr="008D1E4A">
        <w:rPr>
          <w:rFonts w:cstheme="minorHAnsi"/>
          <w:sz w:val="24"/>
          <w:szCs w:val="24"/>
        </w:rPr>
        <w:t>nia stawu, przyłóż zimny okład</w:t>
      </w:r>
      <w:r w:rsidRPr="008D1E4A">
        <w:rPr>
          <w:rFonts w:cstheme="minorHAnsi"/>
          <w:sz w:val="24"/>
          <w:szCs w:val="24"/>
        </w:rPr>
        <w:t>.</w:t>
      </w:r>
    </w:p>
    <w:p w:rsidR="0065099A" w:rsidRPr="008D1E4A" w:rsidRDefault="0065099A" w:rsidP="0065099A">
      <w:pPr>
        <w:pStyle w:val="Akapitzlist"/>
        <w:numPr>
          <w:ilvl w:val="0"/>
          <w:numId w:val="28"/>
        </w:numPr>
        <w:spacing w:line="360" w:lineRule="auto"/>
        <w:rPr>
          <w:rFonts w:cstheme="minorHAnsi"/>
          <w:sz w:val="24"/>
          <w:szCs w:val="24"/>
        </w:rPr>
      </w:pPr>
      <w:r w:rsidRPr="008D1E4A">
        <w:rPr>
          <w:rFonts w:cstheme="minorHAnsi"/>
          <w:sz w:val="24"/>
          <w:szCs w:val="24"/>
        </w:rPr>
        <w:t>Nie zdejmuj odzieży ani obuwia z uszkodzonej kończyny</w:t>
      </w:r>
      <w:r w:rsidR="008C3272" w:rsidRPr="008D1E4A">
        <w:rPr>
          <w:rFonts w:cstheme="minorHAnsi"/>
          <w:sz w:val="24"/>
          <w:szCs w:val="24"/>
        </w:rPr>
        <w:t>.</w:t>
      </w:r>
    </w:p>
    <w:p w:rsidR="0065099A" w:rsidRPr="008D1E4A" w:rsidRDefault="008C3272" w:rsidP="00B44FD0">
      <w:pPr>
        <w:spacing w:line="360" w:lineRule="auto"/>
        <w:rPr>
          <w:rFonts w:cstheme="minorHAnsi"/>
          <w:b/>
          <w:sz w:val="24"/>
          <w:szCs w:val="24"/>
        </w:rPr>
      </w:pPr>
      <w:r w:rsidRPr="008D1E4A">
        <w:rPr>
          <w:rFonts w:cstheme="minorHAnsi"/>
          <w:b/>
          <w:sz w:val="24"/>
          <w:szCs w:val="24"/>
        </w:rPr>
        <w:t>Drgawki</w:t>
      </w:r>
    </w:p>
    <w:p w:rsidR="00A17C6C" w:rsidRPr="008D1E4A" w:rsidRDefault="008C3272" w:rsidP="008C3272">
      <w:pPr>
        <w:spacing w:line="360" w:lineRule="auto"/>
        <w:rPr>
          <w:rFonts w:cstheme="minorHAnsi"/>
          <w:sz w:val="24"/>
          <w:szCs w:val="24"/>
        </w:rPr>
      </w:pPr>
      <w:r w:rsidRPr="008D1E4A">
        <w:rPr>
          <w:rFonts w:cstheme="minorHAnsi"/>
          <w:sz w:val="24"/>
          <w:szCs w:val="24"/>
        </w:rPr>
        <w:t>W przypadku drgawek istnieje kilka ważnych kroków, które wa</w:t>
      </w:r>
      <w:r w:rsidR="00A17C6C" w:rsidRPr="008D1E4A">
        <w:rPr>
          <w:rFonts w:cstheme="minorHAnsi"/>
          <w:sz w:val="24"/>
          <w:szCs w:val="24"/>
        </w:rPr>
        <w:t>rto podjąć jako pierwszą pomoc:</w:t>
      </w:r>
    </w:p>
    <w:p w:rsidR="00A17C6C" w:rsidRPr="008D1E4A" w:rsidRDefault="008C3272" w:rsidP="008C3272">
      <w:pPr>
        <w:pStyle w:val="Akapitzlist"/>
        <w:numPr>
          <w:ilvl w:val="0"/>
          <w:numId w:val="29"/>
        </w:numPr>
        <w:spacing w:line="360" w:lineRule="auto"/>
        <w:rPr>
          <w:rFonts w:cstheme="minorHAnsi"/>
          <w:sz w:val="24"/>
          <w:szCs w:val="24"/>
        </w:rPr>
      </w:pPr>
      <w:r w:rsidRPr="008D1E4A">
        <w:rPr>
          <w:rFonts w:cstheme="minorHAnsi"/>
          <w:sz w:val="24"/>
          <w:szCs w:val="24"/>
        </w:rPr>
        <w:t>Zabezpiecz miejsce: Upewnij się, że miejsce, w którym znajduje się poszkodowany, jest bezpieczne. Usuń ostre lub twarde przedmioty z jego otoczenia, aby uniknąć urazów.</w:t>
      </w:r>
    </w:p>
    <w:p w:rsidR="00A17C6C" w:rsidRPr="008D1E4A" w:rsidRDefault="008C3272" w:rsidP="00A17C6C">
      <w:pPr>
        <w:pStyle w:val="Akapitzlist"/>
        <w:numPr>
          <w:ilvl w:val="0"/>
          <w:numId w:val="29"/>
        </w:numPr>
        <w:spacing w:line="360" w:lineRule="auto"/>
        <w:rPr>
          <w:rFonts w:cstheme="minorHAnsi"/>
          <w:sz w:val="24"/>
          <w:szCs w:val="24"/>
        </w:rPr>
      </w:pPr>
      <w:r w:rsidRPr="008D1E4A">
        <w:rPr>
          <w:rFonts w:cstheme="minorHAnsi"/>
          <w:sz w:val="24"/>
          <w:szCs w:val="24"/>
        </w:rPr>
        <w:t>Ułóż poszkodowanego: Połóż go na płaskiej i równej nawierzchni. Przytrzymuj jego głowę, aby nie doszło do urazu, i staraj się udrożnić drogi oddechowe.</w:t>
      </w:r>
      <w:r w:rsidR="00A17C6C" w:rsidRPr="008D1E4A">
        <w:rPr>
          <w:rFonts w:cstheme="minorHAnsi"/>
          <w:sz w:val="24"/>
          <w:szCs w:val="24"/>
        </w:rPr>
        <w:t xml:space="preserve"> Nie wkładaj niczego do ust chorego.</w:t>
      </w:r>
    </w:p>
    <w:p w:rsidR="00A17C6C" w:rsidRPr="008D1E4A" w:rsidRDefault="008C3272" w:rsidP="008C3272">
      <w:pPr>
        <w:pStyle w:val="Akapitzlist"/>
        <w:numPr>
          <w:ilvl w:val="0"/>
          <w:numId w:val="29"/>
        </w:numPr>
        <w:spacing w:line="360" w:lineRule="auto"/>
        <w:rPr>
          <w:rFonts w:cstheme="minorHAnsi"/>
          <w:sz w:val="24"/>
          <w:szCs w:val="24"/>
        </w:rPr>
      </w:pPr>
      <w:r w:rsidRPr="008D1E4A">
        <w:rPr>
          <w:rFonts w:cstheme="minorHAnsi"/>
          <w:sz w:val="24"/>
          <w:szCs w:val="24"/>
        </w:rPr>
        <w:lastRenderedPageBreak/>
        <w:t>Wezwij pomoc medyczną: Zadzwoń na pogotowie ratunkowe. Drgawki zwykle ustępują samoistnie, ale ważne jest, aby pozostać przy poszkodowanym i regularnie sprawdzać jego stan.</w:t>
      </w:r>
    </w:p>
    <w:p w:rsidR="0065099A" w:rsidRPr="008D1E4A" w:rsidRDefault="008C3272" w:rsidP="008C3272">
      <w:pPr>
        <w:pStyle w:val="Akapitzlist"/>
        <w:numPr>
          <w:ilvl w:val="0"/>
          <w:numId w:val="29"/>
        </w:numPr>
        <w:spacing w:line="360" w:lineRule="auto"/>
        <w:rPr>
          <w:rFonts w:cstheme="minorHAnsi"/>
          <w:sz w:val="24"/>
          <w:szCs w:val="24"/>
        </w:rPr>
      </w:pPr>
      <w:r w:rsidRPr="008D1E4A">
        <w:rPr>
          <w:rFonts w:cstheme="minorHAnsi"/>
          <w:sz w:val="24"/>
          <w:szCs w:val="24"/>
        </w:rPr>
        <w:t>Po ustąpieniu drgawek: Sprawdź, czy poszkodowany oddycha. Jeśli nie, rozpocznij resuscytację. Jeżeli nie podejrzewasz urazu głowy lub kręgosłupa, ułóż go w pozycji bezpiecznej. Jeśli podczas drgawek poszkodowany ugryzł się w język, zatamuj krwawienie. Pozostań przy nim do czasu przyjazdu pogotowia ratunkowego</w:t>
      </w:r>
      <w:r w:rsidR="00A17C6C" w:rsidRPr="008D1E4A">
        <w:rPr>
          <w:rFonts w:cstheme="minorHAnsi"/>
          <w:sz w:val="24"/>
          <w:szCs w:val="24"/>
        </w:rPr>
        <w:t>.</w:t>
      </w:r>
    </w:p>
    <w:p w:rsidR="00B44FD0" w:rsidRPr="008D1E4A" w:rsidRDefault="00A17C6C" w:rsidP="00B44FD0">
      <w:pPr>
        <w:spacing w:line="360" w:lineRule="auto"/>
        <w:rPr>
          <w:rFonts w:cstheme="minorHAnsi"/>
          <w:b/>
          <w:sz w:val="24"/>
          <w:szCs w:val="24"/>
        </w:rPr>
      </w:pPr>
      <w:r w:rsidRPr="008D1E4A">
        <w:rPr>
          <w:rFonts w:cstheme="minorHAnsi"/>
          <w:b/>
          <w:sz w:val="24"/>
          <w:szCs w:val="24"/>
        </w:rPr>
        <w:t>Rany i krwotoki</w:t>
      </w:r>
    </w:p>
    <w:p w:rsidR="00A17C6C" w:rsidRPr="008D1E4A" w:rsidRDefault="00A17C6C" w:rsidP="00A17C6C">
      <w:pPr>
        <w:spacing w:line="360" w:lineRule="auto"/>
        <w:rPr>
          <w:rFonts w:cstheme="minorHAnsi"/>
          <w:sz w:val="24"/>
          <w:szCs w:val="24"/>
        </w:rPr>
      </w:pPr>
      <w:r w:rsidRPr="008D1E4A">
        <w:rPr>
          <w:rFonts w:cstheme="minorHAnsi"/>
          <w:sz w:val="24"/>
          <w:szCs w:val="24"/>
        </w:rPr>
        <w:t>W przypadku ran i krwotoków istnieje kilka ważnych kroków, które warto podjąć jako pierwszą pomoc</w:t>
      </w:r>
      <w:r w:rsidR="001F685C" w:rsidRPr="008D1E4A">
        <w:rPr>
          <w:rFonts w:cstheme="minorHAnsi"/>
          <w:sz w:val="24"/>
          <w:szCs w:val="24"/>
        </w:rPr>
        <w:t>.</w:t>
      </w:r>
    </w:p>
    <w:p w:rsidR="001F685C" w:rsidRPr="008D1E4A" w:rsidRDefault="001F685C" w:rsidP="00A17C6C">
      <w:pPr>
        <w:spacing w:line="360" w:lineRule="auto"/>
        <w:rPr>
          <w:rFonts w:cstheme="minorHAnsi"/>
          <w:sz w:val="24"/>
          <w:szCs w:val="24"/>
        </w:rPr>
      </w:pPr>
      <w:r w:rsidRPr="008D1E4A">
        <w:rPr>
          <w:rFonts w:cstheme="minorHAnsi"/>
          <w:sz w:val="24"/>
          <w:szCs w:val="24"/>
        </w:rPr>
        <w:t>Rana:</w:t>
      </w:r>
    </w:p>
    <w:p w:rsidR="001F685C" w:rsidRPr="008D1E4A" w:rsidRDefault="00A17C6C" w:rsidP="00A17C6C">
      <w:pPr>
        <w:pStyle w:val="Akapitzlist"/>
        <w:numPr>
          <w:ilvl w:val="0"/>
          <w:numId w:val="30"/>
        </w:numPr>
        <w:spacing w:line="360" w:lineRule="auto"/>
        <w:rPr>
          <w:rFonts w:cstheme="minorHAnsi"/>
          <w:sz w:val="24"/>
          <w:szCs w:val="24"/>
        </w:rPr>
      </w:pPr>
      <w:r w:rsidRPr="008D1E4A">
        <w:rPr>
          <w:rFonts w:cstheme="minorHAnsi"/>
          <w:sz w:val="24"/>
          <w:szCs w:val="24"/>
        </w:rPr>
        <w:t>Oczyść ranę: Spłucz ją pod bieżącą wodą lub przetrzyj delikatnym środkiem do odkażania (bez wody utlenionej ani spirytusu salicylowego).</w:t>
      </w:r>
    </w:p>
    <w:p w:rsidR="001F685C" w:rsidRPr="008D1E4A" w:rsidRDefault="00A17C6C" w:rsidP="00A17C6C">
      <w:pPr>
        <w:pStyle w:val="Akapitzlist"/>
        <w:numPr>
          <w:ilvl w:val="0"/>
          <w:numId w:val="30"/>
        </w:numPr>
        <w:spacing w:line="360" w:lineRule="auto"/>
        <w:rPr>
          <w:rFonts w:cstheme="minorHAnsi"/>
          <w:sz w:val="24"/>
          <w:szCs w:val="24"/>
        </w:rPr>
      </w:pPr>
      <w:r w:rsidRPr="008D1E4A">
        <w:rPr>
          <w:rFonts w:cstheme="minorHAnsi"/>
          <w:sz w:val="24"/>
          <w:szCs w:val="24"/>
        </w:rPr>
        <w:t>Zabezpiecz ranę: Nałóż jałowy opatrunek osłaniający, aby chronić ranę przed zabrudzeniem.</w:t>
      </w:r>
    </w:p>
    <w:p w:rsidR="00A17C6C" w:rsidRPr="008D1E4A" w:rsidRDefault="00A17C6C" w:rsidP="00A17C6C">
      <w:pPr>
        <w:pStyle w:val="Akapitzlist"/>
        <w:numPr>
          <w:ilvl w:val="0"/>
          <w:numId w:val="30"/>
        </w:numPr>
        <w:spacing w:line="360" w:lineRule="auto"/>
        <w:rPr>
          <w:rFonts w:cstheme="minorHAnsi"/>
          <w:sz w:val="24"/>
          <w:szCs w:val="24"/>
        </w:rPr>
      </w:pPr>
      <w:r w:rsidRPr="008D1E4A">
        <w:rPr>
          <w:rFonts w:cstheme="minorHAnsi"/>
          <w:sz w:val="24"/>
          <w:szCs w:val="24"/>
        </w:rPr>
        <w:t>Obserwuj ranę: Monitoruj ją pod kątem e</w:t>
      </w:r>
      <w:r w:rsidR="001F685C" w:rsidRPr="008D1E4A">
        <w:rPr>
          <w:rFonts w:cstheme="minorHAnsi"/>
          <w:sz w:val="24"/>
          <w:szCs w:val="24"/>
        </w:rPr>
        <w:t>wentualnych objawów zakażenia</w:t>
      </w:r>
      <w:r w:rsidRPr="008D1E4A">
        <w:rPr>
          <w:rFonts w:cstheme="minorHAnsi"/>
          <w:sz w:val="24"/>
          <w:szCs w:val="24"/>
        </w:rPr>
        <w:t>.</w:t>
      </w:r>
    </w:p>
    <w:p w:rsidR="001F685C" w:rsidRPr="008D1E4A" w:rsidRDefault="001F685C" w:rsidP="001F685C">
      <w:pPr>
        <w:spacing w:line="360" w:lineRule="auto"/>
        <w:rPr>
          <w:rFonts w:cstheme="minorHAnsi"/>
          <w:sz w:val="24"/>
          <w:szCs w:val="24"/>
        </w:rPr>
      </w:pPr>
      <w:r w:rsidRPr="008D1E4A">
        <w:rPr>
          <w:rFonts w:cstheme="minorHAnsi"/>
          <w:sz w:val="24"/>
          <w:szCs w:val="24"/>
        </w:rPr>
        <w:t>Krwotok:</w:t>
      </w:r>
    </w:p>
    <w:p w:rsidR="001F685C" w:rsidRPr="008D1E4A" w:rsidRDefault="00A17C6C" w:rsidP="001F685C">
      <w:pPr>
        <w:pStyle w:val="Akapitzlist"/>
        <w:numPr>
          <w:ilvl w:val="0"/>
          <w:numId w:val="32"/>
        </w:numPr>
        <w:spacing w:line="360" w:lineRule="auto"/>
        <w:rPr>
          <w:rFonts w:cstheme="minorHAnsi"/>
          <w:sz w:val="24"/>
          <w:szCs w:val="24"/>
        </w:rPr>
      </w:pPr>
      <w:r w:rsidRPr="008D1E4A">
        <w:rPr>
          <w:rFonts w:cstheme="minorHAnsi"/>
          <w:sz w:val="24"/>
          <w:szCs w:val="24"/>
        </w:rPr>
        <w:t>Bezpośredni ucisk: Załóż rękawice ochronne i nałóż bezpośredni ucisk na ranę, używając czystego opatrunku lub materiału.</w:t>
      </w:r>
    </w:p>
    <w:p w:rsidR="001F685C" w:rsidRPr="008D1E4A" w:rsidRDefault="00A17C6C" w:rsidP="00A17C6C">
      <w:pPr>
        <w:pStyle w:val="Akapitzlist"/>
        <w:numPr>
          <w:ilvl w:val="0"/>
          <w:numId w:val="31"/>
        </w:numPr>
        <w:spacing w:line="360" w:lineRule="auto"/>
        <w:rPr>
          <w:rFonts w:cstheme="minorHAnsi"/>
          <w:sz w:val="24"/>
          <w:szCs w:val="24"/>
        </w:rPr>
      </w:pPr>
      <w:r w:rsidRPr="008D1E4A">
        <w:rPr>
          <w:rFonts w:cstheme="minorHAnsi"/>
          <w:sz w:val="24"/>
          <w:szCs w:val="24"/>
        </w:rPr>
        <w:t>Unieś kończynę: Jeśli to możliwe, unieś kończynę powyżej poziomu serca, aby zmniejszyć przepływ krwi do rany.</w:t>
      </w:r>
    </w:p>
    <w:p w:rsidR="00A17C6C" w:rsidRPr="008D1E4A" w:rsidRDefault="00A17C6C" w:rsidP="00A17C6C">
      <w:pPr>
        <w:pStyle w:val="Akapitzlist"/>
        <w:numPr>
          <w:ilvl w:val="0"/>
          <w:numId w:val="31"/>
        </w:numPr>
        <w:spacing w:line="360" w:lineRule="auto"/>
        <w:rPr>
          <w:rFonts w:cstheme="minorHAnsi"/>
          <w:sz w:val="24"/>
          <w:szCs w:val="24"/>
        </w:rPr>
      </w:pPr>
      <w:r w:rsidRPr="008D1E4A">
        <w:rPr>
          <w:rFonts w:cstheme="minorHAnsi"/>
          <w:sz w:val="24"/>
          <w:szCs w:val="24"/>
        </w:rPr>
        <w:t>Opatrunek uciskowy: Jeśli krwotok nie ustaje, załóż opatrunek uciskowy na ranę</w:t>
      </w:r>
    </w:p>
    <w:p w:rsidR="001F685C" w:rsidRPr="008D1E4A" w:rsidRDefault="001F685C" w:rsidP="001F685C">
      <w:pPr>
        <w:pStyle w:val="Akapitzlist"/>
        <w:spacing w:line="360" w:lineRule="auto"/>
        <w:rPr>
          <w:rFonts w:cstheme="minorHAnsi"/>
          <w:sz w:val="24"/>
          <w:szCs w:val="24"/>
        </w:rPr>
      </w:pPr>
    </w:p>
    <w:p w:rsidR="001F685C" w:rsidRPr="008D1E4A" w:rsidRDefault="001F685C" w:rsidP="001F685C">
      <w:pPr>
        <w:spacing w:line="360" w:lineRule="auto"/>
        <w:rPr>
          <w:rFonts w:cstheme="minorHAnsi"/>
          <w:b/>
          <w:sz w:val="24"/>
          <w:szCs w:val="24"/>
        </w:rPr>
      </w:pPr>
      <w:r w:rsidRPr="008D1E4A">
        <w:rPr>
          <w:rFonts w:cstheme="minorHAnsi"/>
          <w:b/>
          <w:sz w:val="24"/>
          <w:szCs w:val="24"/>
        </w:rPr>
        <w:t>Chemiczne urazy oka.</w:t>
      </w:r>
    </w:p>
    <w:p w:rsidR="0039699A" w:rsidRPr="008D1E4A" w:rsidRDefault="001F685C" w:rsidP="001F685C">
      <w:pPr>
        <w:spacing w:line="360" w:lineRule="auto"/>
        <w:rPr>
          <w:rFonts w:cstheme="minorHAnsi"/>
          <w:sz w:val="24"/>
          <w:szCs w:val="24"/>
        </w:rPr>
      </w:pPr>
      <w:r w:rsidRPr="008D1E4A">
        <w:rPr>
          <w:rFonts w:cstheme="minorHAnsi"/>
          <w:sz w:val="24"/>
          <w:szCs w:val="24"/>
        </w:rPr>
        <w:t xml:space="preserve">W przypadku urazu oka spowodowanego ekspozycją </w:t>
      </w:r>
      <w:r w:rsidR="0039699A" w:rsidRPr="008D1E4A">
        <w:rPr>
          <w:rFonts w:cstheme="minorHAnsi"/>
          <w:sz w:val="24"/>
          <w:szCs w:val="24"/>
        </w:rPr>
        <w:t>na substancję chemiczną należy:</w:t>
      </w:r>
    </w:p>
    <w:p w:rsidR="0039699A" w:rsidRPr="008D1E4A" w:rsidRDefault="001F685C" w:rsidP="001F685C">
      <w:pPr>
        <w:pStyle w:val="Akapitzlist"/>
        <w:numPr>
          <w:ilvl w:val="0"/>
          <w:numId w:val="33"/>
        </w:numPr>
        <w:spacing w:line="360" w:lineRule="auto"/>
        <w:rPr>
          <w:rFonts w:cstheme="minorHAnsi"/>
          <w:sz w:val="24"/>
          <w:szCs w:val="24"/>
        </w:rPr>
      </w:pPr>
      <w:r w:rsidRPr="008D1E4A">
        <w:rPr>
          <w:rFonts w:cstheme="minorHAnsi"/>
          <w:sz w:val="24"/>
          <w:szCs w:val="24"/>
        </w:rPr>
        <w:t>Natychmiast przepłukać zanieczyszczone oko ciągłym strumieniem czystej wody lub fizjologicznego roztworu soli w dużej objętości przez 10–20 minut.</w:t>
      </w:r>
    </w:p>
    <w:p w:rsidR="0039699A" w:rsidRPr="008D1E4A" w:rsidRDefault="001F685C" w:rsidP="001F685C">
      <w:pPr>
        <w:pStyle w:val="Akapitzlist"/>
        <w:numPr>
          <w:ilvl w:val="0"/>
          <w:numId w:val="33"/>
        </w:numPr>
        <w:spacing w:line="360" w:lineRule="auto"/>
        <w:rPr>
          <w:rFonts w:cstheme="minorHAnsi"/>
          <w:sz w:val="24"/>
          <w:szCs w:val="24"/>
        </w:rPr>
      </w:pPr>
      <w:r w:rsidRPr="008D1E4A">
        <w:rPr>
          <w:rFonts w:cstheme="minorHAnsi"/>
          <w:sz w:val="24"/>
          <w:szCs w:val="24"/>
        </w:rPr>
        <w:t>Poszkodowanego należy skierować na konsultację specjalistyczną w trybie pilnym.</w:t>
      </w:r>
    </w:p>
    <w:p w:rsidR="008D1E4A" w:rsidRPr="00D830A6" w:rsidRDefault="001F685C" w:rsidP="00D830A6">
      <w:pPr>
        <w:pStyle w:val="Akapitzlist"/>
        <w:numPr>
          <w:ilvl w:val="0"/>
          <w:numId w:val="33"/>
        </w:numPr>
        <w:spacing w:line="360" w:lineRule="auto"/>
        <w:rPr>
          <w:rStyle w:val="Odwoanieintensywne"/>
          <w:rFonts w:cstheme="minorHAnsi"/>
          <w:b w:val="0"/>
          <w:bCs w:val="0"/>
          <w:smallCaps w:val="0"/>
          <w:color w:val="auto"/>
          <w:spacing w:val="0"/>
          <w:sz w:val="24"/>
          <w:szCs w:val="24"/>
          <w:u w:val="none"/>
        </w:rPr>
      </w:pPr>
      <w:r w:rsidRPr="008D1E4A">
        <w:rPr>
          <w:rFonts w:cstheme="minorHAnsi"/>
          <w:sz w:val="24"/>
          <w:szCs w:val="24"/>
        </w:rPr>
        <w:t>Jeśli uraz oka spowodowała substancja chemiczna o nieznanym pochodzeniu, w celu udzielenia pomocy poszkodowanemu zaleca się założenie rękawiczek oraz ich ostrożne zdejmowanie po zakończeniu leczenia.</w:t>
      </w:r>
    </w:p>
    <w:p w:rsidR="008D1E4A" w:rsidRDefault="008D1E4A" w:rsidP="00CF7300">
      <w:pPr>
        <w:pStyle w:val="Akapitzlist"/>
        <w:spacing w:line="360" w:lineRule="auto"/>
        <w:jc w:val="center"/>
        <w:rPr>
          <w:rStyle w:val="Odwoanieintensywne"/>
          <w:rFonts w:cstheme="minorHAnsi"/>
          <w:sz w:val="24"/>
          <w:szCs w:val="24"/>
        </w:rPr>
      </w:pPr>
    </w:p>
    <w:p w:rsidR="00EE4D81" w:rsidRPr="008D1E4A" w:rsidRDefault="00EE4D81" w:rsidP="00CC1FE2">
      <w:pPr>
        <w:pStyle w:val="Akapitzlist"/>
        <w:jc w:val="center"/>
        <w:rPr>
          <w:rStyle w:val="Odwoanieintensywne"/>
          <w:rFonts w:cstheme="minorHAnsi"/>
          <w:sz w:val="24"/>
          <w:szCs w:val="24"/>
        </w:rPr>
      </w:pPr>
      <w:r w:rsidRPr="008D1E4A">
        <w:rPr>
          <w:rStyle w:val="Odwoanieintensywne"/>
          <w:rFonts w:cstheme="minorHAnsi"/>
          <w:sz w:val="24"/>
          <w:szCs w:val="24"/>
        </w:rPr>
        <w:lastRenderedPageBreak/>
        <w:t>Rozdział II</w:t>
      </w:r>
    </w:p>
    <w:p w:rsidR="0071326A" w:rsidRPr="008D1E4A" w:rsidRDefault="0071326A" w:rsidP="00CC1FE2">
      <w:pPr>
        <w:pStyle w:val="Akapitzlist"/>
        <w:jc w:val="center"/>
        <w:rPr>
          <w:rFonts w:cstheme="minorHAnsi"/>
          <w:sz w:val="24"/>
          <w:szCs w:val="24"/>
        </w:rPr>
      </w:pPr>
      <w:r w:rsidRPr="008D1E4A">
        <w:rPr>
          <w:rFonts w:cstheme="minorHAnsi"/>
          <w:sz w:val="24"/>
          <w:szCs w:val="24"/>
        </w:rPr>
        <w:t>Etapy oraz zasady rywalizacji</w:t>
      </w:r>
    </w:p>
    <w:p w:rsidR="00EE4D81" w:rsidRPr="008D1E4A" w:rsidRDefault="00EE4D81" w:rsidP="00CC1FE2">
      <w:pPr>
        <w:pStyle w:val="Akapitzlist"/>
        <w:numPr>
          <w:ilvl w:val="0"/>
          <w:numId w:val="6"/>
        </w:numPr>
        <w:rPr>
          <w:rFonts w:cstheme="minorHAnsi"/>
          <w:sz w:val="24"/>
          <w:szCs w:val="24"/>
        </w:rPr>
      </w:pPr>
      <w:r w:rsidRPr="008D1E4A">
        <w:rPr>
          <w:rFonts w:cstheme="minorHAnsi"/>
          <w:b/>
          <w:sz w:val="24"/>
          <w:szCs w:val="24"/>
        </w:rPr>
        <w:t>Rejestracja drużyny</w:t>
      </w:r>
      <w:r w:rsidRPr="008D1E4A">
        <w:rPr>
          <w:rFonts w:cstheme="minorHAnsi"/>
          <w:sz w:val="24"/>
          <w:szCs w:val="24"/>
        </w:rPr>
        <w:t xml:space="preserve"> – rejestracji dokonuje przedstawiciel szkoły, opiekun np. (Nauczyciel uczący </w:t>
      </w:r>
      <w:r w:rsidR="00CF7300" w:rsidRPr="008D1E4A">
        <w:rPr>
          <w:rFonts w:cstheme="minorHAnsi"/>
          <w:sz w:val="24"/>
          <w:szCs w:val="24"/>
        </w:rPr>
        <w:t>p</w:t>
      </w:r>
      <w:r w:rsidRPr="008D1E4A">
        <w:rPr>
          <w:rFonts w:cstheme="minorHAnsi"/>
          <w:sz w:val="24"/>
          <w:szCs w:val="24"/>
        </w:rPr>
        <w:t xml:space="preserve">rzedmiotu Edukacja dla bezpieczeństwa ) </w:t>
      </w:r>
    </w:p>
    <w:p w:rsidR="00EE4D81" w:rsidRPr="008D1E4A" w:rsidRDefault="00EE4D81" w:rsidP="00CC1FE2">
      <w:pPr>
        <w:pStyle w:val="Akapitzlist"/>
        <w:numPr>
          <w:ilvl w:val="0"/>
          <w:numId w:val="6"/>
        </w:numPr>
        <w:rPr>
          <w:rFonts w:cstheme="minorHAnsi"/>
          <w:sz w:val="24"/>
          <w:szCs w:val="24"/>
        </w:rPr>
      </w:pPr>
      <w:r w:rsidRPr="008D1E4A">
        <w:rPr>
          <w:rFonts w:cstheme="minorHAnsi"/>
          <w:b/>
          <w:sz w:val="24"/>
          <w:szCs w:val="24"/>
        </w:rPr>
        <w:t>Eliminacje szkolne</w:t>
      </w:r>
      <w:r w:rsidRPr="008D1E4A">
        <w:rPr>
          <w:rFonts w:cstheme="minorHAnsi"/>
          <w:sz w:val="24"/>
          <w:szCs w:val="24"/>
        </w:rPr>
        <w:t xml:space="preserve"> – Opiekun przeprowadza eliminacje szkolne, wybiera członków reprezentacji w składzie </w:t>
      </w:r>
      <w:r w:rsidR="00F11B12" w:rsidRPr="008D1E4A">
        <w:rPr>
          <w:rFonts w:cstheme="minorHAnsi"/>
          <w:sz w:val="24"/>
          <w:szCs w:val="24"/>
        </w:rPr>
        <w:t>3</w:t>
      </w:r>
      <w:r w:rsidRPr="008D1E4A">
        <w:rPr>
          <w:rFonts w:cstheme="minorHAnsi"/>
          <w:sz w:val="24"/>
          <w:szCs w:val="24"/>
        </w:rPr>
        <w:t xml:space="preserve"> os.</w:t>
      </w:r>
    </w:p>
    <w:p w:rsidR="00EE4D81" w:rsidRPr="008D1E4A" w:rsidRDefault="00EE4D81" w:rsidP="00CC1FE2">
      <w:pPr>
        <w:pStyle w:val="Akapitzlist"/>
        <w:numPr>
          <w:ilvl w:val="0"/>
          <w:numId w:val="6"/>
        </w:numPr>
        <w:rPr>
          <w:rFonts w:cstheme="minorHAnsi"/>
          <w:sz w:val="24"/>
          <w:szCs w:val="24"/>
        </w:rPr>
      </w:pPr>
      <w:r w:rsidRPr="008D1E4A">
        <w:rPr>
          <w:rFonts w:cstheme="minorHAnsi"/>
          <w:b/>
          <w:sz w:val="24"/>
          <w:szCs w:val="24"/>
        </w:rPr>
        <w:t xml:space="preserve">Mistrzostwa </w:t>
      </w:r>
      <w:r w:rsidRPr="008D1E4A">
        <w:rPr>
          <w:rFonts w:cstheme="minorHAnsi"/>
          <w:b/>
          <w:sz w:val="24"/>
          <w:szCs w:val="24"/>
        </w:rPr>
        <w:br/>
      </w:r>
      <w:r w:rsidR="00EC66D5">
        <w:rPr>
          <w:rFonts w:cstheme="minorHAnsi"/>
          <w:sz w:val="24"/>
          <w:szCs w:val="24"/>
        </w:rPr>
        <w:t>Test – 20</w:t>
      </w:r>
      <w:r w:rsidRPr="008D1E4A">
        <w:rPr>
          <w:rFonts w:cstheme="minorHAnsi"/>
          <w:sz w:val="24"/>
          <w:szCs w:val="24"/>
        </w:rPr>
        <w:t xml:space="preserve"> pytań</w:t>
      </w:r>
      <w:r w:rsidR="00EC66D5">
        <w:rPr>
          <w:rFonts w:cstheme="minorHAnsi"/>
          <w:sz w:val="24"/>
          <w:szCs w:val="24"/>
        </w:rPr>
        <w:t xml:space="preserve"> – 20</w:t>
      </w:r>
      <w:r w:rsidR="00CF7300" w:rsidRPr="008D1E4A">
        <w:rPr>
          <w:rFonts w:cstheme="minorHAnsi"/>
          <w:sz w:val="24"/>
          <w:szCs w:val="24"/>
        </w:rPr>
        <w:t xml:space="preserve"> min</w:t>
      </w:r>
      <w:r w:rsidR="00CC1FE2">
        <w:rPr>
          <w:rFonts w:cstheme="minorHAnsi"/>
          <w:sz w:val="24"/>
          <w:szCs w:val="24"/>
        </w:rPr>
        <w:t xml:space="preserve">; </w:t>
      </w:r>
      <w:r w:rsidR="00EC66D5">
        <w:rPr>
          <w:rFonts w:cstheme="minorHAnsi"/>
          <w:sz w:val="24"/>
          <w:szCs w:val="24"/>
        </w:rPr>
        <w:t xml:space="preserve">Część praktyczna – </w:t>
      </w:r>
      <w:r w:rsidRPr="008D1E4A">
        <w:rPr>
          <w:rFonts w:cstheme="minorHAnsi"/>
          <w:sz w:val="24"/>
          <w:szCs w:val="24"/>
        </w:rPr>
        <w:t>3</w:t>
      </w:r>
      <w:r w:rsidR="00EC66D5">
        <w:rPr>
          <w:rFonts w:cstheme="minorHAnsi"/>
          <w:sz w:val="24"/>
          <w:szCs w:val="24"/>
        </w:rPr>
        <w:t>-4</w:t>
      </w:r>
      <w:r w:rsidRPr="008D1E4A">
        <w:rPr>
          <w:rFonts w:cstheme="minorHAnsi"/>
          <w:sz w:val="24"/>
          <w:szCs w:val="24"/>
        </w:rPr>
        <w:t xml:space="preserve"> scenariusze zdarzeń losowych</w:t>
      </w:r>
    </w:p>
    <w:p w:rsidR="00CF7300" w:rsidRPr="008D1E4A" w:rsidRDefault="00CF7300" w:rsidP="00CC1FE2">
      <w:pPr>
        <w:pStyle w:val="Akapitzlist"/>
        <w:numPr>
          <w:ilvl w:val="0"/>
          <w:numId w:val="6"/>
        </w:numPr>
        <w:rPr>
          <w:rFonts w:cstheme="minorHAnsi"/>
          <w:sz w:val="24"/>
          <w:szCs w:val="24"/>
        </w:rPr>
      </w:pPr>
      <w:r w:rsidRPr="008D1E4A">
        <w:rPr>
          <w:rFonts w:cstheme="minorHAnsi"/>
          <w:b/>
          <w:sz w:val="24"/>
          <w:szCs w:val="24"/>
        </w:rPr>
        <w:t>Ogłoszenie wyników</w:t>
      </w:r>
      <w:r w:rsidRPr="008D1E4A">
        <w:rPr>
          <w:rFonts w:cstheme="minorHAnsi"/>
          <w:sz w:val="24"/>
          <w:szCs w:val="24"/>
        </w:rPr>
        <w:t xml:space="preserve"> </w:t>
      </w:r>
      <w:r w:rsidRPr="008D1E4A">
        <w:rPr>
          <w:rFonts w:cstheme="minorHAnsi"/>
          <w:b/>
          <w:sz w:val="24"/>
          <w:szCs w:val="24"/>
        </w:rPr>
        <w:t>I Regionalnych Mistrzostw Pierwszej Pomocy dla uczniów szkół podstawowych, wręczenie nagród i dyplomów.</w:t>
      </w:r>
    </w:p>
    <w:p w:rsidR="00F11B12" w:rsidRPr="008D1E4A" w:rsidRDefault="00F11B12" w:rsidP="00CC1FE2">
      <w:pPr>
        <w:pStyle w:val="NormalnyWeb"/>
        <w:spacing w:line="276" w:lineRule="auto"/>
        <w:rPr>
          <w:rFonts w:asciiTheme="minorHAnsi" w:hAnsiTheme="minorHAnsi" w:cstheme="minorHAnsi"/>
        </w:rPr>
      </w:pPr>
      <w:r w:rsidRPr="00D830A6">
        <w:rPr>
          <w:rStyle w:val="Pogrubienie"/>
          <w:rFonts w:asciiTheme="minorHAnsi" w:hAnsiTheme="minorHAnsi" w:cstheme="minorHAnsi"/>
        </w:rPr>
        <w:t>Klasa 1-3 (Edukacja wczesnoszkolna)</w:t>
      </w:r>
    </w:p>
    <w:p w:rsidR="00F11B12" w:rsidRPr="008D1E4A" w:rsidRDefault="00F11B12" w:rsidP="00CC1FE2">
      <w:pPr>
        <w:pStyle w:val="NormalnyWeb"/>
        <w:numPr>
          <w:ilvl w:val="0"/>
          <w:numId w:val="34"/>
        </w:numPr>
        <w:spacing w:line="276" w:lineRule="auto"/>
        <w:rPr>
          <w:rStyle w:val="Pogrubienie"/>
          <w:rFonts w:asciiTheme="minorHAnsi" w:hAnsiTheme="minorHAnsi" w:cstheme="minorHAnsi"/>
          <w:b w:val="0"/>
          <w:bCs w:val="0"/>
        </w:rPr>
      </w:pPr>
      <w:r w:rsidRPr="008D1E4A">
        <w:rPr>
          <w:rStyle w:val="Pogrubienie"/>
          <w:rFonts w:asciiTheme="minorHAnsi" w:hAnsiTheme="minorHAnsi" w:cstheme="minorHAnsi"/>
          <w:bCs w:val="0"/>
        </w:rPr>
        <w:t>Zrozumienie pojęci „pierwsza pomoc”:</w:t>
      </w:r>
      <w:r w:rsidRPr="008D1E4A">
        <w:rPr>
          <w:rStyle w:val="Pogrubienie"/>
          <w:rFonts w:asciiTheme="minorHAnsi" w:hAnsiTheme="minorHAnsi" w:cstheme="minorHAnsi"/>
          <w:b w:val="0"/>
          <w:bCs w:val="0"/>
        </w:rPr>
        <w:t xml:space="preserve"> </w:t>
      </w:r>
    </w:p>
    <w:p w:rsidR="00F11B12" w:rsidRPr="008D1E4A" w:rsidRDefault="00F11B12" w:rsidP="00CC1FE2">
      <w:pPr>
        <w:pStyle w:val="NormalnyWeb"/>
        <w:numPr>
          <w:ilvl w:val="0"/>
          <w:numId w:val="37"/>
        </w:numPr>
        <w:spacing w:line="276" w:lineRule="auto"/>
        <w:rPr>
          <w:rStyle w:val="Pogrubienie"/>
          <w:rFonts w:asciiTheme="minorHAnsi" w:hAnsiTheme="minorHAnsi" w:cstheme="minorHAnsi"/>
          <w:b w:val="0"/>
          <w:bCs w:val="0"/>
        </w:rPr>
      </w:pPr>
      <w:r w:rsidRPr="008D1E4A">
        <w:rPr>
          <w:rStyle w:val="Pogrubienie"/>
          <w:rFonts w:asciiTheme="minorHAnsi" w:hAnsiTheme="minorHAnsi" w:cstheme="minorHAnsi"/>
          <w:b w:val="0"/>
          <w:bCs w:val="0"/>
        </w:rPr>
        <w:t>Co to jest pier</w:t>
      </w:r>
      <w:r w:rsidR="00C90C75">
        <w:rPr>
          <w:rStyle w:val="Pogrubienie"/>
          <w:rFonts w:asciiTheme="minorHAnsi" w:hAnsiTheme="minorHAnsi" w:cstheme="minorHAnsi"/>
          <w:b w:val="0"/>
          <w:bCs w:val="0"/>
        </w:rPr>
        <w:t>wsza pomoc? Dlaczego jest ważna</w:t>
      </w:r>
    </w:p>
    <w:p w:rsidR="00F11B12" w:rsidRPr="008D1E4A" w:rsidRDefault="00F11B12" w:rsidP="00CC1FE2">
      <w:pPr>
        <w:pStyle w:val="NormalnyWeb"/>
        <w:numPr>
          <w:ilvl w:val="0"/>
          <w:numId w:val="37"/>
        </w:numPr>
        <w:spacing w:line="276" w:lineRule="auto"/>
        <w:rPr>
          <w:rStyle w:val="Pogrubienie"/>
          <w:rFonts w:asciiTheme="minorHAnsi" w:hAnsiTheme="minorHAnsi" w:cstheme="minorHAnsi"/>
          <w:b w:val="0"/>
          <w:bCs w:val="0"/>
        </w:rPr>
      </w:pPr>
      <w:r w:rsidRPr="008D1E4A">
        <w:rPr>
          <w:rStyle w:val="Pogrubienie"/>
          <w:rFonts w:asciiTheme="minorHAnsi" w:hAnsiTheme="minorHAnsi" w:cstheme="minorHAnsi"/>
          <w:b w:val="0"/>
          <w:bCs w:val="0"/>
        </w:rPr>
        <w:t>Jak i kiedy zadzwonić po pomoc (999,112)</w:t>
      </w:r>
      <w:r w:rsidR="002F30F2">
        <w:rPr>
          <w:rStyle w:val="Pogrubienie"/>
          <w:rFonts w:asciiTheme="minorHAnsi" w:hAnsiTheme="minorHAnsi" w:cstheme="minorHAnsi"/>
          <w:b w:val="0"/>
          <w:bCs w:val="0"/>
        </w:rPr>
        <w:t xml:space="preserve"> co należy powiedzieć, określić miejsce przebywania, jak wygląda pojazd konkretnej służby ratowniczej czy policji</w:t>
      </w:r>
      <w:r w:rsidRPr="008D1E4A">
        <w:rPr>
          <w:rStyle w:val="Pogrubienie"/>
          <w:rFonts w:asciiTheme="minorHAnsi" w:hAnsiTheme="minorHAnsi" w:cstheme="minorHAnsi"/>
          <w:b w:val="0"/>
          <w:bCs w:val="0"/>
        </w:rPr>
        <w:t>?</w:t>
      </w:r>
    </w:p>
    <w:p w:rsidR="00F11B12" w:rsidRPr="008D1E4A" w:rsidRDefault="00F11B12" w:rsidP="00CC1FE2">
      <w:pPr>
        <w:pStyle w:val="NormalnyWeb"/>
        <w:numPr>
          <w:ilvl w:val="0"/>
          <w:numId w:val="34"/>
        </w:numPr>
        <w:spacing w:line="276" w:lineRule="auto"/>
        <w:rPr>
          <w:rFonts w:asciiTheme="minorHAnsi" w:hAnsiTheme="minorHAnsi" w:cstheme="minorHAnsi"/>
        </w:rPr>
      </w:pPr>
      <w:r w:rsidRPr="008D1E4A">
        <w:rPr>
          <w:rStyle w:val="Pogrubienie"/>
          <w:rFonts w:asciiTheme="minorHAnsi" w:hAnsiTheme="minorHAnsi" w:cstheme="minorHAnsi"/>
        </w:rPr>
        <w:t>Podstawowe zasady bezpieczeństwa:</w:t>
      </w:r>
    </w:p>
    <w:p w:rsidR="00F11B12" w:rsidRPr="008D1E4A" w:rsidRDefault="00F11B12" w:rsidP="00CC1FE2">
      <w:pPr>
        <w:pStyle w:val="NormalnyWeb"/>
        <w:numPr>
          <w:ilvl w:val="0"/>
          <w:numId w:val="37"/>
        </w:numPr>
        <w:spacing w:line="276" w:lineRule="auto"/>
        <w:rPr>
          <w:rFonts w:asciiTheme="minorHAnsi" w:hAnsiTheme="minorHAnsi" w:cstheme="minorHAnsi"/>
        </w:rPr>
      </w:pPr>
      <w:r w:rsidRPr="008D1E4A">
        <w:rPr>
          <w:rFonts w:asciiTheme="minorHAnsi" w:hAnsiTheme="minorHAnsi" w:cstheme="minorHAnsi"/>
        </w:rPr>
        <w:t xml:space="preserve">Co to są sytuacje bezpieczne i niebezpieczne </w:t>
      </w:r>
    </w:p>
    <w:p w:rsidR="00F11B12" w:rsidRDefault="00F11B12" w:rsidP="00CC1FE2">
      <w:pPr>
        <w:pStyle w:val="NormalnyWeb"/>
        <w:numPr>
          <w:ilvl w:val="0"/>
          <w:numId w:val="37"/>
        </w:numPr>
        <w:spacing w:line="276" w:lineRule="auto"/>
        <w:rPr>
          <w:rFonts w:asciiTheme="minorHAnsi" w:hAnsiTheme="minorHAnsi" w:cstheme="minorHAnsi"/>
        </w:rPr>
      </w:pPr>
      <w:r w:rsidRPr="008D1E4A">
        <w:rPr>
          <w:rFonts w:asciiTheme="minorHAnsi" w:hAnsiTheme="minorHAnsi" w:cstheme="minorHAnsi"/>
        </w:rPr>
        <w:t>Jak unikać niebezpiecznych sytuacji.</w:t>
      </w:r>
    </w:p>
    <w:p w:rsidR="004A6089" w:rsidRDefault="004A6089" w:rsidP="00CC1FE2">
      <w:pPr>
        <w:pStyle w:val="Akapitzlist"/>
        <w:numPr>
          <w:ilvl w:val="0"/>
          <w:numId w:val="37"/>
        </w:numPr>
        <w:rPr>
          <w:rFonts w:eastAsia="Times New Roman" w:cstheme="minorHAnsi"/>
          <w:sz w:val="24"/>
          <w:szCs w:val="24"/>
          <w:lang w:eastAsia="pl-PL"/>
        </w:rPr>
      </w:pPr>
      <w:r w:rsidRPr="004A6089">
        <w:rPr>
          <w:rFonts w:eastAsia="Times New Roman" w:cstheme="minorHAnsi"/>
          <w:sz w:val="24"/>
          <w:szCs w:val="24"/>
          <w:lang w:eastAsia="pl-PL"/>
        </w:rPr>
        <w:t>Jak</w:t>
      </w:r>
      <w:r>
        <w:rPr>
          <w:rFonts w:eastAsia="Times New Roman" w:cstheme="minorHAnsi"/>
          <w:sz w:val="24"/>
          <w:szCs w:val="24"/>
          <w:lang w:eastAsia="pl-PL"/>
        </w:rPr>
        <w:t xml:space="preserve"> i po co</w:t>
      </w:r>
      <w:r w:rsidRPr="004A6089">
        <w:rPr>
          <w:rFonts w:eastAsia="Times New Roman" w:cstheme="minorHAnsi"/>
          <w:sz w:val="24"/>
          <w:szCs w:val="24"/>
          <w:lang w:eastAsia="pl-PL"/>
        </w:rPr>
        <w:t xml:space="preserve"> ułoż</w:t>
      </w:r>
      <w:r w:rsidR="00C668B0">
        <w:rPr>
          <w:rFonts w:eastAsia="Times New Roman" w:cstheme="minorHAnsi"/>
          <w:sz w:val="24"/>
          <w:szCs w:val="24"/>
          <w:lang w:eastAsia="pl-PL"/>
        </w:rPr>
        <w:t>yć osobę w pozycji bezpiecznej.</w:t>
      </w:r>
    </w:p>
    <w:p w:rsidR="004A6089" w:rsidRPr="004A6089" w:rsidRDefault="004A6089" w:rsidP="00CC1FE2">
      <w:pPr>
        <w:pStyle w:val="Akapitzlist"/>
        <w:numPr>
          <w:ilvl w:val="0"/>
          <w:numId w:val="37"/>
        </w:numPr>
        <w:rPr>
          <w:rFonts w:eastAsia="Times New Roman" w:cstheme="minorHAnsi"/>
          <w:sz w:val="24"/>
          <w:szCs w:val="24"/>
          <w:lang w:eastAsia="pl-PL"/>
        </w:rPr>
      </w:pPr>
      <w:r>
        <w:rPr>
          <w:rFonts w:eastAsia="Times New Roman" w:cstheme="minorHAnsi"/>
          <w:sz w:val="24"/>
          <w:szCs w:val="24"/>
          <w:lang w:eastAsia="pl-PL"/>
        </w:rPr>
        <w:t>Co zrobić jak osoba nie oddycha, j</w:t>
      </w:r>
      <w:r w:rsidRPr="004A6089">
        <w:rPr>
          <w:rFonts w:eastAsia="Times New Roman" w:cstheme="minorHAnsi"/>
          <w:sz w:val="24"/>
          <w:szCs w:val="24"/>
          <w:lang w:eastAsia="pl-PL"/>
        </w:rPr>
        <w:t>ak wykonywać uciski klatki piersiowej.</w:t>
      </w:r>
    </w:p>
    <w:p w:rsidR="00F11B12" w:rsidRPr="008D1E4A" w:rsidRDefault="00F11B12" w:rsidP="00CC1FE2">
      <w:pPr>
        <w:pStyle w:val="NormalnyWeb"/>
        <w:numPr>
          <w:ilvl w:val="0"/>
          <w:numId w:val="34"/>
        </w:numPr>
        <w:spacing w:line="276" w:lineRule="auto"/>
        <w:rPr>
          <w:rFonts w:asciiTheme="minorHAnsi" w:hAnsiTheme="minorHAnsi" w:cstheme="minorHAnsi"/>
        </w:rPr>
      </w:pPr>
      <w:r w:rsidRPr="008D1E4A">
        <w:rPr>
          <w:rStyle w:val="Pogrubienie"/>
          <w:rFonts w:asciiTheme="minorHAnsi" w:hAnsiTheme="minorHAnsi" w:cstheme="minorHAnsi"/>
        </w:rPr>
        <w:t>Podstawowe umiejętności pierwszej pomocy:</w:t>
      </w:r>
    </w:p>
    <w:p w:rsidR="00F11B12" w:rsidRDefault="00F11B12" w:rsidP="00CC1FE2">
      <w:pPr>
        <w:pStyle w:val="NormalnyWeb"/>
        <w:numPr>
          <w:ilvl w:val="0"/>
          <w:numId w:val="38"/>
        </w:numPr>
        <w:spacing w:line="276" w:lineRule="auto"/>
        <w:rPr>
          <w:rFonts w:asciiTheme="minorHAnsi" w:hAnsiTheme="minorHAnsi" w:cstheme="minorHAnsi"/>
        </w:rPr>
      </w:pPr>
      <w:r w:rsidRPr="008D1E4A">
        <w:rPr>
          <w:rFonts w:asciiTheme="minorHAnsi" w:hAnsiTheme="minorHAnsi" w:cstheme="minorHAnsi"/>
        </w:rPr>
        <w:t>Jak sprawdzić, czy osoba jest przytomna.</w:t>
      </w:r>
    </w:p>
    <w:p w:rsidR="00FE557E" w:rsidRDefault="00FE557E" w:rsidP="00CC1FE2">
      <w:pPr>
        <w:pStyle w:val="Akapitzlist"/>
        <w:numPr>
          <w:ilvl w:val="0"/>
          <w:numId w:val="38"/>
        </w:numPr>
        <w:rPr>
          <w:rFonts w:eastAsia="Times New Roman" w:cstheme="minorHAnsi"/>
          <w:sz w:val="24"/>
          <w:szCs w:val="24"/>
          <w:lang w:eastAsia="pl-PL"/>
        </w:rPr>
      </w:pPr>
      <w:r w:rsidRPr="00FE557E">
        <w:rPr>
          <w:rFonts w:eastAsia="Times New Roman" w:cstheme="minorHAnsi"/>
          <w:sz w:val="24"/>
          <w:szCs w:val="24"/>
          <w:lang w:eastAsia="pl-PL"/>
        </w:rPr>
        <w:t xml:space="preserve">Jak postępować w przypadku zadławienia. </w:t>
      </w:r>
    </w:p>
    <w:p w:rsidR="00FE557E" w:rsidRPr="00FE557E" w:rsidRDefault="00FE557E" w:rsidP="00CC1FE2">
      <w:pPr>
        <w:pStyle w:val="Akapitzlist"/>
        <w:numPr>
          <w:ilvl w:val="0"/>
          <w:numId w:val="38"/>
        </w:numPr>
        <w:rPr>
          <w:rFonts w:eastAsia="Times New Roman" w:cstheme="minorHAnsi"/>
          <w:sz w:val="24"/>
          <w:szCs w:val="24"/>
          <w:lang w:eastAsia="pl-PL"/>
        </w:rPr>
      </w:pPr>
      <w:r>
        <w:rPr>
          <w:rFonts w:eastAsia="Times New Roman" w:cstheme="minorHAnsi"/>
          <w:sz w:val="24"/>
          <w:szCs w:val="24"/>
          <w:lang w:eastAsia="pl-PL"/>
        </w:rPr>
        <w:t>Co to jest złamanie lub zwichnięcie i jak się ono objawia</w:t>
      </w:r>
      <w:r w:rsidR="00CC1FE2">
        <w:rPr>
          <w:rFonts w:eastAsia="Times New Roman" w:cstheme="minorHAnsi"/>
          <w:sz w:val="24"/>
          <w:szCs w:val="24"/>
          <w:lang w:eastAsia="pl-PL"/>
        </w:rPr>
        <w:t>.</w:t>
      </w:r>
    </w:p>
    <w:p w:rsidR="00F11B12" w:rsidRPr="008D1E4A" w:rsidRDefault="00F11B12" w:rsidP="00CC1FE2">
      <w:pPr>
        <w:pStyle w:val="NormalnyWeb"/>
        <w:numPr>
          <w:ilvl w:val="0"/>
          <w:numId w:val="34"/>
        </w:numPr>
        <w:spacing w:line="276" w:lineRule="auto"/>
        <w:rPr>
          <w:rFonts w:asciiTheme="minorHAnsi" w:hAnsiTheme="minorHAnsi" w:cstheme="minorHAnsi"/>
        </w:rPr>
      </w:pPr>
      <w:r w:rsidRPr="008D1E4A">
        <w:rPr>
          <w:rStyle w:val="Pogrubienie"/>
          <w:rFonts w:asciiTheme="minorHAnsi" w:hAnsiTheme="minorHAnsi" w:cstheme="minorHAnsi"/>
        </w:rPr>
        <w:t>Proste opatrywanie ran:</w:t>
      </w:r>
    </w:p>
    <w:p w:rsidR="002F30F2" w:rsidRPr="00FE557E" w:rsidRDefault="002F30F2" w:rsidP="00CC1FE2">
      <w:pPr>
        <w:pStyle w:val="NormalnyWeb"/>
        <w:numPr>
          <w:ilvl w:val="0"/>
          <w:numId w:val="38"/>
        </w:numPr>
        <w:spacing w:line="276" w:lineRule="auto"/>
        <w:rPr>
          <w:rFonts w:asciiTheme="minorHAnsi" w:hAnsiTheme="minorHAnsi" w:cstheme="minorHAnsi"/>
        </w:rPr>
      </w:pPr>
      <w:r w:rsidRPr="002F30F2">
        <w:rPr>
          <w:rFonts w:asciiTheme="minorHAnsi" w:hAnsiTheme="minorHAnsi" w:cstheme="minorHAnsi"/>
        </w:rPr>
        <w:t>Małe skaleczenie i duży krwotok – zasady postępowania, opatrzenie</w:t>
      </w:r>
      <w:r w:rsidR="00FE557E">
        <w:rPr>
          <w:rFonts w:asciiTheme="minorHAnsi" w:hAnsiTheme="minorHAnsi" w:cstheme="minorHAnsi"/>
        </w:rPr>
        <w:t xml:space="preserve"> i</w:t>
      </w:r>
      <w:r w:rsidRPr="002F30F2">
        <w:rPr>
          <w:rFonts w:asciiTheme="minorHAnsi" w:hAnsiTheme="minorHAnsi" w:cstheme="minorHAnsi"/>
        </w:rPr>
        <w:t xml:space="preserve"> ułożenie posz</w:t>
      </w:r>
      <w:r w:rsidR="00FE557E">
        <w:rPr>
          <w:rFonts w:asciiTheme="minorHAnsi" w:hAnsiTheme="minorHAnsi" w:cstheme="minorHAnsi"/>
        </w:rPr>
        <w:t>kodowanego, założenie plasterka</w:t>
      </w:r>
      <w:r w:rsidR="00FE557E" w:rsidRPr="00FE557E">
        <w:rPr>
          <w:rFonts w:asciiTheme="minorHAnsi" w:hAnsiTheme="minorHAnsi" w:cstheme="minorHAnsi"/>
        </w:rPr>
        <w:t xml:space="preserve"> z opatrunkiem,</w:t>
      </w:r>
      <w:r w:rsidR="00FE557E">
        <w:rPr>
          <w:rFonts w:asciiTheme="minorHAnsi" w:hAnsiTheme="minorHAnsi" w:cstheme="minorHAnsi"/>
        </w:rPr>
        <w:t xml:space="preserve"> poprosić dorosłego o pomoc, jak </w:t>
      </w:r>
      <w:r w:rsidR="00FE557E" w:rsidRPr="00FE557E">
        <w:rPr>
          <w:rFonts w:asciiTheme="minorHAnsi" w:hAnsiTheme="minorHAnsi" w:cstheme="minorHAnsi"/>
        </w:rPr>
        <w:t>pocieszać i uspokajać poszkodowanego</w:t>
      </w:r>
    </w:p>
    <w:p w:rsidR="00F11B12" w:rsidRPr="00FE557E" w:rsidRDefault="00F11B12" w:rsidP="00CC1FE2">
      <w:pPr>
        <w:pStyle w:val="NormalnyWeb"/>
        <w:numPr>
          <w:ilvl w:val="0"/>
          <w:numId w:val="38"/>
        </w:numPr>
        <w:spacing w:line="276" w:lineRule="auto"/>
        <w:rPr>
          <w:rFonts w:asciiTheme="minorHAnsi" w:hAnsiTheme="minorHAnsi" w:cstheme="minorHAnsi"/>
        </w:rPr>
      </w:pPr>
      <w:r w:rsidRPr="008D1E4A">
        <w:rPr>
          <w:rFonts w:asciiTheme="minorHAnsi" w:hAnsiTheme="minorHAnsi" w:cstheme="minorHAnsi"/>
        </w:rPr>
        <w:t>Jak zatrzymać krwawienie z nosa.</w:t>
      </w:r>
      <w:r w:rsidR="002F30F2">
        <w:rPr>
          <w:rFonts w:asciiTheme="minorHAnsi" w:hAnsiTheme="minorHAnsi" w:cstheme="minorHAnsi"/>
        </w:rPr>
        <w:t xml:space="preserve"> </w:t>
      </w:r>
      <w:r w:rsidR="00FE557E">
        <w:rPr>
          <w:rFonts w:asciiTheme="minorHAnsi" w:hAnsiTheme="minorHAnsi" w:cstheme="minorHAnsi"/>
        </w:rPr>
        <w:t xml:space="preserve">- </w:t>
      </w:r>
      <w:r w:rsidR="00FE557E" w:rsidRPr="00FE557E">
        <w:rPr>
          <w:rFonts w:asciiTheme="minorHAnsi" w:hAnsiTheme="minorHAnsi" w:cstheme="minorHAnsi"/>
        </w:rPr>
        <w:t>uspokoić i posadzić poszkodowanego;</w:t>
      </w:r>
      <w:r w:rsidR="00FE557E">
        <w:rPr>
          <w:rFonts w:asciiTheme="minorHAnsi" w:hAnsiTheme="minorHAnsi" w:cstheme="minorHAnsi"/>
        </w:rPr>
        <w:t xml:space="preserve"> </w:t>
      </w:r>
      <w:r w:rsidR="00FE557E" w:rsidRPr="00FE557E">
        <w:rPr>
          <w:rFonts w:asciiTheme="minorHAnsi" w:hAnsiTheme="minorHAnsi" w:cstheme="minorHAnsi"/>
        </w:rPr>
        <w:t>podać mu chusteczkę i kazać zacisnąć nos,</w:t>
      </w:r>
      <w:r w:rsidR="00FE557E">
        <w:rPr>
          <w:rFonts w:asciiTheme="minorHAnsi" w:hAnsiTheme="minorHAnsi" w:cstheme="minorHAnsi"/>
        </w:rPr>
        <w:t xml:space="preserve"> wezwać kogoś dorosłego, </w:t>
      </w:r>
    </w:p>
    <w:p w:rsidR="00F11B12" w:rsidRPr="008D1E4A" w:rsidRDefault="00F11B12" w:rsidP="00CC1FE2">
      <w:pPr>
        <w:pStyle w:val="NormalnyWeb"/>
        <w:numPr>
          <w:ilvl w:val="0"/>
          <w:numId w:val="34"/>
        </w:numPr>
        <w:spacing w:line="276" w:lineRule="auto"/>
        <w:rPr>
          <w:rFonts w:asciiTheme="minorHAnsi" w:hAnsiTheme="minorHAnsi" w:cstheme="minorHAnsi"/>
        </w:rPr>
      </w:pPr>
      <w:r w:rsidRPr="008D1E4A">
        <w:rPr>
          <w:rStyle w:val="Pogrubienie"/>
          <w:rFonts w:asciiTheme="minorHAnsi" w:hAnsiTheme="minorHAnsi" w:cstheme="minorHAnsi"/>
        </w:rPr>
        <w:t>Zachowanie w sytuacjach awaryjnych:</w:t>
      </w:r>
    </w:p>
    <w:p w:rsidR="00F11B12" w:rsidRDefault="00F11B12" w:rsidP="00CC1FE2">
      <w:pPr>
        <w:pStyle w:val="NormalnyWeb"/>
        <w:numPr>
          <w:ilvl w:val="0"/>
          <w:numId w:val="39"/>
        </w:numPr>
        <w:spacing w:line="276" w:lineRule="auto"/>
        <w:jc w:val="both"/>
        <w:rPr>
          <w:rFonts w:asciiTheme="minorHAnsi" w:hAnsiTheme="minorHAnsi" w:cstheme="minorHAnsi"/>
        </w:rPr>
      </w:pPr>
      <w:r w:rsidRPr="008D1E4A">
        <w:rPr>
          <w:rFonts w:asciiTheme="minorHAnsi" w:hAnsiTheme="minorHAnsi" w:cstheme="minorHAnsi"/>
        </w:rPr>
        <w:t>Co robić w przypadku pożaru.</w:t>
      </w:r>
    </w:p>
    <w:p w:rsidR="002F30F2" w:rsidRDefault="002F30F2" w:rsidP="00CC1FE2">
      <w:pPr>
        <w:pStyle w:val="NormalnyWeb"/>
        <w:numPr>
          <w:ilvl w:val="0"/>
          <w:numId w:val="39"/>
        </w:numPr>
        <w:spacing w:line="276" w:lineRule="auto"/>
        <w:jc w:val="both"/>
        <w:rPr>
          <w:rFonts w:asciiTheme="minorHAnsi" w:hAnsiTheme="minorHAnsi" w:cstheme="minorHAnsi"/>
        </w:rPr>
      </w:pPr>
      <w:r>
        <w:rPr>
          <w:rFonts w:asciiTheme="minorHAnsi" w:hAnsiTheme="minorHAnsi" w:cstheme="minorHAnsi"/>
        </w:rPr>
        <w:t xml:space="preserve">Prąd i piorun - </w:t>
      </w:r>
      <w:r w:rsidRPr="002F30F2">
        <w:rPr>
          <w:rFonts w:asciiTheme="minorHAnsi" w:hAnsiTheme="minorHAnsi" w:cstheme="minorHAnsi"/>
        </w:rPr>
        <w:t>Zasady bezpiecznego zachowania się w czasie burzy i w kontakcie z osobą porażoną prądem.</w:t>
      </w:r>
    </w:p>
    <w:p w:rsidR="002F30F2" w:rsidRPr="008D1E4A" w:rsidRDefault="00373360" w:rsidP="00CC1FE2">
      <w:pPr>
        <w:pStyle w:val="NormalnyWeb"/>
        <w:numPr>
          <w:ilvl w:val="0"/>
          <w:numId w:val="39"/>
        </w:numPr>
        <w:spacing w:line="276" w:lineRule="auto"/>
        <w:jc w:val="both"/>
        <w:rPr>
          <w:rFonts w:asciiTheme="minorHAnsi" w:hAnsiTheme="minorHAnsi" w:cstheme="minorHAnsi"/>
        </w:rPr>
      </w:pPr>
      <w:r>
        <w:rPr>
          <w:rFonts w:asciiTheme="minorHAnsi" w:hAnsiTheme="minorHAnsi" w:cstheme="minorHAnsi"/>
        </w:rPr>
        <w:t xml:space="preserve">Jak </w:t>
      </w:r>
      <w:r w:rsidR="004A6089">
        <w:rPr>
          <w:rFonts w:asciiTheme="minorHAnsi" w:hAnsiTheme="minorHAnsi" w:cstheme="minorHAnsi"/>
        </w:rPr>
        <w:t>się bronić przed atakiem psa znajomość pozycji żółwia podczas ataku psa.</w:t>
      </w:r>
    </w:p>
    <w:p w:rsidR="00F11B12" w:rsidRPr="008D1E4A" w:rsidRDefault="00F11B12" w:rsidP="00CC1FE2">
      <w:pPr>
        <w:pStyle w:val="NormalnyWeb"/>
        <w:spacing w:line="276" w:lineRule="auto"/>
        <w:rPr>
          <w:rFonts w:asciiTheme="minorHAnsi" w:hAnsiTheme="minorHAnsi" w:cstheme="minorHAnsi"/>
        </w:rPr>
      </w:pPr>
      <w:r w:rsidRPr="00D830A6">
        <w:rPr>
          <w:rStyle w:val="Pogrubienie"/>
          <w:rFonts w:asciiTheme="minorHAnsi" w:hAnsiTheme="minorHAnsi" w:cstheme="minorHAnsi"/>
        </w:rPr>
        <w:lastRenderedPageBreak/>
        <w:t>Klasa 4-6:</w:t>
      </w:r>
    </w:p>
    <w:p w:rsidR="00F11B12" w:rsidRPr="008D1E4A" w:rsidRDefault="00F11B12" w:rsidP="00CC1FE2">
      <w:pPr>
        <w:pStyle w:val="NormalnyWeb"/>
        <w:numPr>
          <w:ilvl w:val="0"/>
          <w:numId w:val="35"/>
        </w:numPr>
        <w:spacing w:line="276" w:lineRule="auto"/>
        <w:rPr>
          <w:rStyle w:val="Pogrubienie"/>
          <w:rFonts w:asciiTheme="minorHAnsi" w:hAnsiTheme="minorHAnsi" w:cstheme="minorHAnsi"/>
          <w:b w:val="0"/>
          <w:bCs w:val="0"/>
        </w:rPr>
      </w:pPr>
      <w:r w:rsidRPr="008D1E4A">
        <w:rPr>
          <w:rStyle w:val="Pogrubienie"/>
          <w:rFonts w:asciiTheme="minorHAnsi" w:hAnsiTheme="minorHAnsi" w:cstheme="minorHAnsi"/>
          <w:bCs w:val="0"/>
        </w:rPr>
        <w:t>Powtórzenie materiału z klasy 1-3</w:t>
      </w:r>
    </w:p>
    <w:p w:rsidR="00F11B12" w:rsidRPr="008D1E4A" w:rsidRDefault="00F11B12" w:rsidP="00CC1FE2">
      <w:pPr>
        <w:pStyle w:val="NormalnyWeb"/>
        <w:numPr>
          <w:ilvl w:val="0"/>
          <w:numId w:val="35"/>
        </w:numPr>
        <w:spacing w:line="276" w:lineRule="auto"/>
        <w:rPr>
          <w:rStyle w:val="Pogrubienie"/>
          <w:rFonts w:asciiTheme="minorHAnsi" w:hAnsiTheme="minorHAnsi" w:cstheme="minorHAnsi"/>
          <w:b w:val="0"/>
          <w:bCs w:val="0"/>
        </w:rPr>
      </w:pPr>
      <w:r w:rsidRPr="008D1E4A">
        <w:rPr>
          <w:rStyle w:val="Pogrubienie"/>
          <w:rFonts w:asciiTheme="minorHAnsi" w:hAnsiTheme="minorHAnsi" w:cstheme="minorHAnsi"/>
          <w:bCs w:val="0"/>
        </w:rPr>
        <w:t>Podstawowe umiejętności pierwszej pomocy:</w:t>
      </w:r>
    </w:p>
    <w:p w:rsidR="00F11B12" w:rsidRPr="008D1E4A" w:rsidRDefault="00F11B12" w:rsidP="00CC1FE2">
      <w:pPr>
        <w:pStyle w:val="Akapitzlist"/>
        <w:numPr>
          <w:ilvl w:val="0"/>
          <w:numId w:val="40"/>
        </w:numPr>
        <w:rPr>
          <w:rStyle w:val="Pogrubienie"/>
          <w:rFonts w:eastAsia="Times New Roman" w:cstheme="minorHAnsi"/>
          <w:bCs w:val="0"/>
          <w:sz w:val="24"/>
          <w:szCs w:val="24"/>
          <w:lang w:eastAsia="pl-PL"/>
        </w:rPr>
      </w:pPr>
      <w:r w:rsidRPr="008D1E4A">
        <w:rPr>
          <w:rStyle w:val="Pogrubienie"/>
          <w:rFonts w:eastAsia="Times New Roman" w:cstheme="minorHAnsi"/>
          <w:b w:val="0"/>
          <w:bCs w:val="0"/>
          <w:sz w:val="24"/>
          <w:szCs w:val="24"/>
          <w:lang w:eastAsia="pl-PL"/>
        </w:rPr>
        <w:t>Jak ułożyć osobę w pozycji bezpiecznej</w:t>
      </w:r>
      <w:r w:rsidR="004A6089">
        <w:rPr>
          <w:rStyle w:val="Pogrubienie"/>
          <w:rFonts w:eastAsia="Times New Roman" w:cstheme="minorHAnsi"/>
          <w:b w:val="0"/>
          <w:bCs w:val="0"/>
          <w:sz w:val="24"/>
          <w:szCs w:val="24"/>
          <w:lang w:eastAsia="pl-PL"/>
        </w:rPr>
        <w:t>, rozpoznać stan braku przytomności i oddechu</w:t>
      </w:r>
      <w:r w:rsidR="00CC1FE2">
        <w:rPr>
          <w:rStyle w:val="Pogrubienie"/>
          <w:rFonts w:eastAsia="Times New Roman" w:cstheme="minorHAnsi"/>
          <w:b w:val="0"/>
          <w:bCs w:val="0"/>
          <w:sz w:val="24"/>
          <w:szCs w:val="24"/>
          <w:lang w:eastAsia="pl-PL"/>
        </w:rPr>
        <w:t>.</w:t>
      </w:r>
    </w:p>
    <w:p w:rsidR="00F11B12" w:rsidRPr="008D1E4A" w:rsidRDefault="00F11B12" w:rsidP="00CC1FE2">
      <w:pPr>
        <w:pStyle w:val="NormalnyWeb"/>
        <w:numPr>
          <w:ilvl w:val="0"/>
          <w:numId w:val="35"/>
        </w:numPr>
        <w:spacing w:line="276" w:lineRule="auto"/>
        <w:rPr>
          <w:rFonts w:asciiTheme="minorHAnsi" w:hAnsiTheme="minorHAnsi" w:cstheme="minorHAnsi"/>
        </w:rPr>
      </w:pPr>
      <w:r w:rsidRPr="008D1E4A">
        <w:rPr>
          <w:rStyle w:val="Pogrubienie"/>
          <w:rFonts w:asciiTheme="minorHAnsi" w:hAnsiTheme="minorHAnsi" w:cstheme="minorHAnsi"/>
        </w:rPr>
        <w:t>Rozszerzone zasady bezpieczeństwa:</w:t>
      </w:r>
    </w:p>
    <w:p w:rsidR="00F11B12" w:rsidRPr="008D1E4A" w:rsidRDefault="00F11B12" w:rsidP="00CC1FE2">
      <w:pPr>
        <w:pStyle w:val="NormalnyWeb"/>
        <w:numPr>
          <w:ilvl w:val="0"/>
          <w:numId w:val="40"/>
        </w:numPr>
        <w:spacing w:line="276" w:lineRule="auto"/>
        <w:rPr>
          <w:rFonts w:asciiTheme="minorHAnsi" w:hAnsiTheme="minorHAnsi" w:cstheme="minorHAnsi"/>
        </w:rPr>
      </w:pPr>
      <w:r w:rsidRPr="008D1E4A">
        <w:rPr>
          <w:rFonts w:asciiTheme="minorHAnsi" w:hAnsiTheme="minorHAnsi" w:cstheme="minorHAnsi"/>
        </w:rPr>
        <w:t>Jak rozpoznać i unikać zagrożeń w domu i na zewnątrz.</w:t>
      </w:r>
    </w:p>
    <w:p w:rsidR="00F11B12" w:rsidRPr="008D1E4A" w:rsidRDefault="00F11B12" w:rsidP="00CC1FE2">
      <w:pPr>
        <w:pStyle w:val="NormalnyWeb"/>
        <w:numPr>
          <w:ilvl w:val="0"/>
          <w:numId w:val="40"/>
        </w:numPr>
        <w:spacing w:line="276" w:lineRule="auto"/>
        <w:rPr>
          <w:rFonts w:asciiTheme="minorHAnsi" w:hAnsiTheme="minorHAnsi" w:cstheme="minorHAnsi"/>
        </w:rPr>
      </w:pPr>
      <w:r w:rsidRPr="008D1E4A">
        <w:rPr>
          <w:rFonts w:asciiTheme="minorHAnsi" w:hAnsiTheme="minorHAnsi" w:cstheme="minorHAnsi"/>
        </w:rPr>
        <w:t>Jak prawidłowo wzywać pomoc i udzielać informacji dyspozytorowi.</w:t>
      </w:r>
    </w:p>
    <w:p w:rsidR="00F11B12" w:rsidRPr="008D1E4A" w:rsidRDefault="00F11B12" w:rsidP="00CC1FE2">
      <w:pPr>
        <w:pStyle w:val="NormalnyWeb"/>
        <w:numPr>
          <w:ilvl w:val="0"/>
          <w:numId w:val="35"/>
        </w:numPr>
        <w:spacing w:line="276" w:lineRule="auto"/>
        <w:rPr>
          <w:rFonts w:asciiTheme="minorHAnsi" w:hAnsiTheme="minorHAnsi" w:cstheme="minorHAnsi"/>
        </w:rPr>
      </w:pPr>
      <w:r w:rsidRPr="008D1E4A">
        <w:rPr>
          <w:rStyle w:val="Pogrubienie"/>
          <w:rFonts w:asciiTheme="minorHAnsi" w:hAnsiTheme="minorHAnsi" w:cstheme="minorHAnsi"/>
        </w:rPr>
        <w:t>Podstawowe techniki resuscytacji krążeniowo-oddechowej (RKO):</w:t>
      </w:r>
    </w:p>
    <w:p w:rsidR="00C668B0" w:rsidRDefault="00C668B0" w:rsidP="00CC1FE2">
      <w:pPr>
        <w:pStyle w:val="NormalnyWeb"/>
        <w:numPr>
          <w:ilvl w:val="0"/>
          <w:numId w:val="41"/>
        </w:numPr>
        <w:spacing w:line="276" w:lineRule="auto"/>
        <w:rPr>
          <w:rFonts w:asciiTheme="minorHAnsi" w:hAnsiTheme="minorHAnsi" w:cstheme="minorHAnsi"/>
        </w:rPr>
      </w:pPr>
      <w:r>
        <w:rPr>
          <w:rFonts w:asciiTheme="minorHAnsi" w:hAnsiTheme="minorHAnsi" w:cstheme="minorHAnsi"/>
        </w:rPr>
        <w:t>J</w:t>
      </w:r>
      <w:r w:rsidRPr="00C668B0">
        <w:rPr>
          <w:rFonts w:asciiTheme="minorHAnsi" w:hAnsiTheme="minorHAnsi" w:cstheme="minorHAnsi"/>
        </w:rPr>
        <w:t>aki jest schemat RKO u dorosłych, rówieśników</w:t>
      </w:r>
      <w:r>
        <w:rPr>
          <w:rFonts w:asciiTheme="minorHAnsi" w:hAnsiTheme="minorHAnsi" w:cstheme="minorHAnsi"/>
        </w:rPr>
        <w:t>.</w:t>
      </w:r>
    </w:p>
    <w:p w:rsidR="00F11B12" w:rsidRPr="008D1E4A" w:rsidRDefault="00F11B12" w:rsidP="00CC1FE2">
      <w:pPr>
        <w:pStyle w:val="NormalnyWeb"/>
        <w:numPr>
          <w:ilvl w:val="0"/>
          <w:numId w:val="41"/>
        </w:numPr>
        <w:spacing w:line="276" w:lineRule="auto"/>
        <w:rPr>
          <w:rFonts w:asciiTheme="minorHAnsi" w:hAnsiTheme="minorHAnsi" w:cstheme="minorHAnsi"/>
        </w:rPr>
      </w:pPr>
      <w:r w:rsidRPr="008D1E4A">
        <w:rPr>
          <w:rFonts w:asciiTheme="minorHAnsi" w:hAnsiTheme="minorHAnsi" w:cstheme="minorHAnsi"/>
        </w:rPr>
        <w:t>Jak sprawdzić oddech.</w:t>
      </w:r>
    </w:p>
    <w:p w:rsidR="00F11B12" w:rsidRDefault="00F11B12" w:rsidP="00CC1FE2">
      <w:pPr>
        <w:pStyle w:val="NormalnyWeb"/>
        <w:numPr>
          <w:ilvl w:val="0"/>
          <w:numId w:val="41"/>
        </w:numPr>
        <w:spacing w:line="276" w:lineRule="auto"/>
        <w:rPr>
          <w:rFonts w:asciiTheme="minorHAnsi" w:hAnsiTheme="minorHAnsi" w:cstheme="minorHAnsi"/>
        </w:rPr>
      </w:pPr>
      <w:r w:rsidRPr="008D1E4A">
        <w:rPr>
          <w:rFonts w:asciiTheme="minorHAnsi" w:hAnsiTheme="minorHAnsi" w:cstheme="minorHAnsi"/>
        </w:rPr>
        <w:t>Jak wykonywać uciski klatki piersiowej.</w:t>
      </w:r>
    </w:p>
    <w:p w:rsidR="00C668B0" w:rsidRPr="008D1E4A" w:rsidRDefault="00C668B0" w:rsidP="00CC1FE2">
      <w:pPr>
        <w:pStyle w:val="NormalnyWeb"/>
        <w:numPr>
          <w:ilvl w:val="0"/>
          <w:numId w:val="41"/>
        </w:numPr>
        <w:spacing w:line="276" w:lineRule="auto"/>
        <w:rPr>
          <w:rFonts w:asciiTheme="minorHAnsi" w:hAnsiTheme="minorHAnsi" w:cstheme="minorHAnsi"/>
        </w:rPr>
      </w:pPr>
      <w:r>
        <w:rPr>
          <w:rFonts w:asciiTheme="minorHAnsi" w:hAnsiTheme="minorHAnsi" w:cstheme="minorHAnsi"/>
        </w:rPr>
        <w:t>J</w:t>
      </w:r>
      <w:r w:rsidRPr="00C668B0">
        <w:rPr>
          <w:rFonts w:asciiTheme="minorHAnsi" w:hAnsiTheme="minorHAnsi" w:cstheme="minorHAnsi"/>
        </w:rPr>
        <w:t>ak prawidłowo opisać sytuację wzywając pogotowie lub dorosłego.</w:t>
      </w:r>
    </w:p>
    <w:p w:rsidR="00F11B12" w:rsidRPr="008D1E4A" w:rsidRDefault="00F11B12" w:rsidP="00CC1FE2">
      <w:pPr>
        <w:pStyle w:val="NormalnyWeb"/>
        <w:numPr>
          <w:ilvl w:val="0"/>
          <w:numId w:val="35"/>
        </w:numPr>
        <w:spacing w:line="276" w:lineRule="auto"/>
        <w:rPr>
          <w:rFonts w:asciiTheme="minorHAnsi" w:hAnsiTheme="minorHAnsi" w:cstheme="minorHAnsi"/>
        </w:rPr>
      </w:pPr>
      <w:r w:rsidRPr="008D1E4A">
        <w:rPr>
          <w:rStyle w:val="Pogrubienie"/>
          <w:rFonts w:asciiTheme="minorHAnsi" w:hAnsiTheme="minorHAnsi" w:cstheme="minorHAnsi"/>
        </w:rPr>
        <w:t>Opatrywanie ran i złamań:</w:t>
      </w:r>
    </w:p>
    <w:p w:rsidR="00F11B12" w:rsidRPr="008D1E4A" w:rsidRDefault="00F11B12" w:rsidP="00CC1FE2">
      <w:pPr>
        <w:pStyle w:val="NormalnyWeb"/>
        <w:numPr>
          <w:ilvl w:val="0"/>
          <w:numId w:val="42"/>
        </w:numPr>
        <w:spacing w:line="276" w:lineRule="auto"/>
        <w:rPr>
          <w:rFonts w:asciiTheme="minorHAnsi" w:hAnsiTheme="minorHAnsi" w:cstheme="minorHAnsi"/>
        </w:rPr>
      </w:pPr>
      <w:r w:rsidRPr="008D1E4A">
        <w:rPr>
          <w:rFonts w:asciiTheme="minorHAnsi" w:hAnsiTheme="minorHAnsi" w:cstheme="minorHAnsi"/>
        </w:rPr>
        <w:t>Jak założyć opatrunek na większe rany.</w:t>
      </w:r>
    </w:p>
    <w:p w:rsidR="00F11B12" w:rsidRPr="008D1E4A" w:rsidRDefault="00F11B12" w:rsidP="00CC1FE2">
      <w:pPr>
        <w:pStyle w:val="NormalnyWeb"/>
        <w:numPr>
          <w:ilvl w:val="0"/>
          <w:numId w:val="42"/>
        </w:numPr>
        <w:spacing w:line="276" w:lineRule="auto"/>
        <w:rPr>
          <w:rFonts w:asciiTheme="minorHAnsi" w:hAnsiTheme="minorHAnsi" w:cstheme="minorHAnsi"/>
        </w:rPr>
      </w:pPr>
      <w:r w:rsidRPr="008D1E4A">
        <w:rPr>
          <w:rFonts w:asciiTheme="minorHAnsi" w:hAnsiTheme="minorHAnsi" w:cstheme="minorHAnsi"/>
        </w:rPr>
        <w:t>Jak unieruchomić kończynę w przypadku podejrzenia złamania.</w:t>
      </w:r>
    </w:p>
    <w:p w:rsidR="00F11B12" w:rsidRPr="008D1E4A" w:rsidRDefault="00F11B12" w:rsidP="00CC1FE2">
      <w:pPr>
        <w:pStyle w:val="NormalnyWeb"/>
        <w:numPr>
          <w:ilvl w:val="0"/>
          <w:numId w:val="35"/>
        </w:numPr>
        <w:spacing w:line="276" w:lineRule="auto"/>
        <w:rPr>
          <w:rFonts w:asciiTheme="minorHAnsi" w:hAnsiTheme="minorHAnsi" w:cstheme="minorHAnsi"/>
          <w:b/>
        </w:rPr>
      </w:pPr>
      <w:r w:rsidRPr="008D1E4A">
        <w:rPr>
          <w:rFonts w:asciiTheme="minorHAnsi" w:hAnsiTheme="minorHAnsi" w:cstheme="minorHAnsi"/>
          <w:b/>
        </w:rPr>
        <w:t xml:space="preserve">Ukąszenia owadów: </w:t>
      </w:r>
    </w:p>
    <w:p w:rsidR="00F11B12" w:rsidRPr="008D1E4A" w:rsidRDefault="00F11B12" w:rsidP="00CC1FE2">
      <w:pPr>
        <w:pStyle w:val="NormalnyWeb"/>
        <w:numPr>
          <w:ilvl w:val="0"/>
          <w:numId w:val="43"/>
        </w:numPr>
        <w:spacing w:line="276" w:lineRule="auto"/>
        <w:rPr>
          <w:rFonts w:asciiTheme="minorHAnsi" w:hAnsiTheme="minorHAnsi" w:cstheme="minorHAnsi"/>
        </w:rPr>
      </w:pPr>
      <w:r w:rsidRPr="008D1E4A">
        <w:rPr>
          <w:rFonts w:asciiTheme="minorHAnsi" w:hAnsiTheme="minorHAnsi" w:cstheme="minorHAnsi"/>
        </w:rPr>
        <w:t>Jak reagować na ukąszenia pszczół, os, komarów?</w:t>
      </w:r>
    </w:p>
    <w:p w:rsidR="00F11B12" w:rsidRPr="008D1E4A" w:rsidRDefault="00F11B12" w:rsidP="00CC1FE2">
      <w:pPr>
        <w:pStyle w:val="NormalnyWeb"/>
        <w:numPr>
          <w:ilvl w:val="0"/>
          <w:numId w:val="35"/>
        </w:numPr>
        <w:spacing w:line="276" w:lineRule="auto"/>
        <w:rPr>
          <w:rFonts w:asciiTheme="minorHAnsi" w:hAnsiTheme="minorHAnsi" w:cstheme="minorHAnsi"/>
        </w:rPr>
      </w:pPr>
      <w:r w:rsidRPr="008D1E4A">
        <w:rPr>
          <w:rStyle w:val="Pogrubienie"/>
          <w:rFonts w:asciiTheme="minorHAnsi" w:hAnsiTheme="minorHAnsi" w:cstheme="minorHAnsi"/>
        </w:rPr>
        <w:t xml:space="preserve">Postępowanie w przypadku oparzeń i </w:t>
      </w:r>
      <w:proofErr w:type="spellStart"/>
      <w:r w:rsidRPr="008D1E4A">
        <w:rPr>
          <w:rStyle w:val="Pogrubienie"/>
          <w:rFonts w:asciiTheme="minorHAnsi" w:hAnsiTheme="minorHAnsi" w:cstheme="minorHAnsi"/>
        </w:rPr>
        <w:t>odmr</w:t>
      </w:r>
      <w:bookmarkStart w:id="0" w:name="_GoBack"/>
      <w:bookmarkEnd w:id="0"/>
      <w:r w:rsidRPr="008D1E4A">
        <w:rPr>
          <w:rStyle w:val="Pogrubienie"/>
          <w:rFonts w:asciiTheme="minorHAnsi" w:hAnsiTheme="minorHAnsi" w:cstheme="minorHAnsi"/>
        </w:rPr>
        <w:t>ożeń</w:t>
      </w:r>
      <w:proofErr w:type="spellEnd"/>
      <w:r w:rsidRPr="008D1E4A">
        <w:rPr>
          <w:rStyle w:val="Pogrubienie"/>
          <w:rFonts w:asciiTheme="minorHAnsi" w:hAnsiTheme="minorHAnsi" w:cstheme="minorHAnsi"/>
        </w:rPr>
        <w:t>:</w:t>
      </w:r>
    </w:p>
    <w:p w:rsidR="00F11B12" w:rsidRPr="008D1E4A" w:rsidRDefault="00F11B12" w:rsidP="00CC1FE2">
      <w:pPr>
        <w:pStyle w:val="NormalnyWeb"/>
        <w:numPr>
          <w:ilvl w:val="0"/>
          <w:numId w:val="43"/>
        </w:numPr>
        <w:spacing w:line="276" w:lineRule="auto"/>
        <w:rPr>
          <w:rFonts w:asciiTheme="minorHAnsi" w:hAnsiTheme="minorHAnsi" w:cstheme="minorHAnsi"/>
        </w:rPr>
      </w:pPr>
      <w:r w:rsidRPr="008D1E4A">
        <w:rPr>
          <w:rFonts w:asciiTheme="minorHAnsi" w:hAnsiTheme="minorHAnsi" w:cstheme="minorHAnsi"/>
        </w:rPr>
        <w:t>Jak udzielić pierwszej pomocy w przypadku oparzeń.</w:t>
      </w:r>
    </w:p>
    <w:p w:rsidR="00F11B12" w:rsidRDefault="00F11B12" w:rsidP="00CC1FE2">
      <w:pPr>
        <w:pStyle w:val="NormalnyWeb"/>
        <w:numPr>
          <w:ilvl w:val="0"/>
          <w:numId w:val="43"/>
        </w:numPr>
        <w:spacing w:line="276" w:lineRule="auto"/>
        <w:rPr>
          <w:rFonts w:asciiTheme="minorHAnsi" w:hAnsiTheme="minorHAnsi" w:cstheme="minorHAnsi"/>
        </w:rPr>
      </w:pPr>
      <w:r w:rsidRPr="008D1E4A">
        <w:rPr>
          <w:rFonts w:asciiTheme="minorHAnsi" w:hAnsiTheme="minorHAnsi" w:cstheme="minorHAnsi"/>
        </w:rPr>
        <w:t xml:space="preserve">Jak postępować w przypadku </w:t>
      </w:r>
      <w:proofErr w:type="spellStart"/>
      <w:r w:rsidRPr="008D1E4A">
        <w:rPr>
          <w:rFonts w:asciiTheme="minorHAnsi" w:hAnsiTheme="minorHAnsi" w:cstheme="minorHAnsi"/>
        </w:rPr>
        <w:t>odmrożeń</w:t>
      </w:r>
      <w:proofErr w:type="spellEnd"/>
      <w:r w:rsidRPr="008D1E4A">
        <w:rPr>
          <w:rFonts w:asciiTheme="minorHAnsi" w:hAnsiTheme="minorHAnsi" w:cstheme="minorHAnsi"/>
        </w:rPr>
        <w:t>.</w:t>
      </w:r>
    </w:p>
    <w:p w:rsidR="00373360" w:rsidRDefault="00373360" w:rsidP="00CC1FE2">
      <w:pPr>
        <w:pStyle w:val="NormalnyWeb"/>
        <w:numPr>
          <w:ilvl w:val="0"/>
          <w:numId w:val="35"/>
        </w:numPr>
        <w:spacing w:line="276" w:lineRule="auto"/>
        <w:rPr>
          <w:rFonts w:asciiTheme="minorHAnsi" w:hAnsiTheme="minorHAnsi" w:cstheme="minorHAnsi"/>
        </w:rPr>
      </w:pPr>
      <w:r w:rsidRPr="00373360">
        <w:rPr>
          <w:rFonts w:asciiTheme="minorHAnsi" w:hAnsiTheme="minorHAnsi" w:cstheme="minorHAnsi"/>
          <w:b/>
        </w:rPr>
        <w:t>Ból brzucha</w:t>
      </w:r>
      <w:r>
        <w:rPr>
          <w:rFonts w:asciiTheme="minorHAnsi" w:hAnsiTheme="minorHAnsi" w:cstheme="minorHAnsi"/>
        </w:rPr>
        <w:t xml:space="preserve"> </w:t>
      </w:r>
    </w:p>
    <w:p w:rsidR="00373360" w:rsidRPr="00373360" w:rsidRDefault="00373360" w:rsidP="00CC1FE2">
      <w:pPr>
        <w:pStyle w:val="NormalnyWeb"/>
        <w:numPr>
          <w:ilvl w:val="0"/>
          <w:numId w:val="47"/>
        </w:numPr>
        <w:spacing w:line="276" w:lineRule="auto"/>
        <w:ind w:left="1701"/>
        <w:rPr>
          <w:rFonts w:asciiTheme="minorHAnsi" w:hAnsiTheme="minorHAnsi" w:cstheme="minorHAnsi"/>
        </w:rPr>
      </w:pPr>
      <w:r>
        <w:rPr>
          <w:rFonts w:asciiTheme="minorHAnsi" w:hAnsiTheme="minorHAnsi" w:cstheme="minorHAnsi"/>
        </w:rPr>
        <w:t xml:space="preserve">Jak </w:t>
      </w:r>
      <w:r w:rsidRPr="00373360">
        <w:rPr>
          <w:rFonts w:asciiTheme="minorHAnsi" w:hAnsiTheme="minorHAnsi" w:cstheme="minorHAnsi"/>
        </w:rPr>
        <w:t>wezwać pomoc i opisać sytuację</w:t>
      </w:r>
      <w:r>
        <w:rPr>
          <w:rFonts w:asciiTheme="minorHAnsi" w:hAnsiTheme="minorHAnsi" w:cstheme="minorHAnsi"/>
        </w:rPr>
        <w:t>? P</w:t>
      </w:r>
      <w:r w:rsidRPr="00373360">
        <w:rPr>
          <w:rFonts w:asciiTheme="minorHAnsi" w:hAnsiTheme="minorHAnsi" w:cstheme="minorHAnsi"/>
        </w:rPr>
        <w:t>ołożyć na podłodze zatrutego kolegę i uspokajać</w:t>
      </w:r>
      <w:r>
        <w:rPr>
          <w:rFonts w:asciiTheme="minorHAnsi" w:hAnsiTheme="minorHAnsi" w:cstheme="minorHAnsi"/>
        </w:rPr>
        <w:t xml:space="preserve"> </w:t>
      </w:r>
      <w:r w:rsidRPr="00373360">
        <w:rPr>
          <w:rFonts w:asciiTheme="minorHAnsi" w:hAnsiTheme="minorHAnsi" w:cstheme="minorHAnsi"/>
        </w:rPr>
        <w:t>szybko wzywać dorosłego lub służby ratunkowe i opowiadać im dokładnie, co się dzieje</w:t>
      </w:r>
      <w:r>
        <w:rPr>
          <w:rFonts w:asciiTheme="minorHAnsi" w:hAnsiTheme="minorHAnsi" w:cstheme="minorHAnsi"/>
        </w:rPr>
        <w:t>.</w:t>
      </w:r>
    </w:p>
    <w:p w:rsidR="00F11B12" w:rsidRPr="008D1E4A" w:rsidRDefault="00F11B12" w:rsidP="00CC1FE2">
      <w:pPr>
        <w:pStyle w:val="NormalnyWeb"/>
        <w:spacing w:line="276" w:lineRule="auto"/>
        <w:rPr>
          <w:rFonts w:asciiTheme="minorHAnsi" w:hAnsiTheme="minorHAnsi" w:cstheme="minorHAnsi"/>
        </w:rPr>
      </w:pPr>
      <w:r w:rsidRPr="00D830A6">
        <w:rPr>
          <w:rStyle w:val="Pogrubienie"/>
          <w:rFonts w:asciiTheme="minorHAnsi" w:hAnsiTheme="minorHAnsi" w:cstheme="minorHAnsi"/>
        </w:rPr>
        <w:t>Klasa 7-8:</w:t>
      </w:r>
    </w:p>
    <w:p w:rsidR="00F11B12" w:rsidRPr="008D1E4A" w:rsidRDefault="00F11B12" w:rsidP="00CC1FE2">
      <w:pPr>
        <w:pStyle w:val="NormalnyWeb"/>
        <w:numPr>
          <w:ilvl w:val="0"/>
          <w:numId w:val="36"/>
        </w:numPr>
        <w:spacing w:line="276" w:lineRule="auto"/>
        <w:rPr>
          <w:rStyle w:val="Pogrubienie"/>
          <w:rFonts w:asciiTheme="minorHAnsi" w:hAnsiTheme="minorHAnsi" w:cstheme="minorHAnsi"/>
        </w:rPr>
      </w:pPr>
      <w:r w:rsidRPr="008D1E4A">
        <w:rPr>
          <w:rStyle w:val="Pogrubienie"/>
          <w:rFonts w:asciiTheme="minorHAnsi" w:hAnsiTheme="minorHAnsi" w:cstheme="minorHAnsi"/>
        </w:rPr>
        <w:t>Pogłębienie wiedzy z zakresu pierwszej pomocy</w:t>
      </w:r>
    </w:p>
    <w:p w:rsidR="00F11B12" w:rsidRPr="008D1E4A" w:rsidRDefault="00F11B12" w:rsidP="00CC1FE2">
      <w:pPr>
        <w:pStyle w:val="NormalnyWeb"/>
        <w:numPr>
          <w:ilvl w:val="0"/>
          <w:numId w:val="36"/>
        </w:numPr>
        <w:spacing w:line="276" w:lineRule="auto"/>
        <w:rPr>
          <w:rFonts w:asciiTheme="minorHAnsi" w:hAnsiTheme="minorHAnsi" w:cstheme="minorHAnsi"/>
        </w:rPr>
      </w:pPr>
      <w:r w:rsidRPr="008D1E4A">
        <w:rPr>
          <w:rStyle w:val="Pogrubienie"/>
          <w:rFonts w:asciiTheme="minorHAnsi" w:hAnsiTheme="minorHAnsi" w:cstheme="minorHAnsi"/>
        </w:rPr>
        <w:t>Zaawansowane techniki pierwszej pomocy:</w:t>
      </w:r>
    </w:p>
    <w:p w:rsidR="00F11B12" w:rsidRPr="008D1E4A" w:rsidRDefault="00F11B12" w:rsidP="00CC1FE2">
      <w:pPr>
        <w:pStyle w:val="NormalnyWeb"/>
        <w:numPr>
          <w:ilvl w:val="0"/>
          <w:numId w:val="44"/>
        </w:numPr>
        <w:spacing w:line="276" w:lineRule="auto"/>
        <w:rPr>
          <w:rFonts w:asciiTheme="minorHAnsi" w:hAnsiTheme="minorHAnsi" w:cstheme="minorHAnsi"/>
        </w:rPr>
      </w:pPr>
      <w:r w:rsidRPr="008D1E4A">
        <w:rPr>
          <w:rFonts w:asciiTheme="minorHAnsi" w:hAnsiTheme="minorHAnsi" w:cstheme="minorHAnsi"/>
        </w:rPr>
        <w:t>Jak rozpoznać i reagować na objawy zawału serca i udaru mózgu.</w:t>
      </w:r>
    </w:p>
    <w:p w:rsidR="00F11B12" w:rsidRPr="008D1E4A" w:rsidRDefault="00F11B12" w:rsidP="00CC1FE2">
      <w:pPr>
        <w:pStyle w:val="NormalnyWeb"/>
        <w:numPr>
          <w:ilvl w:val="0"/>
          <w:numId w:val="44"/>
        </w:numPr>
        <w:spacing w:line="276" w:lineRule="auto"/>
        <w:rPr>
          <w:rFonts w:asciiTheme="minorHAnsi" w:hAnsiTheme="minorHAnsi" w:cstheme="minorHAnsi"/>
        </w:rPr>
      </w:pPr>
      <w:r w:rsidRPr="008D1E4A">
        <w:rPr>
          <w:rFonts w:asciiTheme="minorHAnsi" w:hAnsiTheme="minorHAnsi" w:cstheme="minorHAnsi"/>
        </w:rPr>
        <w:t>Jak postępować w przypadku zatrucia.</w:t>
      </w:r>
    </w:p>
    <w:p w:rsidR="00F11B12" w:rsidRPr="008D1E4A" w:rsidRDefault="00F11B12" w:rsidP="00CC1FE2">
      <w:pPr>
        <w:pStyle w:val="NormalnyWeb"/>
        <w:numPr>
          <w:ilvl w:val="0"/>
          <w:numId w:val="36"/>
        </w:numPr>
        <w:spacing w:line="276" w:lineRule="auto"/>
        <w:rPr>
          <w:rFonts w:asciiTheme="minorHAnsi" w:hAnsiTheme="minorHAnsi" w:cstheme="minorHAnsi"/>
        </w:rPr>
      </w:pPr>
      <w:r w:rsidRPr="008D1E4A">
        <w:rPr>
          <w:rStyle w:val="Pogrubienie"/>
          <w:rFonts w:asciiTheme="minorHAnsi" w:hAnsiTheme="minorHAnsi" w:cstheme="minorHAnsi"/>
        </w:rPr>
        <w:t>Zaawansowane techniki resuscytacji krążeniowo-oddechowej (RKO):</w:t>
      </w:r>
    </w:p>
    <w:p w:rsidR="00F11B12" w:rsidRPr="008D1E4A" w:rsidRDefault="00F11B12" w:rsidP="00CC1FE2">
      <w:pPr>
        <w:pStyle w:val="NormalnyWeb"/>
        <w:numPr>
          <w:ilvl w:val="0"/>
          <w:numId w:val="45"/>
        </w:numPr>
        <w:spacing w:line="276" w:lineRule="auto"/>
        <w:rPr>
          <w:rFonts w:asciiTheme="minorHAnsi" w:hAnsiTheme="minorHAnsi" w:cstheme="minorHAnsi"/>
        </w:rPr>
      </w:pPr>
      <w:r w:rsidRPr="008D1E4A">
        <w:rPr>
          <w:rFonts w:asciiTheme="minorHAnsi" w:hAnsiTheme="minorHAnsi" w:cstheme="minorHAnsi"/>
        </w:rPr>
        <w:lastRenderedPageBreak/>
        <w:t>Jak używać automatycznego defibrylatora zewnętrznego (AED).</w:t>
      </w:r>
    </w:p>
    <w:p w:rsidR="00F11B12" w:rsidRPr="008D1E4A" w:rsidRDefault="00F11B12" w:rsidP="00CC1FE2">
      <w:pPr>
        <w:pStyle w:val="NormalnyWeb"/>
        <w:numPr>
          <w:ilvl w:val="0"/>
          <w:numId w:val="45"/>
        </w:numPr>
        <w:spacing w:line="276" w:lineRule="auto"/>
        <w:rPr>
          <w:rFonts w:asciiTheme="minorHAnsi" w:hAnsiTheme="minorHAnsi" w:cstheme="minorHAnsi"/>
        </w:rPr>
      </w:pPr>
      <w:r w:rsidRPr="008D1E4A">
        <w:rPr>
          <w:rFonts w:asciiTheme="minorHAnsi" w:hAnsiTheme="minorHAnsi" w:cstheme="minorHAnsi"/>
        </w:rPr>
        <w:t>Jak prowadzić resuscytację u dorosłych i dzieci.</w:t>
      </w:r>
    </w:p>
    <w:p w:rsidR="00F11B12" w:rsidRPr="008D1E4A" w:rsidRDefault="00F11B12" w:rsidP="00CC1FE2">
      <w:pPr>
        <w:pStyle w:val="NormalnyWeb"/>
        <w:numPr>
          <w:ilvl w:val="0"/>
          <w:numId w:val="36"/>
        </w:numPr>
        <w:spacing w:line="276" w:lineRule="auto"/>
        <w:rPr>
          <w:rFonts w:asciiTheme="minorHAnsi" w:hAnsiTheme="minorHAnsi" w:cstheme="minorHAnsi"/>
        </w:rPr>
      </w:pPr>
      <w:r w:rsidRPr="008D1E4A">
        <w:rPr>
          <w:rStyle w:val="Pogrubienie"/>
          <w:rFonts w:asciiTheme="minorHAnsi" w:hAnsiTheme="minorHAnsi" w:cstheme="minorHAnsi"/>
        </w:rPr>
        <w:t>Postępowanie w przypadku urazów:</w:t>
      </w:r>
    </w:p>
    <w:p w:rsidR="00F11B12" w:rsidRPr="008D1E4A" w:rsidRDefault="00F11B12" w:rsidP="00CC1FE2">
      <w:pPr>
        <w:pStyle w:val="NormalnyWeb"/>
        <w:numPr>
          <w:ilvl w:val="0"/>
          <w:numId w:val="46"/>
        </w:numPr>
        <w:spacing w:line="276" w:lineRule="auto"/>
        <w:rPr>
          <w:rFonts w:asciiTheme="minorHAnsi" w:hAnsiTheme="minorHAnsi" w:cstheme="minorHAnsi"/>
        </w:rPr>
      </w:pPr>
      <w:r w:rsidRPr="008D1E4A">
        <w:rPr>
          <w:rFonts w:asciiTheme="minorHAnsi" w:hAnsiTheme="minorHAnsi" w:cstheme="minorHAnsi"/>
        </w:rPr>
        <w:t>Jak udzielić pierwszej pomocy w przypadku urazów głowy i kręgosłupa.</w:t>
      </w:r>
    </w:p>
    <w:p w:rsidR="00F11B12" w:rsidRPr="008D1E4A" w:rsidRDefault="00F11B12" w:rsidP="00CC1FE2">
      <w:pPr>
        <w:pStyle w:val="NormalnyWeb"/>
        <w:numPr>
          <w:ilvl w:val="0"/>
          <w:numId w:val="36"/>
        </w:numPr>
        <w:spacing w:line="276" w:lineRule="auto"/>
        <w:rPr>
          <w:rFonts w:asciiTheme="minorHAnsi" w:hAnsiTheme="minorHAnsi" w:cstheme="minorHAnsi"/>
        </w:rPr>
      </w:pPr>
      <w:r w:rsidRPr="008D1E4A">
        <w:rPr>
          <w:rStyle w:val="Pogrubienie"/>
          <w:rFonts w:asciiTheme="minorHAnsi" w:hAnsiTheme="minorHAnsi" w:cstheme="minorHAnsi"/>
        </w:rPr>
        <w:t>Zachowanie w sytuacjach kryzysowych:</w:t>
      </w:r>
    </w:p>
    <w:p w:rsidR="00F11B12" w:rsidRPr="008D1E4A" w:rsidRDefault="00F11B12" w:rsidP="00CC1FE2">
      <w:pPr>
        <w:pStyle w:val="NormalnyWeb"/>
        <w:numPr>
          <w:ilvl w:val="0"/>
          <w:numId w:val="46"/>
        </w:numPr>
        <w:spacing w:line="276" w:lineRule="auto"/>
        <w:rPr>
          <w:rFonts w:asciiTheme="minorHAnsi" w:hAnsiTheme="minorHAnsi" w:cstheme="minorHAnsi"/>
        </w:rPr>
      </w:pPr>
      <w:r w:rsidRPr="008D1E4A">
        <w:rPr>
          <w:rFonts w:asciiTheme="minorHAnsi" w:hAnsiTheme="minorHAnsi" w:cstheme="minorHAnsi"/>
        </w:rPr>
        <w:t>Jak radzić sobie z paniką i stresem w sytuacjach awaryjnych.</w:t>
      </w:r>
    </w:p>
    <w:p w:rsidR="00F11B12" w:rsidRPr="008D1E4A" w:rsidRDefault="00F11B12" w:rsidP="00CC1FE2">
      <w:pPr>
        <w:pStyle w:val="NormalnyWeb"/>
        <w:numPr>
          <w:ilvl w:val="0"/>
          <w:numId w:val="46"/>
        </w:numPr>
        <w:spacing w:line="276" w:lineRule="auto"/>
        <w:rPr>
          <w:rFonts w:asciiTheme="minorHAnsi" w:hAnsiTheme="minorHAnsi" w:cstheme="minorHAnsi"/>
        </w:rPr>
      </w:pPr>
      <w:r w:rsidRPr="008D1E4A">
        <w:rPr>
          <w:rFonts w:asciiTheme="minorHAnsi" w:hAnsiTheme="minorHAnsi" w:cstheme="minorHAnsi"/>
        </w:rPr>
        <w:t>Jak koordynować działania ratunkowe w grupie.</w:t>
      </w:r>
    </w:p>
    <w:p w:rsidR="00F11B12" w:rsidRPr="008D1E4A" w:rsidRDefault="00F11B12" w:rsidP="00CC1FE2">
      <w:pPr>
        <w:rPr>
          <w:rFonts w:cstheme="minorHAnsi"/>
          <w:sz w:val="24"/>
          <w:szCs w:val="24"/>
        </w:rPr>
      </w:pPr>
    </w:p>
    <w:p w:rsidR="00CF7300" w:rsidRPr="00D830A6" w:rsidRDefault="00CF7300" w:rsidP="00CC1FE2">
      <w:pPr>
        <w:rPr>
          <w:rFonts w:cstheme="minorHAnsi"/>
          <w:sz w:val="24"/>
          <w:szCs w:val="24"/>
        </w:rPr>
      </w:pPr>
    </w:p>
    <w:sectPr w:rsidR="00CF7300" w:rsidRPr="00D830A6" w:rsidSect="00582B89">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7E5" w:rsidRDefault="008A37E5" w:rsidP="00D830A6">
      <w:pPr>
        <w:spacing w:after="0" w:line="240" w:lineRule="auto"/>
      </w:pPr>
      <w:r>
        <w:separator/>
      </w:r>
    </w:p>
  </w:endnote>
  <w:endnote w:type="continuationSeparator" w:id="0">
    <w:p w:rsidR="008A37E5" w:rsidRDefault="008A37E5" w:rsidP="00D83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82499"/>
      <w:docPartObj>
        <w:docPartGallery w:val="Page Numbers (Bottom of Page)"/>
        <w:docPartUnique/>
      </w:docPartObj>
    </w:sdtPr>
    <w:sdtEndPr/>
    <w:sdtContent>
      <w:p w:rsidR="00D830A6" w:rsidRDefault="00D830A6">
        <w:pPr>
          <w:pStyle w:val="Stopka"/>
          <w:jc w:val="right"/>
        </w:pPr>
        <w:r>
          <w:fldChar w:fldCharType="begin"/>
        </w:r>
        <w:r>
          <w:instrText>PAGE   \* MERGEFORMAT</w:instrText>
        </w:r>
        <w:r>
          <w:fldChar w:fldCharType="separate"/>
        </w:r>
        <w:r w:rsidR="00CC1FE2">
          <w:rPr>
            <w:noProof/>
          </w:rPr>
          <w:t>12</w:t>
        </w:r>
        <w:r>
          <w:fldChar w:fldCharType="end"/>
        </w:r>
      </w:p>
    </w:sdtContent>
  </w:sdt>
  <w:p w:rsidR="00D830A6" w:rsidRDefault="00D830A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7E5" w:rsidRDefault="008A37E5" w:rsidP="00D830A6">
      <w:pPr>
        <w:spacing w:after="0" w:line="240" w:lineRule="auto"/>
      </w:pPr>
      <w:r>
        <w:separator/>
      </w:r>
    </w:p>
  </w:footnote>
  <w:footnote w:type="continuationSeparator" w:id="0">
    <w:p w:rsidR="008A37E5" w:rsidRDefault="008A37E5" w:rsidP="00D830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5D8"/>
    <w:multiLevelType w:val="hybridMultilevel"/>
    <w:tmpl w:val="4D4A8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3B25A5"/>
    <w:multiLevelType w:val="hybridMultilevel"/>
    <w:tmpl w:val="D8C0CEC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
    <w:nsid w:val="04031DD8"/>
    <w:multiLevelType w:val="hybridMultilevel"/>
    <w:tmpl w:val="4B94C642"/>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
    <w:nsid w:val="06EF20DF"/>
    <w:multiLevelType w:val="hybridMultilevel"/>
    <w:tmpl w:val="A3382A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853331"/>
    <w:multiLevelType w:val="hybridMultilevel"/>
    <w:tmpl w:val="27FC3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DB19FF"/>
    <w:multiLevelType w:val="hybridMultilevel"/>
    <w:tmpl w:val="EDE03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FD47E5"/>
    <w:multiLevelType w:val="hybridMultilevel"/>
    <w:tmpl w:val="E7A8AB98"/>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
    <w:nsid w:val="0CF718C6"/>
    <w:multiLevelType w:val="hybridMultilevel"/>
    <w:tmpl w:val="37843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4F478E"/>
    <w:multiLevelType w:val="hybridMultilevel"/>
    <w:tmpl w:val="A2EC9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7B03BE"/>
    <w:multiLevelType w:val="hybridMultilevel"/>
    <w:tmpl w:val="95C66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912951"/>
    <w:multiLevelType w:val="hybridMultilevel"/>
    <w:tmpl w:val="6AB65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4EC4A22"/>
    <w:multiLevelType w:val="hybridMultilevel"/>
    <w:tmpl w:val="A0964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326E6"/>
    <w:multiLevelType w:val="hybridMultilevel"/>
    <w:tmpl w:val="F0E63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F4314B"/>
    <w:multiLevelType w:val="hybridMultilevel"/>
    <w:tmpl w:val="71DA2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4E3B48"/>
    <w:multiLevelType w:val="hybridMultilevel"/>
    <w:tmpl w:val="C20AA3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B0541DE"/>
    <w:multiLevelType w:val="hybridMultilevel"/>
    <w:tmpl w:val="5FC4498E"/>
    <w:lvl w:ilvl="0" w:tplc="8E4EB5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223C0FDD"/>
    <w:multiLevelType w:val="hybridMultilevel"/>
    <w:tmpl w:val="817A9516"/>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7">
    <w:nsid w:val="23F513FC"/>
    <w:multiLevelType w:val="hybridMultilevel"/>
    <w:tmpl w:val="B700E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44D4983"/>
    <w:multiLevelType w:val="hybridMultilevel"/>
    <w:tmpl w:val="2B608E26"/>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9">
    <w:nsid w:val="25A02333"/>
    <w:multiLevelType w:val="hybridMultilevel"/>
    <w:tmpl w:val="35B6F3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F1E5A1C"/>
    <w:multiLevelType w:val="hybridMultilevel"/>
    <w:tmpl w:val="6FC8B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16068F0"/>
    <w:multiLevelType w:val="hybridMultilevel"/>
    <w:tmpl w:val="0136D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32B4357"/>
    <w:multiLevelType w:val="hybridMultilevel"/>
    <w:tmpl w:val="5314A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5B353AB"/>
    <w:multiLevelType w:val="hybridMultilevel"/>
    <w:tmpl w:val="0FD2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5FC53AF"/>
    <w:multiLevelType w:val="hybridMultilevel"/>
    <w:tmpl w:val="56AEB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8901EEB"/>
    <w:multiLevelType w:val="hybridMultilevel"/>
    <w:tmpl w:val="D8107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EC4FE6"/>
    <w:multiLevelType w:val="hybridMultilevel"/>
    <w:tmpl w:val="E482E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EB3104C"/>
    <w:multiLevelType w:val="hybridMultilevel"/>
    <w:tmpl w:val="E020E47E"/>
    <w:lvl w:ilvl="0" w:tplc="CE8098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0D20482"/>
    <w:multiLevelType w:val="hybridMultilevel"/>
    <w:tmpl w:val="32403E54"/>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9">
    <w:nsid w:val="45006637"/>
    <w:multiLevelType w:val="hybridMultilevel"/>
    <w:tmpl w:val="38BE1BA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nsid w:val="45B60B44"/>
    <w:multiLevelType w:val="hybridMultilevel"/>
    <w:tmpl w:val="BD36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6710E29"/>
    <w:multiLevelType w:val="hybridMultilevel"/>
    <w:tmpl w:val="D090CAF8"/>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2">
    <w:nsid w:val="482A4455"/>
    <w:multiLevelType w:val="hybridMultilevel"/>
    <w:tmpl w:val="559C9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32F7B92"/>
    <w:multiLevelType w:val="hybridMultilevel"/>
    <w:tmpl w:val="B98253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68D228E"/>
    <w:multiLevelType w:val="hybridMultilevel"/>
    <w:tmpl w:val="94308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3229A5"/>
    <w:multiLevelType w:val="hybridMultilevel"/>
    <w:tmpl w:val="C4E2AE44"/>
    <w:lvl w:ilvl="0" w:tplc="0415000B">
      <w:start w:val="1"/>
      <w:numFmt w:val="bullet"/>
      <w:lvlText w:val=""/>
      <w:lvlJc w:val="left"/>
      <w:pPr>
        <w:ind w:left="1776" w:hanging="360"/>
      </w:pPr>
      <w:rPr>
        <w:rFonts w:ascii="Wingdings" w:hAnsi="Wingdings"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6">
    <w:nsid w:val="5CEF0857"/>
    <w:multiLevelType w:val="hybridMultilevel"/>
    <w:tmpl w:val="428072BA"/>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37">
    <w:nsid w:val="5D8458B9"/>
    <w:multiLevelType w:val="hybridMultilevel"/>
    <w:tmpl w:val="E46476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C5076F"/>
    <w:multiLevelType w:val="hybridMultilevel"/>
    <w:tmpl w:val="CEEE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EBE6911"/>
    <w:multiLevelType w:val="hybridMultilevel"/>
    <w:tmpl w:val="E31AE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66745F5"/>
    <w:multiLevelType w:val="hybridMultilevel"/>
    <w:tmpl w:val="BC082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B8048E6"/>
    <w:multiLevelType w:val="hybridMultilevel"/>
    <w:tmpl w:val="CA4C4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D0A5C53"/>
    <w:multiLevelType w:val="hybridMultilevel"/>
    <w:tmpl w:val="8F2C15A0"/>
    <w:lvl w:ilvl="0" w:tplc="0415000B">
      <w:start w:val="1"/>
      <w:numFmt w:val="bullet"/>
      <w:lvlText w:val=""/>
      <w:lvlJc w:val="left"/>
      <w:pPr>
        <w:ind w:left="1776" w:hanging="360"/>
      </w:pPr>
      <w:rPr>
        <w:rFonts w:ascii="Wingdings" w:hAnsi="Wingdings" w:hint="default"/>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3">
    <w:nsid w:val="72D703C3"/>
    <w:multiLevelType w:val="hybridMultilevel"/>
    <w:tmpl w:val="0CC8C5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48F5E2E"/>
    <w:multiLevelType w:val="hybridMultilevel"/>
    <w:tmpl w:val="C5922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9BD1F9C"/>
    <w:multiLevelType w:val="hybridMultilevel"/>
    <w:tmpl w:val="B762A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C552ED8"/>
    <w:multiLevelType w:val="hybridMultilevel"/>
    <w:tmpl w:val="B42232CC"/>
    <w:lvl w:ilvl="0" w:tplc="8F7E37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25"/>
  </w:num>
  <w:num w:numId="3">
    <w:abstractNumId w:val="19"/>
  </w:num>
  <w:num w:numId="4">
    <w:abstractNumId w:val="9"/>
  </w:num>
  <w:num w:numId="5">
    <w:abstractNumId w:val="30"/>
  </w:num>
  <w:num w:numId="6">
    <w:abstractNumId w:val="15"/>
  </w:num>
  <w:num w:numId="7">
    <w:abstractNumId w:val="0"/>
  </w:num>
  <w:num w:numId="8">
    <w:abstractNumId w:val="10"/>
  </w:num>
  <w:num w:numId="9">
    <w:abstractNumId w:val="7"/>
  </w:num>
  <w:num w:numId="10">
    <w:abstractNumId w:val="12"/>
  </w:num>
  <w:num w:numId="11">
    <w:abstractNumId w:val="44"/>
  </w:num>
  <w:num w:numId="12">
    <w:abstractNumId w:val="37"/>
  </w:num>
  <w:num w:numId="13">
    <w:abstractNumId w:val="17"/>
  </w:num>
  <w:num w:numId="14">
    <w:abstractNumId w:val="20"/>
  </w:num>
  <w:num w:numId="15">
    <w:abstractNumId w:val="40"/>
  </w:num>
  <w:num w:numId="16">
    <w:abstractNumId w:val="34"/>
  </w:num>
  <w:num w:numId="17">
    <w:abstractNumId w:val="13"/>
  </w:num>
  <w:num w:numId="18">
    <w:abstractNumId w:val="39"/>
  </w:num>
  <w:num w:numId="19">
    <w:abstractNumId w:val="33"/>
  </w:num>
  <w:num w:numId="20">
    <w:abstractNumId w:val="32"/>
  </w:num>
  <w:num w:numId="21">
    <w:abstractNumId w:val="11"/>
  </w:num>
  <w:num w:numId="22">
    <w:abstractNumId w:val="41"/>
  </w:num>
  <w:num w:numId="23">
    <w:abstractNumId w:val="26"/>
  </w:num>
  <w:num w:numId="24">
    <w:abstractNumId w:val="45"/>
  </w:num>
  <w:num w:numId="25">
    <w:abstractNumId w:val="38"/>
  </w:num>
  <w:num w:numId="26">
    <w:abstractNumId w:val="43"/>
  </w:num>
  <w:num w:numId="27">
    <w:abstractNumId w:val="24"/>
  </w:num>
  <w:num w:numId="28">
    <w:abstractNumId w:val="21"/>
  </w:num>
  <w:num w:numId="29">
    <w:abstractNumId w:val="22"/>
  </w:num>
  <w:num w:numId="30">
    <w:abstractNumId w:val="8"/>
  </w:num>
  <w:num w:numId="31">
    <w:abstractNumId w:val="5"/>
  </w:num>
  <w:num w:numId="32">
    <w:abstractNumId w:val="23"/>
  </w:num>
  <w:num w:numId="33">
    <w:abstractNumId w:val="4"/>
  </w:num>
  <w:num w:numId="34">
    <w:abstractNumId w:val="46"/>
  </w:num>
  <w:num w:numId="35">
    <w:abstractNumId w:val="27"/>
  </w:num>
  <w:num w:numId="36">
    <w:abstractNumId w:val="3"/>
  </w:num>
  <w:num w:numId="37">
    <w:abstractNumId w:val="6"/>
  </w:num>
  <w:num w:numId="38">
    <w:abstractNumId w:val="28"/>
  </w:num>
  <w:num w:numId="39">
    <w:abstractNumId w:val="35"/>
  </w:num>
  <w:num w:numId="40">
    <w:abstractNumId w:val="18"/>
  </w:num>
  <w:num w:numId="41">
    <w:abstractNumId w:val="31"/>
  </w:num>
  <w:num w:numId="42">
    <w:abstractNumId w:val="16"/>
  </w:num>
  <w:num w:numId="43">
    <w:abstractNumId w:val="2"/>
  </w:num>
  <w:num w:numId="44">
    <w:abstractNumId w:val="1"/>
  </w:num>
  <w:num w:numId="45">
    <w:abstractNumId w:val="36"/>
  </w:num>
  <w:num w:numId="46">
    <w:abstractNumId w:val="42"/>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3BB"/>
    <w:rsid w:val="0001657E"/>
    <w:rsid w:val="0003155D"/>
    <w:rsid w:val="000753BB"/>
    <w:rsid w:val="000832BD"/>
    <w:rsid w:val="000C71FA"/>
    <w:rsid w:val="000F13B9"/>
    <w:rsid w:val="001059EF"/>
    <w:rsid w:val="001633A5"/>
    <w:rsid w:val="001F685C"/>
    <w:rsid w:val="00274068"/>
    <w:rsid w:val="002F30F2"/>
    <w:rsid w:val="00364C6C"/>
    <w:rsid w:val="00373360"/>
    <w:rsid w:val="0039699A"/>
    <w:rsid w:val="00461938"/>
    <w:rsid w:val="004A6089"/>
    <w:rsid w:val="00525EFE"/>
    <w:rsid w:val="00582B89"/>
    <w:rsid w:val="00597E06"/>
    <w:rsid w:val="0065099A"/>
    <w:rsid w:val="00704E33"/>
    <w:rsid w:val="0071326A"/>
    <w:rsid w:val="00730B6F"/>
    <w:rsid w:val="00743158"/>
    <w:rsid w:val="007933CA"/>
    <w:rsid w:val="007A3490"/>
    <w:rsid w:val="007F11AD"/>
    <w:rsid w:val="00891E12"/>
    <w:rsid w:val="008A37E5"/>
    <w:rsid w:val="008C3272"/>
    <w:rsid w:val="008D1E4A"/>
    <w:rsid w:val="00910865"/>
    <w:rsid w:val="00953AC5"/>
    <w:rsid w:val="009548E3"/>
    <w:rsid w:val="00983A8A"/>
    <w:rsid w:val="009E5F1B"/>
    <w:rsid w:val="00A17C6C"/>
    <w:rsid w:val="00A41772"/>
    <w:rsid w:val="00A44BD3"/>
    <w:rsid w:val="00B20E4E"/>
    <w:rsid w:val="00B44FD0"/>
    <w:rsid w:val="00B90FF0"/>
    <w:rsid w:val="00C602BC"/>
    <w:rsid w:val="00C668B0"/>
    <w:rsid w:val="00C90C75"/>
    <w:rsid w:val="00CB2095"/>
    <w:rsid w:val="00CB4AE5"/>
    <w:rsid w:val="00CC1FE2"/>
    <w:rsid w:val="00CF7300"/>
    <w:rsid w:val="00D051CD"/>
    <w:rsid w:val="00D763F8"/>
    <w:rsid w:val="00D830A6"/>
    <w:rsid w:val="00E04AB4"/>
    <w:rsid w:val="00E7236E"/>
    <w:rsid w:val="00EC66D5"/>
    <w:rsid w:val="00EE4D81"/>
    <w:rsid w:val="00F11B12"/>
    <w:rsid w:val="00F45519"/>
    <w:rsid w:val="00F5446D"/>
    <w:rsid w:val="00F574B7"/>
    <w:rsid w:val="00FA230E"/>
    <w:rsid w:val="00FE557E"/>
    <w:rsid w:val="00FF61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53BB"/>
    <w:pPr>
      <w:ind w:left="720"/>
      <w:contextualSpacing/>
    </w:pPr>
  </w:style>
  <w:style w:type="character" w:styleId="Odwoanieintensywne">
    <w:name w:val="Intense Reference"/>
    <w:basedOn w:val="Domylnaczcionkaakapitu"/>
    <w:uiPriority w:val="32"/>
    <w:qFormat/>
    <w:rsid w:val="00EE4D81"/>
    <w:rPr>
      <w:b/>
      <w:bCs/>
      <w:smallCaps/>
      <w:color w:val="C0504D" w:themeColor="accent2"/>
      <w:spacing w:val="5"/>
      <w:u w:val="single"/>
    </w:rPr>
  </w:style>
  <w:style w:type="paragraph" w:styleId="Tekstdymka">
    <w:name w:val="Balloon Text"/>
    <w:basedOn w:val="Normalny"/>
    <w:link w:val="TekstdymkaZnak"/>
    <w:uiPriority w:val="99"/>
    <w:semiHidden/>
    <w:unhideWhenUsed/>
    <w:rsid w:val="00CB4A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4AE5"/>
    <w:rPr>
      <w:rFonts w:ascii="Tahoma" w:hAnsi="Tahoma" w:cs="Tahoma"/>
      <w:sz w:val="16"/>
      <w:szCs w:val="16"/>
    </w:rPr>
  </w:style>
  <w:style w:type="paragraph" w:styleId="NormalnyWeb">
    <w:name w:val="Normal (Web)"/>
    <w:basedOn w:val="Normalny"/>
    <w:uiPriority w:val="99"/>
    <w:unhideWhenUsed/>
    <w:rsid w:val="00F1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11B12"/>
    <w:rPr>
      <w:b/>
      <w:bCs/>
    </w:rPr>
  </w:style>
  <w:style w:type="paragraph" w:styleId="Nagwek">
    <w:name w:val="header"/>
    <w:basedOn w:val="Normalny"/>
    <w:link w:val="NagwekZnak"/>
    <w:uiPriority w:val="99"/>
    <w:unhideWhenUsed/>
    <w:rsid w:val="00D830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30A6"/>
  </w:style>
  <w:style w:type="paragraph" w:styleId="Stopka">
    <w:name w:val="footer"/>
    <w:basedOn w:val="Normalny"/>
    <w:link w:val="StopkaZnak"/>
    <w:uiPriority w:val="99"/>
    <w:unhideWhenUsed/>
    <w:rsid w:val="00D830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30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53BB"/>
    <w:pPr>
      <w:ind w:left="720"/>
      <w:contextualSpacing/>
    </w:pPr>
  </w:style>
  <w:style w:type="character" w:styleId="Odwoanieintensywne">
    <w:name w:val="Intense Reference"/>
    <w:basedOn w:val="Domylnaczcionkaakapitu"/>
    <w:uiPriority w:val="32"/>
    <w:qFormat/>
    <w:rsid w:val="00EE4D81"/>
    <w:rPr>
      <w:b/>
      <w:bCs/>
      <w:smallCaps/>
      <w:color w:val="C0504D" w:themeColor="accent2"/>
      <w:spacing w:val="5"/>
      <w:u w:val="single"/>
    </w:rPr>
  </w:style>
  <w:style w:type="paragraph" w:styleId="Tekstdymka">
    <w:name w:val="Balloon Text"/>
    <w:basedOn w:val="Normalny"/>
    <w:link w:val="TekstdymkaZnak"/>
    <w:uiPriority w:val="99"/>
    <w:semiHidden/>
    <w:unhideWhenUsed/>
    <w:rsid w:val="00CB4AE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B4AE5"/>
    <w:rPr>
      <w:rFonts w:ascii="Tahoma" w:hAnsi="Tahoma" w:cs="Tahoma"/>
      <w:sz w:val="16"/>
      <w:szCs w:val="16"/>
    </w:rPr>
  </w:style>
  <w:style w:type="paragraph" w:styleId="NormalnyWeb">
    <w:name w:val="Normal (Web)"/>
    <w:basedOn w:val="Normalny"/>
    <w:uiPriority w:val="99"/>
    <w:unhideWhenUsed/>
    <w:rsid w:val="00F11B1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11B12"/>
    <w:rPr>
      <w:b/>
      <w:bCs/>
    </w:rPr>
  </w:style>
  <w:style w:type="paragraph" w:styleId="Nagwek">
    <w:name w:val="header"/>
    <w:basedOn w:val="Normalny"/>
    <w:link w:val="NagwekZnak"/>
    <w:uiPriority w:val="99"/>
    <w:unhideWhenUsed/>
    <w:rsid w:val="00D830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830A6"/>
  </w:style>
  <w:style w:type="paragraph" w:styleId="Stopka">
    <w:name w:val="footer"/>
    <w:basedOn w:val="Normalny"/>
    <w:link w:val="StopkaZnak"/>
    <w:uiPriority w:val="99"/>
    <w:unhideWhenUsed/>
    <w:rsid w:val="00D830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83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1234B-FD23-475C-B111-EB069E299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16</Pages>
  <Words>3615</Words>
  <Characters>21691</Characters>
  <Application>Microsoft Office Word</Application>
  <DocSecurity>0</DocSecurity>
  <Lines>180</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MCimoch</dc:creator>
  <cp:lastModifiedBy>MCimoch</cp:lastModifiedBy>
  <cp:revision>6</cp:revision>
  <cp:lastPrinted>2024-12-13T12:21:00Z</cp:lastPrinted>
  <dcterms:created xsi:type="dcterms:W3CDTF">2024-12-12T08:56:00Z</dcterms:created>
  <dcterms:modified xsi:type="dcterms:W3CDTF">2025-01-03T08:52:00Z</dcterms:modified>
</cp:coreProperties>
</file>