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EE9" w:rsidRPr="002A3AC0" w:rsidRDefault="00F50EE9" w:rsidP="000C338E">
      <w:pPr>
        <w:pStyle w:val="pkt"/>
        <w:pBdr>
          <w:bottom w:val="double" w:sz="4" w:space="1" w:color="auto"/>
        </w:pBdr>
        <w:shd w:val="clear" w:color="auto" w:fill="D9D9D9"/>
        <w:spacing w:before="0" w:after="0" w:line="276" w:lineRule="auto"/>
        <w:ind w:left="0" w:firstLine="0"/>
        <w:rPr>
          <w:b/>
          <w:sz w:val="22"/>
          <w:szCs w:val="22"/>
        </w:rPr>
      </w:pPr>
      <w:bookmarkStart w:id="0" w:name="_GoBack"/>
      <w:bookmarkEnd w:id="0"/>
      <w:r w:rsidRPr="002A3AC0">
        <w:rPr>
          <w:b/>
          <w:bCs/>
          <w:kern w:val="3"/>
          <w:sz w:val="22"/>
          <w:szCs w:val="22"/>
        </w:rPr>
        <w:t xml:space="preserve">Załącznik </w:t>
      </w:r>
      <w:r w:rsidR="00A33E69">
        <w:rPr>
          <w:b/>
          <w:bCs/>
          <w:kern w:val="3"/>
          <w:sz w:val="22"/>
          <w:szCs w:val="22"/>
        </w:rPr>
        <w:t>n</w:t>
      </w:r>
      <w:r w:rsidRPr="002A3AC0">
        <w:rPr>
          <w:b/>
          <w:bCs/>
          <w:kern w:val="3"/>
          <w:sz w:val="22"/>
          <w:szCs w:val="22"/>
        </w:rPr>
        <w:t>r</w:t>
      </w:r>
      <w:r w:rsidR="00947047">
        <w:rPr>
          <w:b/>
          <w:bCs/>
          <w:kern w:val="3"/>
          <w:sz w:val="22"/>
          <w:szCs w:val="22"/>
        </w:rPr>
        <w:t xml:space="preserve"> </w:t>
      </w:r>
      <w:r w:rsidR="009748E0">
        <w:rPr>
          <w:b/>
          <w:bCs/>
          <w:kern w:val="3"/>
          <w:sz w:val="22"/>
          <w:szCs w:val="22"/>
        </w:rPr>
        <w:t>1</w:t>
      </w:r>
      <w:r w:rsidRPr="002A3AC0">
        <w:rPr>
          <w:b/>
          <w:bCs/>
          <w:kern w:val="3"/>
          <w:sz w:val="22"/>
          <w:szCs w:val="22"/>
        </w:rPr>
        <w:t xml:space="preserve"> do SWZ </w:t>
      </w:r>
      <w:r>
        <w:rPr>
          <w:kern w:val="3"/>
          <w:sz w:val="22"/>
          <w:szCs w:val="22"/>
        </w:rPr>
        <w:t>-</w:t>
      </w:r>
      <w:r>
        <w:rPr>
          <w:b/>
          <w:bCs/>
          <w:kern w:val="3"/>
          <w:sz w:val="22"/>
          <w:szCs w:val="22"/>
        </w:rPr>
        <w:t xml:space="preserve"> </w:t>
      </w:r>
      <w:r w:rsidR="001D33BE" w:rsidRPr="001D33BE">
        <w:rPr>
          <w:b/>
          <w:bCs/>
          <w:color w:val="000000"/>
          <w:kern w:val="3"/>
          <w:sz w:val="22"/>
          <w:szCs w:val="22"/>
        </w:rPr>
        <w:t>Szczegółowy Opis Przedmiotu Zamówienia</w:t>
      </w:r>
    </w:p>
    <w:p w:rsidR="00C4378A" w:rsidRDefault="00C4378A" w:rsidP="000C338E">
      <w:pPr>
        <w:suppressAutoHyphens/>
        <w:autoSpaceDN w:val="0"/>
        <w:spacing w:line="276" w:lineRule="auto"/>
        <w:ind w:right="12"/>
        <w:jc w:val="both"/>
        <w:rPr>
          <w:kern w:val="3"/>
          <w:sz w:val="22"/>
          <w:szCs w:val="22"/>
        </w:rPr>
      </w:pPr>
    </w:p>
    <w:p w:rsidR="00FE4B7E" w:rsidRPr="00FE4B7E" w:rsidRDefault="00FE4B7E" w:rsidP="00FE4B7E">
      <w:pPr>
        <w:suppressAutoHyphens/>
        <w:autoSpaceDN w:val="0"/>
        <w:spacing w:line="276" w:lineRule="auto"/>
        <w:ind w:right="12"/>
        <w:jc w:val="both"/>
        <w:rPr>
          <w:b/>
          <w:kern w:val="3"/>
          <w:sz w:val="22"/>
          <w:szCs w:val="22"/>
        </w:rPr>
      </w:pPr>
      <w:r w:rsidRPr="00FE4B7E">
        <w:rPr>
          <w:b/>
          <w:kern w:val="3"/>
          <w:sz w:val="22"/>
          <w:szCs w:val="22"/>
        </w:rPr>
        <w:t>Część 1.</w:t>
      </w:r>
    </w:p>
    <w:p w:rsidR="00FE4B7E" w:rsidRPr="00FE4B7E" w:rsidRDefault="00FE4B7E" w:rsidP="00FE4B7E">
      <w:pPr>
        <w:suppressAutoHyphens/>
        <w:autoSpaceDN w:val="0"/>
        <w:spacing w:line="276" w:lineRule="auto"/>
        <w:ind w:right="12"/>
        <w:jc w:val="both"/>
        <w:rPr>
          <w:b/>
          <w:kern w:val="3"/>
          <w:sz w:val="22"/>
          <w:szCs w:val="22"/>
        </w:rPr>
      </w:pPr>
      <w:r w:rsidRPr="00FE4B7E">
        <w:rPr>
          <w:b/>
          <w:kern w:val="3"/>
          <w:sz w:val="22"/>
          <w:szCs w:val="22"/>
        </w:rPr>
        <w:t>Telefonia stacjonarna Powszechnych Usług Telekomunikacyjnych PSTN i ISDN, dzierżawa stałych łączy obsługa centrali HiPath 3800 V 5.0 oraz komunikacja DSL</w:t>
      </w:r>
      <w:r w:rsidRPr="00FE4B7E">
        <w:rPr>
          <w:kern w:val="3"/>
          <w:sz w:val="22"/>
          <w:szCs w:val="22"/>
        </w:rPr>
        <w:t xml:space="preserve"> </w:t>
      </w:r>
    </w:p>
    <w:p w:rsidR="00FE4B7E" w:rsidRPr="00FE4B7E" w:rsidRDefault="00FE4B7E" w:rsidP="00FE4B7E">
      <w:pPr>
        <w:suppressAutoHyphens/>
        <w:autoSpaceDN w:val="0"/>
        <w:spacing w:line="276" w:lineRule="auto"/>
        <w:ind w:right="12"/>
        <w:jc w:val="both"/>
        <w:rPr>
          <w:b/>
          <w:kern w:val="3"/>
          <w:sz w:val="22"/>
          <w:szCs w:val="22"/>
        </w:rPr>
      </w:pPr>
    </w:p>
    <w:p w:rsidR="00FE4B7E" w:rsidRPr="00FE4B7E" w:rsidRDefault="00FE4B7E" w:rsidP="00FE4B7E">
      <w:pPr>
        <w:suppressAutoHyphens/>
        <w:autoSpaceDN w:val="0"/>
        <w:spacing w:line="276" w:lineRule="auto"/>
        <w:ind w:right="12"/>
        <w:jc w:val="both"/>
        <w:rPr>
          <w:b/>
          <w:kern w:val="3"/>
          <w:sz w:val="22"/>
          <w:szCs w:val="22"/>
        </w:rPr>
      </w:pPr>
      <w:r w:rsidRPr="00FE4B7E">
        <w:rPr>
          <w:b/>
          <w:kern w:val="3"/>
          <w:sz w:val="22"/>
          <w:szCs w:val="22"/>
        </w:rPr>
        <w:t>I. TELEFONIA STACJONARNA:</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1. Przedmiotem zamówienia jest świadczenie: Powszechnych Usług Telekomunikacyjnych PSTN i ISDN dzierżawy stałych łączy obsługa centrali HiPath 3800 V 5.0 poprzez ISDN BRA 30+D, polegających na zapewnieniu stałego dostępu do publicznej sieci telefonicznej wraz z zainstalowaniem zakończeń sieci NT dla usług ISDN.</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2. Świadczenie usług telekomunikacyjnych musi zapewniać obsługę połączeń telefonicznych i faksowych:</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a) dla ruchu przychodzącego:</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wszystkich rodzajów połączeń telefonicznych w zakresie numeracji,</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b) dla ruchu wychodzącego:</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połączeń w ruchu lokalnym i strefowym,</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połączeń w ruchu międzystrefowym,</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połączeń w ruchu międzynarodowym (cały świat)</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połączeń do sieci telefonii komórkowej,</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połączeń na numery specjalne i usługowe innych operatorów.</w:t>
      </w:r>
    </w:p>
    <w:p w:rsidR="00FE4B7E" w:rsidRPr="00FE4B7E" w:rsidRDefault="00FE4B7E" w:rsidP="00FE4B7E">
      <w:pPr>
        <w:suppressAutoHyphens/>
        <w:autoSpaceDN w:val="0"/>
        <w:spacing w:line="276" w:lineRule="auto"/>
        <w:ind w:right="12"/>
        <w:jc w:val="both"/>
        <w:rPr>
          <w:kern w:val="3"/>
          <w:sz w:val="22"/>
          <w:szCs w:val="22"/>
        </w:rPr>
      </w:pP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Średnia ilość minut wychodzących na wszelkiego rodzaju połączenia na przestrzeni miesiąca (dane za ostatnie 6 miesięcy)</w:t>
      </w:r>
    </w:p>
    <w:tbl>
      <w:tblPr>
        <w:tblW w:w="6380" w:type="dxa"/>
        <w:tblInd w:w="55" w:type="dxa"/>
        <w:tblCellMar>
          <w:left w:w="70" w:type="dxa"/>
          <w:right w:w="70" w:type="dxa"/>
        </w:tblCellMar>
        <w:tblLook w:val="04A0" w:firstRow="1" w:lastRow="0" w:firstColumn="1" w:lastColumn="0" w:noHBand="0" w:noVBand="1"/>
      </w:tblPr>
      <w:tblGrid>
        <w:gridCol w:w="1780"/>
        <w:gridCol w:w="2420"/>
        <w:gridCol w:w="2180"/>
      </w:tblGrid>
      <w:tr w:rsidR="00FE4B7E" w:rsidRPr="00FE4B7E" w:rsidTr="006269BA">
        <w:trPr>
          <w:trHeight w:val="312"/>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miesiąc</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g:m</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komórki g:m</w:t>
            </w:r>
          </w:p>
        </w:tc>
      </w:tr>
      <w:tr w:rsidR="00231D2B" w:rsidRPr="00FE4B7E" w:rsidTr="006269BA">
        <w:trPr>
          <w:trHeight w:val="288"/>
        </w:trPr>
        <w:tc>
          <w:tcPr>
            <w:tcW w:w="1780" w:type="dxa"/>
            <w:tcBorders>
              <w:top w:val="nil"/>
              <w:left w:val="single" w:sz="4" w:space="0" w:color="auto"/>
              <w:bottom w:val="single" w:sz="4" w:space="0" w:color="auto"/>
              <w:right w:val="single" w:sz="4" w:space="0" w:color="auto"/>
            </w:tcBorders>
            <w:shd w:val="clear" w:color="auto" w:fill="auto"/>
            <w:noWrap/>
            <w:vAlign w:val="bottom"/>
          </w:tcPr>
          <w:p w:rsidR="00231D2B" w:rsidRPr="00FE4B7E" w:rsidRDefault="00231D2B" w:rsidP="00FE4B7E">
            <w:pPr>
              <w:suppressAutoHyphens/>
              <w:autoSpaceDN w:val="0"/>
              <w:spacing w:line="276" w:lineRule="auto"/>
              <w:ind w:right="12"/>
              <w:jc w:val="both"/>
              <w:rPr>
                <w:kern w:val="3"/>
                <w:sz w:val="22"/>
                <w:szCs w:val="22"/>
              </w:rPr>
            </w:pPr>
            <w:r w:rsidRPr="00FE4B7E">
              <w:rPr>
                <w:kern w:val="3"/>
                <w:sz w:val="22"/>
                <w:szCs w:val="22"/>
              </w:rPr>
              <w:t>Czerwiec</w:t>
            </w:r>
          </w:p>
        </w:tc>
        <w:tc>
          <w:tcPr>
            <w:tcW w:w="2420" w:type="dxa"/>
            <w:tcBorders>
              <w:top w:val="nil"/>
              <w:left w:val="nil"/>
              <w:bottom w:val="single" w:sz="4" w:space="0" w:color="auto"/>
              <w:right w:val="single" w:sz="4" w:space="0" w:color="auto"/>
            </w:tcBorders>
            <w:shd w:val="clear" w:color="auto" w:fill="auto"/>
            <w:noWrap/>
            <w:vAlign w:val="bottom"/>
          </w:tcPr>
          <w:p w:rsidR="00231D2B" w:rsidRPr="00231D2B" w:rsidRDefault="00231D2B" w:rsidP="00231D2B">
            <w:pPr>
              <w:shd w:val="clear" w:color="auto" w:fill="FFFFFF"/>
              <w:spacing w:line="276" w:lineRule="auto"/>
              <w:ind w:right="-3"/>
              <w:rPr>
                <w:kern w:val="3"/>
                <w:sz w:val="22"/>
                <w:szCs w:val="22"/>
              </w:rPr>
            </w:pPr>
            <w:r w:rsidRPr="00231D2B">
              <w:rPr>
                <w:kern w:val="3"/>
                <w:sz w:val="22"/>
                <w:szCs w:val="22"/>
              </w:rPr>
              <w:t>16:06</w:t>
            </w:r>
          </w:p>
        </w:tc>
        <w:tc>
          <w:tcPr>
            <w:tcW w:w="2180" w:type="dxa"/>
            <w:tcBorders>
              <w:top w:val="nil"/>
              <w:left w:val="nil"/>
              <w:bottom w:val="single" w:sz="4" w:space="0" w:color="auto"/>
              <w:right w:val="single" w:sz="4" w:space="0" w:color="auto"/>
            </w:tcBorders>
            <w:shd w:val="clear" w:color="auto" w:fill="auto"/>
            <w:noWrap/>
            <w:vAlign w:val="bottom"/>
          </w:tcPr>
          <w:p w:rsidR="00231D2B" w:rsidRPr="00231D2B" w:rsidRDefault="00231D2B" w:rsidP="00231D2B">
            <w:pPr>
              <w:shd w:val="clear" w:color="auto" w:fill="FFFFFF"/>
              <w:spacing w:line="276" w:lineRule="auto"/>
              <w:ind w:right="-3"/>
              <w:rPr>
                <w:kern w:val="3"/>
                <w:sz w:val="22"/>
                <w:szCs w:val="22"/>
              </w:rPr>
            </w:pPr>
            <w:r w:rsidRPr="00231D2B">
              <w:rPr>
                <w:kern w:val="3"/>
                <w:sz w:val="22"/>
                <w:szCs w:val="22"/>
              </w:rPr>
              <w:t>7:30</w:t>
            </w:r>
          </w:p>
        </w:tc>
      </w:tr>
      <w:tr w:rsidR="00231D2B" w:rsidRPr="00FE4B7E" w:rsidTr="006269BA">
        <w:trPr>
          <w:trHeight w:val="288"/>
        </w:trPr>
        <w:tc>
          <w:tcPr>
            <w:tcW w:w="1780" w:type="dxa"/>
            <w:tcBorders>
              <w:top w:val="nil"/>
              <w:left w:val="single" w:sz="4" w:space="0" w:color="auto"/>
              <w:bottom w:val="single" w:sz="4" w:space="0" w:color="auto"/>
              <w:right w:val="single" w:sz="4" w:space="0" w:color="auto"/>
            </w:tcBorders>
            <w:shd w:val="clear" w:color="auto" w:fill="auto"/>
            <w:noWrap/>
            <w:vAlign w:val="bottom"/>
          </w:tcPr>
          <w:p w:rsidR="00231D2B" w:rsidRPr="00FE4B7E" w:rsidRDefault="00231D2B" w:rsidP="00FE4B7E">
            <w:pPr>
              <w:suppressAutoHyphens/>
              <w:autoSpaceDN w:val="0"/>
              <w:spacing w:line="276" w:lineRule="auto"/>
              <w:ind w:right="12"/>
              <w:jc w:val="both"/>
              <w:rPr>
                <w:kern w:val="3"/>
                <w:sz w:val="22"/>
                <w:szCs w:val="22"/>
              </w:rPr>
            </w:pPr>
            <w:r w:rsidRPr="00FE4B7E">
              <w:rPr>
                <w:kern w:val="3"/>
                <w:sz w:val="22"/>
                <w:szCs w:val="22"/>
              </w:rPr>
              <w:t>Lipiec</w:t>
            </w:r>
          </w:p>
        </w:tc>
        <w:tc>
          <w:tcPr>
            <w:tcW w:w="2420" w:type="dxa"/>
            <w:tcBorders>
              <w:top w:val="nil"/>
              <w:left w:val="nil"/>
              <w:bottom w:val="single" w:sz="4" w:space="0" w:color="auto"/>
              <w:right w:val="single" w:sz="4" w:space="0" w:color="auto"/>
            </w:tcBorders>
            <w:shd w:val="clear" w:color="auto" w:fill="auto"/>
            <w:noWrap/>
            <w:vAlign w:val="bottom"/>
          </w:tcPr>
          <w:p w:rsidR="00231D2B" w:rsidRPr="00231D2B" w:rsidRDefault="00231D2B" w:rsidP="00231D2B">
            <w:pPr>
              <w:shd w:val="clear" w:color="auto" w:fill="FFFFFF"/>
              <w:spacing w:line="276" w:lineRule="auto"/>
              <w:ind w:right="-3"/>
              <w:rPr>
                <w:kern w:val="3"/>
                <w:sz w:val="22"/>
                <w:szCs w:val="22"/>
              </w:rPr>
            </w:pPr>
            <w:r w:rsidRPr="00231D2B">
              <w:rPr>
                <w:kern w:val="3"/>
                <w:sz w:val="22"/>
                <w:szCs w:val="22"/>
              </w:rPr>
              <w:t>14:48</w:t>
            </w:r>
          </w:p>
        </w:tc>
        <w:tc>
          <w:tcPr>
            <w:tcW w:w="2180" w:type="dxa"/>
            <w:tcBorders>
              <w:top w:val="nil"/>
              <w:left w:val="nil"/>
              <w:bottom w:val="single" w:sz="4" w:space="0" w:color="auto"/>
              <w:right w:val="single" w:sz="4" w:space="0" w:color="auto"/>
            </w:tcBorders>
            <w:shd w:val="clear" w:color="auto" w:fill="auto"/>
            <w:noWrap/>
            <w:vAlign w:val="bottom"/>
          </w:tcPr>
          <w:p w:rsidR="00231D2B" w:rsidRPr="00231D2B" w:rsidRDefault="00231D2B" w:rsidP="00231D2B">
            <w:pPr>
              <w:shd w:val="clear" w:color="auto" w:fill="FFFFFF"/>
              <w:spacing w:line="276" w:lineRule="auto"/>
              <w:ind w:right="-3"/>
              <w:rPr>
                <w:kern w:val="3"/>
                <w:sz w:val="22"/>
                <w:szCs w:val="22"/>
              </w:rPr>
            </w:pPr>
            <w:r w:rsidRPr="00231D2B">
              <w:rPr>
                <w:kern w:val="3"/>
                <w:sz w:val="22"/>
                <w:szCs w:val="22"/>
              </w:rPr>
              <w:t>9:35</w:t>
            </w:r>
          </w:p>
        </w:tc>
      </w:tr>
      <w:tr w:rsidR="00231D2B" w:rsidRPr="00FE4B7E" w:rsidTr="006269BA">
        <w:trPr>
          <w:trHeight w:val="288"/>
        </w:trPr>
        <w:tc>
          <w:tcPr>
            <w:tcW w:w="1780" w:type="dxa"/>
            <w:tcBorders>
              <w:top w:val="nil"/>
              <w:left w:val="single" w:sz="4" w:space="0" w:color="auto"/>
              <w:bottom w:val="single" w:sz="4" w:space="0" w:color="auto"/>
              <w:right w:val="single" w:sz="4" w:space="0" w:color="auto"/>
            </w:tcBorders>
            <w:shd w:val="clear" w:color="auto" w:fill="auto"/>
            <w:noWrap/>
            <w:vAlign w:val="bottom"/>
          </w:tcPr>
          <w:p w:rsidR="00231D2B" w:rsidRPr="00FE4B7E" w:rsidRDefault="00231D2B" w:rsidP="00FE4B7E">
            <w:pPr>
              <w:suppressAutoHyphens/>
              <w:autoSpaceDN w:val="0"/>
              <w:spacing w:line="276" w:lineRule="auto"/>
              <w:ind w:right="12"/>
              <w:jc w:val="both"/>
              <w:rPr>
                <w:kern w:val="3"/>
                <w:sz w:val="22"/>
                <w:szCs w:val="22"/>
              </w:rPr>
            </w:pPr>
            <w:r w:rsidRPr="00FE4B7E">
              <w:rPr>
                <w:kern w:val="3"/>
                <w:sz w:val="22"/>
                <w:szCs w:val="22"/>
              </w:rPr>
              <w:t>Sierpień</w:t>
            </w:r>
          </w:p>
        </w:tc>
        <w:tc>
          <w:tcPr>
            <w:tcW w:w="2420" w:type="dxa"/>
            <w:tcBorders>
              <w:top w:val="nil"/>
              <w:left w:val="nil"/>
              <w:bottom w:val="single" w:sz="4" w:space="0" w:color="auto"/>
              <w:right w:val="single" w:sz="4" w:space="0" w:color="auto"/>
            </w:tcBorders>
            <w:shd w:val="clear" w:color="auto" w:fill="auto"/>
            <w:noWrap/>
            <w:vAlign w:val="bottom"/>
          </w:tcPr>
          <w:p w:rsidR="00231D2B" w:rsidRPr="00231D2B" w:rsidRDefault="00231D2B" w:rsidP="00231D2B">
            <w:pPr>
              <w:shd w:val="clear" w:color="auto" w:fill="FFFFFF"/>
              <w:spacing w:line="276" w:lineRule="auto"/>
              <w:ind w:right="-3"/>
              <w:rPr>
                <w:kern w:val="3"/>
                <w:sz w:val="22"/>
                <w:szCs w:val="22"/>
              </w:rPr>
            </w:pPr>
            <w:r w:rsidRPr="00231D2B">
              <w:rPr>
                <w:kern w:val="3"/>
                <w:sz w:val="22"/>
                <w:szCs w:val="22"/>
              </w:rPr>
              <w:t>12:35</w:t>
            </w:r>
          </w:p>
        </w:tc>
        <w:tc>
          <w:tcPr>
            <w:tcW w:w="2180" w:type="dxa"/>
            <w:tcBorders>
              <w:top w:val="nil"/>
              <w:left w:val="nil"/>
              <w:bottom w:val="single" w:sz="4" w:space="0" w:color="auto"/>
              <w:right w:val="single" w:sz="4" w:space="0" w:color="auto"/>
            </w:tcBorders>
            <w:shd w:val="clear" w:color="auto" w:fill="auto"/>
            <w:noWrap/>
            <w:vAlign w:val="bottom"/>
          </w:tcPr>
          <w:p w:rsidR="00231D2B" w:rsidRPr="00231D2B" w:rsidRDefault="00231D2B" w:rsidP="00231D2B">
            <w:pPr>
              <w:shd w:val="clear" w:color="auto" w:fill="FFFFFF"/>
              <w:spacing w:line="276" w:lineRule="auto"/>
              <w:ind w:right="-3"/>
              <w:rPr>
                <w:kern w:val="3"/>
                <w:sz w:val="22"/>
                <w:szCs w:val="22"/>
              </w:rPr>
            </w:pPr>
            <w:r w:rsidRPr="00231D2B">
              <w:rPr>
                <w:kern w:val="3"/>
                <w:sz w:val="22"/>
                <w:szCs w:val="22"/>
              </w:rPr>
              <w:t>13:46</w:t>
            </w:r>
          </w:p>
        </w:tc>
      </w:tr>
      <w:tr w:rsidR="00231D2B" w:rsidRPr="00FE4B7E" w:rsidTr="006269BA">
        <w:trPr>
          <w:trHeight w:val="288"/>
        </w:trPr>
        <w:tc>
          <w:tcPr>
            <w:tcW w:w="1780" w:type="dxa"/>
            <w:tcBorders>
              <w:top w:val="nil"/>
              <w:left w:val="single" w:sz="4" w:space="0" w:color="auto"/>
              <w:bottom w:val="single" w:sz="4" w:space="0" w:color="auto"/>
              <w:right w:val="single" w:sz="4" w:space="0" w:color="auto"/>
            </w:tcBorders>
            <w:shd w:val="clear" w:color="auto" w:fill="auto"/>
            <w:noWrap/>
            <w:vAlign w:val="bottom"/>
          </w:tcPr>
          <w:p w:rsidR="00231D2B" w:rsidRPr="00FE4B7E" w:rsidRDefault="00231D2B" w:rsidP="00FE4B7E">
            <w:pPr>
              <w:suppressAutoHyphens/>
              <w:autoSpaceDN w:val="0"/>
              <w:spacing w:line="276" w:lineRule="auto"/>
              <w:ind w:right="12"/>
              <w:jc w:val="both"/>
              <w:rPr>
                <w:kern w:val="3"/>
                <w:sz w:val="22"/>
                <w:szCs w:val="22"/>
              </w:rPr>
            </w:pPr>
            <w:r w:rsidRPr="00FE4B7E">
              <w:rPr>
                <w:kern w:val="3"/>
                <w:sz w:val="22"/>
                <w:szCs w:val="22"/>
              </w:rPr>
              <w:t>Wrzesień</w:t>
            </w:r>
          </w:p>
        </w:tc>
        <w:tc>
          <w:tcPr>
            <w:tcW w:w="2420" w:type="dxa"/>
            <w:tcBorders>
              <w:top w:val="nil"/>
              <w:left w:val="nil"/>
              <w:bottom w:val="single" w:sz="4" w:space="0" w:color="auto"/>
              <w:right w:val="single" w:sz="4" w:space="0" w:color="auto"/>
            </w:tcBorders>
            <w:shd w:val="clear" w:color="auto" w:fill="auto"/>
            <w:noWrap/>
            <w:vAlign w:val="bottom"/>
          </w:tcPr>
          <w:p w:rsidR="00231D2B" w:rsidRPr="00231D2B" w:rsidRDefault="00231D2B" w:rsidP="00231D2B">
            <w:pPr>
              <w:shd w:val="clear" w:color="auto" w:fill="FFFFFF"/>
              <w:spacing w:line="276" w:lineRule="auto"/>
              <w:ind w:right="-3"/>
              <w:rPr>
                <w:kern w:val="3"/>
                <w:sz w:val="22"/>
                <w:szCs w:val="22"/>
              </w:rPr>
            </w:pPr>
            <w:r w:rsidRPr="00231D2B">
              <w:rPr>
                <w:kern w:val="3"/>
                <w:sz w:val="22"/>
                <w:szCs w:val="22"/>
              </w:rPr>
              <w:t>8:81</w:t>
            </w:r>
          </w:p>
        </w:tc>
        <w:tc>
          <w:tcPr>
            <w:tcW w:w="2180" w:type="dxa"/>
            <w:tcBorders>
              <w:top w:val="nil"/>
              <w:left w:val="nil"/>
              <w:bottom w:val="single" w:sz="4" w:space="0" w:color="auto"/>
              <w:right w:val="single" w:sz="4" w:space="0" w:color="auto"/>
            </w:tcBorders>
            <w:shd w:val="clear" w:color="auto" w:fill="auto"/>
            <w:noWrap/>
            <w:vAlign w:val="bottom"/>
          </w:tcPr>
          <w:p w:rsidR="00231D2B" w:rsidRPr="00231D2B" w:rsidRDefault="00231D2B" w:rsidP="00231D2B">
            <w:pPr>
              <w:shd w:val="clear" w:color="auto" w:fill="FFFFFF"/>
              <w:spacing w:line="276" w:lineRule="auto"/>
              <w:ind w:right="-3"/>
              <w:rPr>
                <w:kern w:val="3"/>
                <w:sz w:val="22"/>
                <w:szCs w:val="22"/>
              </w:rPr>
            </w:pPr>
            <w:r w:rsidRPr="00231D2B">
              <w:rPr>
                <w:kern w:val="3"/>
                <w:sz w:val="22"/>
                <w:szCs w:val="22"/>
              </w:rPr>
              <w:t>9:41</w:t>
            </w:r>
          </w:p>
        </w:tc>
      </w:tr>
      <w:tr w:rsidR="00231D2B" w:rsidRPr="00FE4B7E" w:rsidTr="006269BA">
        <w:trPr>
          <w:trHeight w:val="288"/>
        </w:trPr>
        <w:tc>
          <w:tcPr>
            <w:tcW w:w="1780" w:type="dxa"/>
            <w:tcBorders>
              <w:top w:val="nil"/>
              <w:left w:val="single" w:sz="4" w:space="0" w:color="auto"/>
              <w:bottom w:val="single" w:sz="4" w:space="0" w:color="auto"/>
              <w:right w:val="single" w:sz="4" w:space="0" w:color="auto"/>
            </w:tcBorders>
            <w:shd w:val="clear" w:color="auto" w:fill="auto"/>
            <w:noWrap/>
            <w:vAlign w:val="bottom"/>
          </w:tcPr>
          <w:p w:rsidR="00231D2B" w:rsidRPr="00FE4B7E" w:rsidRDefault="00231D2B" w:rsidP="00FE4B7E">
            <w:pPr>
              <w:suppressAutoHyphens/>
              <w:autoSpaceDN w:val="0"/>
              <w:spacing w:line="276" w:lineRule="auto"/>
              <w:ind w:right="12"/>
              <w:jc w:val="both"/>
              <w:rPr>
                <w:kern w:val="3"/>
                <w:sz w:val="22"/>
                <w:szCs w:val="22"/>
              </w:rPr>
            </w:pPr>
            <w:r w:rsidRPr="00FE4B7E">
              <w:rPr>
                <w:kern w:val="3"/>
                <w:sz w:val="22"/>
                <w:szCs w:val="22"/>
              </w:rPr>
              <w:t>Październik</w:t>
            </w:r>
          </w:p>
        </w:tc>
        <w:tc>
          <w:tcPr>
            <w:tcW w:w="2420" w:type="dxa"/>
            <w:tcBorders>
              <w:top w:val="nil"/>
              <w:left w:val="nil"/>
              <w:bottom w:val="single" w:sz="4" w:space="0" w:color="auto"/>
              <w:right w:val="single" w:sz="4" w:space="0" w:color="auto"/>
            </w:tcBorders>
            <w:shd w:val="clear" w:color="auto" w:fill="auto"/>
            <w:noWrap/>
            <w:vAlign w:val="bottom"/>
          </w:tcPr>
          <w:p w:rsidR="00231D2B" w:rsidRPr="00231D2B" w:rsidRDefault="00231D2B" w:rsidP="00231D2B">
            <w:pPr>
              <w:shd w:val="clear" w:color="auto" w:fill="FFFFFF"/>
              <w:spacing w:line="276" w:lineRule="auto"/>
              <w:ind w:right="-3"/>
              <w:rPr>
                <w:kern w:val="3"/>
                <w:sz w:val="22"/>
                <w:szCs w:val="22"/>
              </w:rPr>
            </w:pPr>
            <w:r w:rsidRPr="00231D2B">
              <w:rPr>
                <w:kern w:val="3"/>
                <w:sz w:val="22"/>
                <w:szCs w:val="22"/>
              </w:rPr>
              <w:t>10:44</w:t>
            </w:r>
          </w:p>
        </w:tc>
        <w:tc>
          <w:tcPr>
            <w:tcW w:w="2180" w:type="dxa"/>
            <w:tcBorders>
              <w:top w:val="nil"/>
              <w:left w:val="nil"/>
              <w:bottom w:val="single" w:sz="4" w:space="0" w:color="auto"/>
              <w:right w:val="single" w:sz="4" w:space="0" w:color="auto"/>
            </w:tcBorders>
            <w:shd w:val="clear" w:color="auto" w:fill="auto"/>
            <w:noWrap/>
            <w:vAlign w:val="bottom"/>
          </w:tcPr>
          <w:p w:rsidR="00231D2B" w:rsidRPr="00231D2B" w:rsidRDefault="00231D2B" w:rsidP="00231D2B">
            <w:pPr>
              <w:shd w:val="clear" w:color="auto" w:fill="FFFFFF"/>
              <w:spacing w:line="276" w:lineRule="auto"/>
              <w:ind w:right="-3"/>
              <w:rPr>
                <w:kern w:val="3"/>
                <w:sz w:val="22"/>
                <w:szCs w:val="22"/>
              </w:rPr>
            </w:pPr>
            <w:r w:rsidRPr="00231D2B">
              <w:rPr>
                <w:kern w:val="3"/>
                <w:sz w:val="22"/>
                <w:szCs w:val="22"/>
              </w:rPr>
              <w:t>10:16</w:t>
            </w:r>
          </w:p>
        </w:tc>
      </w:tr>
      <w:tr w:rsidR="00231D2B" w:rsidRPr="00FE4B7E" w:rsidTr="006269BA">
        <w:trPr>
          <w:trHeight w:val="288"/>
        </w:trPr>
        <w:tc>
          <w:tcPr>
            <w:tcW w:w="1780" w:type="dxa"/>
            <w:tcBorders>
              <w:top w:val="nil"/>
              <w:left w:val="single" w:sz="4" w:space="0" w:color="auto"/>
              <w:bottom w:val="single" w:sz="4" w:space="0" w:color="auto"/>
              <w:right w:val="single" w:sz="4" w:space="0" w:color="auto"/>
            </w:tcBorders>
            <w:shd w:val="clear" w:color="auto" w:fill="auto"/>
            <w:noWrap/>
            <w:vAlign w:val="bottom"/>
          </w:tcPr>
          <w:p w:rsidR="00231D2B" w:rsidRPr="00FE4B7E" w:rsidRDefault="00231D2B" w:rsidP="00FE4B7E">
            <w:pPr>
              <w:suppressAutoHyphens/>
              <w:autoSpaceDN w:val="0"/>
              <w:spacing w:line="276" w:lineRule="auto"/>
              <w:ind w:right="12"/>
              <w:jc w:val="both"/>
              <w:rPr>
                <w:kern w:val="3"/>
                <w:sz w:val="22"/>
                <w:szCs w:val="22"/>
              </w:rPr>
            </w:pPr>
            <w:r w:rsidRPr="00FE4B7E">
              <w:rPr>
                <w:kern w:val="3"/>
                <w:sz w:val="22"/>
                <w:szCs w:val="22"/>
              </w:rPr>
              <w:t>Listopad</w:t>
            </w:r>
          </w:p>
        </w:tc>
        <w:tc>
          <w:tcPr>
            <w:tcW w:w="2420" w:type="dxa"/>
            <w:tcBorders>
              <w:top w:val="nil"/>
              <w:left w:val="nil"/>
              <w:bottom w:val="single" w:sz="4" w:space="0" w:color="auto"/>
              <w:right w:val="single" w:sz="4" w:space="0" w:color="auto"/>
            </w:tcBorders>
            <w:shd w:val="clear" w:color="auto" w:fill="auto"/>
            <w:noWrap/>
            <w:vAlign w:val="bottom"/>
          </w:tcPr>
          <w:p w:rsidR="00231D2B" w:rsidRPr="00231D2B" w:rsidRDefault="00231D2B" w:rsidP="00231D2B">
            <w:pPr>
              <w:shd w:val="clear" w:color="auto" w:fill="FFFFFF"/>
              <w:spacing w:line="276" w:lineRule="auto"/>
              <w:ind w:right="-3"/>
              <w:rPr>
                <w:kern w:val="3"/>
                <w:sz w:val="22"/>
                <w:szCs w:val="22"/>
              </w:rPr>
            </w:pPr>
            <w:r w:rsidRPr="00231D2B">
              <w:rPr>
                <w:kern w:val="3"/>
                <w:sz w:val="22"/>
                <w:szCs w:val="22"/>
              </w:rPr>
              <w:t>17:10</w:t>
            </w:r>
          </w:p>
        </w:tc>
        <w:tc>
          <w:tcPr>
            <w:tcW w:w="2180" w:type="dxa"/>
            <w:tcBorders>
              <w:top w:val="nil"/>
              <w:left w:val="nil"/>
              <w:bottom w:val="single" w:sz="4" w:space="0" w:color="auto"/>
              <w:right w:val="single" w:sz="4" w:space="0" w:color="auto"/>
            </w:tcBorders>
            <w:shd w:val="clear" w:color="auto" w:fill="auto"/>
            <w:noWrap/>
            <w:vAlign w:val="bottom"/>
          </w:tcPr>
          <w:p w:rsidR="00231D2B" w:rsidRPr="00231D2B" w:rsidRDefault="00231D2B" w:rsidP="00231D2B">
            <w:pPr>
              <w:shd w:val="clear" w:color="auto" w:fill="FFFFFF"/>
              <w:spacing w:line="276" w:lineRule="auto"/>
              <w:ind w:right="-3"/>
              <w:rPr>
                <w:kern w:val="3"/>
                <w:sz w:val="22"/>
                <w:szCs w:val="22"/>
              </w:rPr>
            </w:pPr>
            <w:r w:rsidRPr="00231D2B">
              <w:rPr>
                <w:kern w:val="3"/>
                <w:sz w:val="22"/>
                <w:szCs w:val="22"/>
              </w:rPr>
              <w:t>8:39</w:t>
            </w:r>
          </w:p>
        </w:tc>
      </w:tr>
    </w:tbl>
    <w:p w:rsidR="00FE4B7E" w:rsidRPr="00FE4B7E" w:rsidRDefault="00FE4B7E" w:rsidP="00FE4B7E">
      <w:pPr>
        <w:suppressAutoHyphens/>
        <w:autoSpaceDN w:val="0"/>
        <w:spacing w:line="276" w:lineRule="auto"/>
        <w:ind w:right="12"/>
        <w:jc w:val="both"/>
        <w:rPr>
          <w:kern w:val="3"/>
          <w:sz w:val="22"/>
          <w:szCs w:val="22"/>
        </w:rPr>
      </w:pP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3. Świadczenie usług telekomunikacyjnych musi być zrealizowane oddzielnie dla każdej lokalizacji w postaci:</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cyfrowych łączy ISDN BRA przy wykorzystaniu stacjonarnych zakończeń sieci dostarczanych przez Wykonawcę w ilości i rodzaju dostępów wyszczególnionych w</w:t>
      </w:r>
      <w:r w:rsidR="00E431D9">
        <w:rPr>
          <w:kern w:val="3"/>
          <w:sz w:val="22"/>
          <w:szCs w:val="22"/>
        </w:rPr>
        <w:t xml:space="preserve"> </w:t>
      </w:r>
      <w:r w:rsidRPr="00FE4B7E">
        <w:rPr>
          <w:kern w:val="3"/>
          <w:sz w:val="22"/>
          <w:szCs w:val="22"/>
        </w:rPr>
        <w:t>tabeli „</w:t>
      </w:r>
      <w:r w:rsidR="00231D2B">
        <w:rPr>
          <w:kern w:val="3"/>
          <w:sz w:val="22"/>
          <w:szCs w:val="22"/>
        </w:rPr>
        <w:t>Wykaz lokalizacji linii telefonicznych posiadanych przez zamawiającego</w:t>
      </w:r>
      <w:r w:rsidRPr="00FE4B7E">
        <w:rPr>
          <w:kern w:val="3"/>
          <w:sz w:val="22"/>
          <w:szCs w:val="22"/>
        </w:rPr>
        <w:t>”,</w:t>
      </w:r>
    </w:p>
    <w:p w:rsidR="00FE4B7E" w:rsidRPr="00FE4B7E" w:rsidRDefault="00E431D9" w:rsidP="00FE4B7E">
      <w:pPr>
        <w:suppressAutoHyphens/>
        <w:autoSpaceDN w:val="0"/>
        <w:spacing w:line="276" w:lineRule="auto"/>
        <w:ind w:right="12"/>
        <w:jc w:val="both"/>
        <w:rPr>
          <w:kern w:val="3"/>
          <w:sz w:val="22"/>
          <w:szCs w:val="22"/>
        </w:rPr>
      </w:pPr>
      <w:r>
        <w:rPr>
          <w:kern w:val="3"/>
          <w:sz w:val="22"/>
          <w:szCs w:val="22"/>
        </w:rPr>
        <w:t>- a</w:t>
      </w:r>
      <w:r w:rsidR="00FE4B7E" w:rsidRPr="00FE4B7E">
        <w:rPr>
          <w:kern w:val="3"/>
          <w:sz w:val="22"/>
          <w:szCs w:val="22"/>
        </w:rPr>
        <w:t>nalogowych łączy PSTN (POTS) wyszczególnionych w tabeli „</w:t>
      </w:r>
      <w:r w:rsidR="00231D2B">
        <w:rPr>
          <w:kern w:val="3"/>
          <w:sz w:val="22"/>
          <w:szCs w:val="22"/>
        </w:rPr>
        <w:t>Wykaz lokalizacji linii telefonicznych posiadanych przez zamawiającego</w:t>
      </w:r>
      <w:r w:rsidR="00FE4B7E" w:rsidRPr="00FE4B7E">
        <w:rPr>
          <w:kern w:val="3"/>
          <w:sz w:val="22"/>
          <w:szCs w:val="22"/>
        </w:rPr>
        <w:t>”.</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4. Połączenie sieci Wykonawcy z zakończeniem sieci Zamawiającego realizowane będzie w każdej z lokalizacji na przełącznicy telekomunikacyjnej Wykonawcy w budynku Zamawiającego. Wykonawca dostarczy Zamawiającemu informacje o miejscu zakończenia instalacji (łączówka, numer pary).</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5. W razie konieczności Wykonawca zapewni przeniesienie dotychczasowych numerów stacji telefonicznych, do własnej sieci, na własny koszt, przy zapewnieniu ciągłości ich funkcjonowania zgodnie z art. 71 ustawy z dnia 16 lipca 2004 r. Prawo telekomunikacyjne - Dz. U. </w:t>
      </w:r>
      <w:r w:rsidR="006061A0" w:rsidRPr="00231D2B">
        <w:rPr>
          <w:kern w:val="3"/>
          <w:sz w:val="22"/>
          <w:szCs w:val="22"/>
        </w:rPr>
        <w:t>2022.1648 tj. z</w:t>
      </w:r>
      <w:r w:rsidR="006061A0">
        <w:rPr>
          <w:kern w:val="3"/>
          <w:sz w:val="22"/>
          <w:szCs w:val="22"/>
        </w:rPr>
        <w:t xml:space="preserve"> późn. </w:t>
      </w:r>
      <w:r w:rsidRPr="00FE4B7E">
        <w:rPr>
          <w:kern w:val="3"/>
          <w:sz w:val="22"/>
          <w:szCs w:val="22"/>
        </w:rPr>
        <w:t>zm</w:t>
      </w:r>
      <w:r w:rsidR="006061A0">
        <w:rPr>
          <w:kern w:val="3"/>
          <w:sz w:val="22"/>
          <w:szCs w:val="22"/>
        </w:rPr>
        <w:t>.</w:t>
      </w:r>
      <w:r w:rsidRPr="00FE4B7E">
        <w:rPr>
          <w:kern w:val="3"/>
          <w:sz w:val="22"/>
          <w:szCs w:val="22"/>
        </w:rPr>
        <w:t xml:space="preserve">). Zapis ten nie dotyczy usług, których łącze podkładowe jest współdzielone dla usługi PSTN i usługi dostępu do Internetu DSL </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6. Zamawiający wymaga:</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zachowania aktualnych numerów telefonicznych,</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przesyłania impulsów taryfikacyjnych, funkcja AOC dla usług PSTN oraz ISDN,</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zapewnienia bezpłatnej możliwości blokady ruchu wychodzącego dla numerów telefonicznych będących przedmiotem umowy na numery o podwyższonej płatności</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lastRenderedPageBreak/>
        <w:t>- zapewnienia możliwości realizacji połączeń ze wszystkimi numerami krajowego planu numeracyjnego, również z numerami usługowymi i specjalnymi innych operatorów,</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załączenia do umowy cennika obowiązującego u wykonawcy na typy ruchu telekomunikacyjnego pominięte w formularzu ofertowym (infolinie, numery skrócone, ruch międzynarodowy)</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7. Zamawiający zastrzega, że usługi nie mogą być świadczone z użyciem technologii alternatywnych, tzn. bramek GSM, NMT, VoIP, systemów dostępowych SRDA.</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Zamawiający dopuszcza świadczenie usług za pomocą WLR (Wholesale Line Rentalusługa hurtowego dostępu do sieci).</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8. Zamawiający wymaga od Wykonawcy dostarczania w cyklach miesięcznych pełnych zestawień bilingowych, tzn. wykazów zrealizowanych połączeń zawierających informację: o numerze stacji PSTN/ISDN, DDI/MSN z jakiego wykonano połączenie, datę, godzinę, czas trwania połączenia wraz z kosztami. Dopuszcza się możliwość dostarczania powyższych danych pocztą elektroniczną podany adres e-mail lub na nośniku CD.</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9. Wykonawca wliczy w opłatę abonamentową koszty uruchomienia usług.</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10. Zamawiający nie ponosi odpowiedzialności za szkody wyrządzone przez Wykonawcę Podczas wykonywania przedmiotu zamówienia.</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11. Wykonawca zapewni całodobowy dostęp telefoniczny do służb technicznych celem zgłaszania uszkodzeń i konfiguracji usług oraz wyznaczy opiekuna technicznego i handlowego dostępnego w godz.7-16 w celu zapewnienia bieżącej obsługi zamówienia drogą e-mailową i telefoniczną oraz informacji o ewentualnych możliwościach zmian powodujących optymalizację kosztów połączeń, jak również wprowadzania dodatkowych usług operatora</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12. Wykonawca zapewni instalację wraz z uruchomieniem lub zachowanie obecnie świadczonych usług telekomunikacyjnych w lokalizacjach wykazanych w tabeli „</w:t>
      </w:r>
      <w:r w:rsidR="00231D2B">
        <w:rPr>
          <w:kern w:val="3"/>
          <w:sz w:val="22"/>
          <w:szCs w:val="22"/>
        </w:rPr>
        <w:t>Wykaz lokalizacji linii telefonicznych posiadanych przez zamawiającego</w:t>
      </w:r>
      <w:r w:rsidRPr="00FE4B7E">
        <w:rPr>
          <w:kern w:val="3"/>
          <w:sz w:val="22"/>
          <w:szCs w:val="22"/>
        </w:rPr>
        <w:t>”.</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13.Wykonawca wykona zestawienie połączenia do centrali telekomunikacyjnej Zamawiającego (PBX/PABX typ HiPath 3800) przez dedykowane łącze ISDN PRA  (30B+D) z zakresem DDI w budynku przy ul. Poleskiej 89 w Białymstoku.</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14. Wykonawca stworzy bezpłatną wirtualną sieć pomiędzy</w:t>
      </w:r>
      <w:r w:rsidRPr="00FE4B7E">
        <w:rPr>
          <w:b/>
          <w:i/>
          <w:kern w:val="3"/>
          <w:sz w:val="22"/>
          <w:szCs w:val="22"/>
        </w:rPr>
        <w:t xml:space="preserve"> </w:t>
      </w:r>
      <w:r w:rsidRPr="00FE4B7E">
        <w:rPr>
          <w:kern w:val="3"/>
          <w:sz w:val="22"/>
          <w:szCs w:val="22"/>
        </w:rPr>
        <w:t>aktywnymi numerami telefonicznymi Zamawiającego, w tym nowo uruchomianymi.</w:t>
      </w:r>
    </w:p>
    <w:p w:rsidR="00231D2B" w:rsidRDefault="00FE4B7E" w:rsidP="00FE4B7E">
      <w:pPr>
        <w:suppressAutoHyphens/>
        <w:autoSpaceDN w:val="0"/>
        <w:spacing w:line="276" w:lineRule="auto"/>
        <w:ind w:right="12"/>
        <w:jc w:val="both"/>
        <w:rPr>
          <w:kern w:val="3"/>
          <w:sz w:val="22"/>
          <w:szCs w:val="22"/>
        </w:rPr>
      </w:pPr>
      <w:r w:rsidRPr="00FE4B7E">
        <w:rPr>
          <w:kern w:val="3"/>
          <w:sz w:val="22"/>
          <w:szCs w:val="22"/>
        </w:rPr>
        <w:t>a) Zamawiający zastrzega sobie możliwość zmiany w trakcie trwania umowy lokalizacji zakończenia linii telefonicznej oraz dostępu do Internetu bez ponoszenia dodatkowych kosztów. Będą to maksymalnie 4 zmiany w tej samej lokalizacji.</w:t>
      </w:r>
      <w:r w:rsidR="00231D2B">
        <w:rPr>
          <w:kern w:val="3"/>
          <w:sz w:val="22"/>
          <w:szCs w:val="22"/>
        </w:rPr>
        <w:t xml:space="preserve"> </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b) Zamawiający zastrzega sobie możliwość zmiany w trakcie trwania umowy części usług PSTN Na dostępy ISDN – owe i odwrotnie bez ponoszenia dodatkowych kosztów. Będ</w:t>
      </w:r>
      <w:r w:rsidR="007203C8">
        <w:rPr>
          <w:kern w:val="3"/>
          <w:sz w:val="22"/>
          <w:szCs w:val="22"/>
        </w:rPr>
        <w:t>zie</w:t>
      </w:r>
      <w:r w:rsidRPr="00FE4B7E">
        <w:rPr>
          <w:kern w:val="3"/>
          <w:sz w:val="22"/>
          <w:szCs w:val="22"/>
        </w:rPr>
        <w:t xml:space="preserve"> to maksymalnie </w:t>
      </w:r>
      <w:r w:rsidR="007203C8">
        <w:rPr>
          <w:kern w:val="3"/>
          <w:sz w:val="22"/>
          <w:szCs w:val="22"/>
        </w:rPr>
        <w:t>6</w:t>
      </w:r>
      <w:r w:rsidRPr="00FE4B7E">
        <w:rPr>
          <w:kern w:val="3"/>
          <w:sz w:val="22"/>
          <w:szCs w:val="22"/>
        </w:rPr>
        <w:t xml:space="preserve"> zmian.</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15. Wymagania jakościowe:</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Zamawiający wymaga od Wykonawcy:</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a) zapewnienia całodobowej infolinii działającą 365 dni w roku, do obsługi realizowanej umowy w tym zgłaszania uszkodzeń i konfiguracji usług.</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b) gwarancji rocznej dostępności usługi na poziomie 99,5% /dobę,</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c) usuwania awarii nie później niż w 24</w:t>
      </w:r>
      <w:r w:rsidR="00EE1EA4">
        <w:rPr>
          <w:kern w:val="3"/>
          <w:sz w:val="22"/>
          <w:szCs w:val="22"/>
        </w:rPr>
        <w:t xml:space="preserve"> </w:t>
      </w:r>
      <w:r w:rsidRPr="00FE4B7E">
        <w:rPr>
          <w:kern w:val="3"/>
          <w:sz w:val="22"/>
          <w:szCs w:val="22"/>
        </w:rPr>
        <w:t>godz. od momentu zgłoszenia lub wykrycia awarii;</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d) dostępności służb technicznych Wykonawcy 24 godz./dobę, 7 dni w tygodniu przez wszystkie dni w roku.</w:t>
      </w:r>
    </w:p>
    <w:p w:rsidR="00FE4B7E" w:rsidRPr="00FE4B7E" w:rsidRDefault="00FE4B7E" w:rsidP="00FE4B7E">
      <w:pPr>
        <w:suppressAutoHyphens/>
        <w:autoSpaceDN w:val="0"/>
        <w:spacing w:line="276" w:lineRule="auto"/>
        <w:ind w:right="12"/>
        <w:jc w:val="both"/>
        <w:rPr>
          <w:kern w:val="3"/>
          <w:sz w:val="22"/>
          <w:szCs w:val="22"/>
        </w:rPr>
      </w:pPr>
    </w:p>
    <w:p w:rsidR="00FE4B7E" w:rsidRDefault="00FE4B7E" w:rsidP="00FE4B7E">
      <w:pPr>
        <w:suppressAutoHyphens/>
        <w:autoSpaceDN w:val="0"/>
        <w:spacing w:line="276" w:lineRule="auto"/>
        <w:ind w:right="12"/>
        <w:jc w:val="both"/>
        <w:rPr>
          <w:kern w:val="3"/>
          <w:sz w:val="22"/>
          <w:szCs w:val="22"/>
        </w:rPr>
      </w:pPr>
      <w:r w:rsidRPr="00FE4B7E">
        <w:rPr>
          <w:b/>
          <w:kern w:val="3"/>
          <w:sz w:val="22"/>
          <w:szCs w:val="22"/>
        </w:rPr>
        <w:t>Wykaz lokalizacji linii telefonicznych posiadanych przez zamawiającego</w:t>
      </w:r>
      <w:r w:rsidRPr="00FE4B7E">
        <w:rPr>
          <w:kern w:val="3"/>
          <w:sz w:val="22"/>
          <w:szCs w:val="22"/>
        </w:rPr>
        <w:t>:</w:t>
      </w:r>
    </w:p>
    <w:p w:rsidR="006061A0" w:rsidRDefault="006061A0" w:rsidP="00FE4B7E">
      <w:pPr>
        <w:suppressAutoHyphens/>
        <w:autoSpaceDN w:val="0"/>
        <w:spacing w:line="276" w:lineRule="auto"/>
        <w:ind w:right="12"/>
        <w:jc w:val="both"/>
        <w:rPr>
          <w:kern w:val="3"/>
          <w:sz w:val="22"/>
          <w:szCs w:val="22"/>
        </w:rPr>
      </w:pPr>
      <w:r w:rsidRPr="00FE4B7E">
        <w:rPr>
          <w:kern w:val="3"/>
          <w:sz w:val="22"/>
          <w:szCs w:val="22"/>
        </w:rPr>
        <w:t>Tabela nr 1:Linie analogowe PSTN</w:t>
      </w:r>
    </w:p>
    <w:tbl>
      <w:tblPr>
        <w:tblStyle w:val="Tabela-Siatka"/>
        <w:tblW w:w="0" w:type="auto"/>
        <w:tblInd w:w="392" w:type="dxa"/>
        <w:tblLook w:val="04A0" w:firstRow="1" w:lastRow="0" w:firstColumn="1" w:lastColumn="0" w:noHBand="0" w:noVBand="1"/>
      </w:tblPr>
      <w:tblGrid>
        <w:gridCol w:w="534"/>
        <w:gridCol w:w="1876"/>
        <w:gridCol w:w="3310"/>
        <w:gridCol w:w="4202"/>
      </w:tblGrid>
      <w:tr w:rsidR="006061A0" w:rsidTr="00905FB4">
        <w:tc>
          <w:tcPr>
            <w:tcW w:w="534"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LP.</w:t>
            </w:r>
          </w:p>
        </w:tc>
        <w:tc>
          <w:tcPr>
            <w:tcW w:w="1876"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 xml:space="preserve">Numer </w:t>
            </w:r>
          </w:p>
        </w:tc>
        <w:tc>
          <w:tcPr>
            <w:tcW w:w="3310" w:type="dxa"/>
            <w:vAlign w:val="bottom"/>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Lokalizacja</w:t>
            </w:r>
          </w:p>
        </w:tc>
        <w:tc>
          <w:tcPr>
            <w:tcW w:w="4202" w:type="dxa"/>
            <w:vAlign w:val="bottom"/>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Uwagi</w:t>
            </w:r>
          </w:p>
        </w:tc>
      </w:tr>
      <w:tr w:rsidR="006061A0" w:rsidTr="00905FB4">
        <w:tc>
          <w:tcPr>
            <w:tcW w:w="534"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1</w:t>
            </w:r>
          </w:p>
        </w:tc>
        <w:tc>
          <w:tcPr>
            <w:tcW w:w="1876"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85 652-52-74</w:t>
            </w:r>
          </w:p>
        </w:tc>
        <w:tc>
          <w:tcPr>
            <w:tcW w:w="3310"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15-874 Białystok</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 xml:space="preserve">ul. Poleska 89 </w:t>
            </w:r>
          </w:p>
        </w:tc>
        <w:tc>
          <w:tcPr>
            <w:tcW w:w="4202" w:type="dxa"/>
            <w:vAlign w:val="bottom"/>
          </w:tcPr>
          <w:p w:rsidR="006061A0" w:rsidRPr="00FE4B7E" w:rsidRDefault="006061A0" w:rsidP="000A7AF3">
            <w:pPr>
              <w:suppressAutoHyphens/>
              <w:autoSpaceDN w:val="0"/>
              <w:spacing w:line="276" w:lineRule="auto"/>
              <w:ind w:right="12"/>
              <w:jc w:val="both"/>
              <w:rPr>
                <w:kern w:val="3"/>
                <w:sz w:val="22"/>
                <w:szCs w:val="22"/>
              </w:rPr>
            </w:pPr>
          </w:p>
        </w:tc>
      </w:tr>
      <w:tr w:rsidR="006061A0" w:rsidTr="00905FB4">
        <w:tc>
          <w:tcPr>
            <w:tcW w:w="534"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2</w:t>
            </w:r>
          </w:p>
        </w:tc>
        <w:tc>
          <w:tcPr>
            <w:tcW w:w="1876"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85 655-28-86</w:t>
            </w:r>
          </w:p>
        </w:tc>
        <w:tc>
          <w:tcPr>
            <w:tcW w:w="3310"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17-300 Siemiatycze</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ul. Szpitalna 8</w:t>
            </w:r>
          </w:p>
        </w:tc>
        <w:tc>
          <w:tcPr>
            <w:tcW w:w="4202"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 </w:t>
            </w:r>
          </w:p>
        </w:tc>
      </w:tr>
    </w:tbl>
    <w:p w:rsidR="00EE1EA4" w:rsidRDefault="00EE1EA4"/>
    <w:tbl>
      <w:tblPr>
        <w:tblStyle w:val="Tabela-Siatka"/>
        <w:tblW w:w="0" w:type="auto"/>
        <w:tblInd w:w="392" w:type="dxa"/>
        <w:tblLook w:val="04A0" w:firstRow="1" w:lastRow="0" w:firstColumn="1" w:lastColumn="0" w:noHBand="0" w:noVBand="1"/>
      </w:tblPr>
      <w:tblGrid>
        <w:gridCol w:w="534"/>
        <w:gridCol w:w="1876"/>
        <w:gridCol w:w="3310"/>
        <w:gridCol w:w="4202"/>
      </w:tblGrid>
      <w:tr w:rsidR="006061A0" w:rsidTr="00905FB4">
        <w:tc>
          <w:tcPr>
            <w:tcW w:w="534"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lastRenderedPageBreak/>
              <w:t>3</w:t>
            </w:r>
          </w:p>
        </w:tc>
        <w:tc>
          <w:tcPr>
            <w:tcW w:w="1876"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85 652-23-11</w:t>
            </w:r>
          </w:p>
        </w:tc>
        <w:tc>
          <w:tcPr>
            <w:tcW w:w="3310"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15-688 Białystok</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ul. Przędzalniana 2A</w:t>
            </w:r>
          </w:p>
        </w:tc>
        <w:tc>
          <w:tcPr>
            <w:tcW w:w="4202"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 </w:t>
            </w:r>
          </w:p>
        </w:tc>
      </w:tr>
      <w:tr w:rsidR="006061A0" w:rsidTr="00905FB4">
        <w:tc>
          <w:tcPr>
            <w:tcW w:w="534"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4</w:t>
            </w:r>
          </w:p>
        </w:tc>
        <w:tc>
          <w:tcPr>
            <w:tcW w:w="1876"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85 655-74-67</w:t>
            </w:r>
          </w:p>
        </w:tc>
        <w:tc>
          <w:tcPr>
            <w:tcW w:w="3310"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17-312 Drohiczyn</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ul. Warszawska 12</w:t>
            </w:r>
          </w:p>
        </w:tc>
        <w:tc>
          <w:tcPr>
            <w:tcW w:w="4202"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 </w:t>
            </w:r>
          </w:p>
        </w:tc>
      </w:tr>
      <w:tr w:rsidR="006061A0" w:rsidTr="007203C8">
        <w:tc>
          <w:tcPr>
            <w:tcW w:w="534"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5</w:t>
            </w:r>
          </w:p>
        </w:tc>
        <w:tc>
          <w:tcPr>
            <w:tcW w:w="1876"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85 656-10-40</w:t>
            </w:r>
          </w:p>
        </w:tc>
        <w:tc>
          <w:tcPr>
            <w:tcW w:w="3310"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17-300 Siemiatycze</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ul. Szpitalna 8</w:t>
            </w:r>
          </w:p>
        </w:tc>
        <w:tc>
          <w:tcPr>
            <w:tcW w:w="4202" w:type="dxa"/>
            <w:vAlign w:val="center"/>
          </w:tcPr>
          <w:p w:rsidR="006061A0" w:rsidRDefault="007203C8" w:rsidP="007203C8">
            <w:pPr>
              <w:suppressAutoHyphens/>
              <w:autoSpaceDN w:val="0"/>
              <w:spacing w:line="276" w:lineRule="auto"/>
              <w:ind w:right="12"/>
              <w:rPr>
                <w:kern w:val="3"/>
                <w:sz w:val="22"/>
                <w:szCs w:val="22"/>
              </w:rPr>
            </w:pPr>
            <w:r>
              <w:rPr>
                <w:kern w:val="3"/>
                <w:sz w:val="22"/>
                <w:szCs w:val="22"/>
              </w:rPr>
              <w:t>Do likwidacji</w:t>
            </w:r>
          </w:p>
        </w:tc>
      </w:tr>
      <w:tr w:rsidR="006061A0" w:rsidTr="00905FB4">
        <w:tc>
          <w:tcPr>
            <w:tcW w:w="534"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6</w:t>
            </w:r>
          </w:p>
        </w:tc>
        <w:tc>
          <w:tcPr>
            <w:tcW w:w="1876"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85 681-84-12</w:t>
            </w:r>
          </w:p>
        </w:tc>
        <w:tc>
          <w:tcPr>
            <w:tcW w:w="3310"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17-250 Kleszczele</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ul. 1 Maja 17</w:t>
            </w:r>
          </w:p>
        </w:tc>
        <w:tc>
          <w:tcPr>
            <w:tcW w:w="4202" w:type="dxa"/>
          </w:tcPr>
          <w:p w:rsidR="006061A0" w:rsidRDefault="006061A0" w:rsidP="00FE4B7E">
            <w:pPr>
              <w:suppressAutoHyphens/>
              <w:autoSpaceDN w:val="0"/>
              <w:spacing w:line="276" w:lineRule="auto"/>
              <w:ind w:right="12"/>
              <w:jc w:val="both"/>
              <w:rPr>
                <w:kern w:val="3"/>
                <w:sz w:val="22"/>
                <w:szCs w:val="22"/>
              </w:rPr>
            </w:pPr>
          </w:p>
        </w:tc>
      </w:tr>
      <w:tr w:rsidR="006061A0" w:rsidTr="00905FB4">
        <w:tc>
          <w:tcPr>
            <w:tcW w:w="534"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7</w:t>
            </w:r>
          </w:p>
        </w:tc>
        <w:tc>
          <w:tcPr>
            <w:tcW w:w="1876"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85 683-20-42</w:t>
            </w:r>
          </w:p>
        </w:tc>
        <w:tc>
          <w:tcPr>
            <w:tcW w:w="3310"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17-200 Hajnówka</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ul. Doc. A. Dowgirda 5</w:t>
            </w:r>
          </w:p>
        </w:tc>
        <w:tc>
          <w:tcPr>
            <w:tcW w:w="4202" w:type="dxa"/>
          </w:tcPr>
          <w:p w:rsidR="006061A0" w:rsidRDefault="006061A0" w:rsidP="00FE4B7E">
            <w:pPr>
              <w:suppressAutoHyphens/>
              <w:autoSpaceDN w:val="0"/>
              <w:spacing w:line="276" w:lineRule="auto"/>
              <w:ind w:right="12"/>
              <w:jc w:val="both"/>
              <w:rPr>
                <w:kern w:val="3"/>
                <w:sz w:val="22"/>
                <w:szCs w:val="22"/>
              </w:rPr>
            </w:pPr>
          </w:p>
        </w:tc>
      </w:tr>
      <w:tr w:rsidR="006061A0" w:rsidTr="00905FB4">
        <w:tc>
          <w:tcPr>
            <w:tcW w:w="534"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8</w:t>
            </w:r>
          </w:p>
        </w:tc>
        <w:tc>
          <w:tcPr>
            <w:tcW w:w="1876"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85 652-22-15</w:t>
            </w:r>
          </w:p>
        </w:tc>
        <w:tc>
          <w:tcPr>
            <w:tcW w:w="3310"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15-546 Białystok</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ul. Wielkopolska 8</w:t>
            </w:r>
          </w:p>
        </w:tc>
        <w:tc>
          <w:tcPr>
            <w:tcW w:w="4202" w:type="dxa"/>
          </w:tcPr>
          <w:p w:rsidR="006061A0" w:rsidRDefault="006061A0" w:rsidP="00FE4B7E">
            <w:pPr>
              <w:suppressAutoHyphens/>
              <w:autoSpaceDN w:val="0"/>
              <w:spacing w:line="276" w:lineRule="auto"/>
              <w:ind w:right="12"/>
              <w:jc w:val="both"/>
              <w:rPr>
                <w:kern w:val="3"/>
                <w:sz w:val="22"/>
                <w:szCs w:val="22"/>
              </w:rPr>
            </w:pPr>
          </w:p>
        </w:tc>
      </w:tr>
      <w:tr w:rsidR="006061A0" w:rsidTr="00905FB4">
        <w:tc>
          <w:tcPr>
            <w:tcW w:w="534"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9</w:t>
            </w:r>
          </w:p>
        </w:tc>
        <w:tc>
          <w:tcPr>
            <w:tcW w:w="1876"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85 710-37-73</w:t>
            </w:r>
          </w:p>
        </w:tc>
        <w:tc>
          <w:tcPr>
            <w:tcW w:w="3310" w:type="dxa"/>
            <w:vAlign w:val="center"/>
          </w:tcPr>
          <w:p w:rsidR="006061A0" w:rsidRDefault="006061A0" w:rsidP="000A7AF3">
            <w:pPr>
              <w:suppressAutoHyphens/>
              <w:autoSpaceDN w:val="0"/>
              <w:spacing w:line="276" w:lineRule="auto"/>
              <w:ind w:right="12"/>
              <w:jc w:val="both"/>
              <w:rPr>
                <w:kern w:val="3"/>
                <w:sz w:val="22"/>
                <w:szCs w:val="22"/>
              </w:rPr>
            </w:pPr>
            <w:r>
              <w:rPr>
                <w:kern w:val="3"/>
                <w:sz w:val="22"/>
                <w:szCs w:val="22"/>
              </w:rPr>
              <w:t>16-020 Czarna Białostocka</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ul. Tartaczna 5</w:t>
            </w:r>
          </w:p>
        </w:tc>
        <w:tc>
          <w:tcPr>
            <w:tcW w:w="4202" w:type="dxa"/>
          </w:tcPr>
          <w:p w:rsidR="006061A0" w:rsidRDefault="006061A0" w:rsidP="00FE4B7E">
            <w:pPr>
              <w:suppressAutoHyphens/>
              <w:autoSpaceDN w:val="0"/>
              <w:spacing w:line="276" w:lineRule="auto"/>
              <w:ind w:right="12"/>
              <w:jc w:val="both"/>
              <w:rPr>
                <w:kern w:val="3"/>
                <w:sz w:val="22"/>
                <w:szCs w:val="22"/>
              </w:rPr>
            </w:pPr>
          </w:p>
        </w:tc>
      </w:tr>
      <w:tr w:rsidR="006061A0" w:rsidTr="00905FB4">
        <w:tc>
          <w:tcPr>
            <w:tcW w:w="534"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10</w:t>
            </w:r>
          </w:p>
        </w:tc>
        <w:tc>
          <w:tcPr>
            <w:tcW w:w="1876"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85 711-25-25</w:t>
            </w:r>
          </w:p>
        </w:tc>
        <w:tc>
          <w:tcPr>
            <w:tcW w:w="3310"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16-100 Sokółka</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ul. Pocztowa 1</w:t>
            </w:r>
          </w:p>
        </w:tc>
        <w:tc>
          <w:tcPr>
            <w:tcW w:w="4202" w:type="dxa"/>
          </w:tcPr>
          <w:p w:rsidR="006061A0" w:rsidRDefault="006061A0" w:rsidP="00FE4B7E">
            <w:pPr>
              <w:suppressAutoHyphens/>
              <w:autoSpaceDN w:val="0"/>
              <w:spacing w:line="276" w:lineRule="auto"/>
              <w:ind w:right="12"/>
              <w:jc w:val="both"/>
              <w:rPr>
                <w:kern w:val="3"/>
                <w:sz w:val="22"/>
                <w:szCs w:val="22"/>
              </w:rPr>
            </w:pPr>
          </w:p>
        </w:tc>
      </w:tr>
      <w:tr w:rsidR="006061A0" w:rsidTr="00905FB4">
        <w:tc>
          <w:tcPr>
            <w:tcW w:w="534"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11</w:t>
            </w:r>
          </w:p>
        </w:tc>
        <w:tc>
          <w:tcPr>
            <w:tcW w:w="1876"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85 712-44-48</w:t>
            </w:r>
          </w:p>
        </w:tc>
        <w:tc>
          <w:tcPr>
            <w:tcW w:w="3310"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16-150 Suchowola</w:t>
            </w:r>
          </w:p>
          <w:p w:rsidR="006061A0" w:rsidRPr="00FE4B7E" w:rsidRDefault="006061A0" w:rsidP="000A7AF3">
            <w:pPr>
              <w:suppressAutoHyphens/>
              <w:autoSpaceDN w:val="0"/>
              <w:spacing w:line="276" w:lineRule="auto"/>
              <w:ind w:right="12"/>
              <w:jc w:val="both"/>
              <w:rPr>
                <w:kern w:val="3"/>
                <w:sz w:val="22"/>
                <w:szCs w:val="22"/>
              </w:rPr>
            </w:pPr>
            <w:r>
              <w:rPr>
                <w:kern w:val="3"/>
                <w:sz w:val="22"/>
                <w:szCs w:val="22"/>
              </w:rPr>
              <w:t>u</w:t>
            </w:r>
            <w:r w:rsidRPr="00FE4B7E">
              <w:rPr>
                <w:kern w:val="3"/>
                <w:sz w:val="22"/>
                <w:szCs w:val="22"/>
              </w:rPr>
              <w:t>l. Goniądzka 19</w:t>
            </w:r>
          </w:p>
        </w:tc>
        <w:tc>
          <w:tcPr>
            <w:tcW w:w="4202" w:type="dxa"/>
          </w:tcPr>
          <w:p w:rsidR="006061A0" w:rsidRDefault="006061A0" w:rsidP="00FE4B7E">
            <w:pPr>
              <w:suppressAutoHyphens/>
              <w:autoSpaceDN w:val="0"/>
              <w:spacing w:line="276" w:lineRule="auto"/>
              <w:ind w:right="12"/>
              <w:jc w:val="both"/>
              <w:rPr>
                <w:kern w:val="3"/>
                <w:sz w:val="22"/>
                <w:szCs w:val="22"/>
              </w:rPr>
            </w:pPr>
          </w:p>
        </w:tc>
      </w:tr>
      <w:tr w:rsidR="006061A0" w:rsidTr="00905FB4">
        <w:tc>
          <w:tcPr>
            <w:tcW w:w="534"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12</w:t>
            </w:r>
          </w:p>
        </w:tc>
        <w:tc>
          <w:tcPr>
            <w:tcW w:w="1876"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85 715-23-69</w:t>
            </w:r>
          </w:p>
        </w:tc>
        <w:tc>
          <w:tcPr>
            <w:tcW w:w="3310"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18-100 Łapy</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ul. Cmentarna 28</w:t>
            </w:r>
          </w:p>
        </w:tc>
        <w:tc>
          <w:tcPr>
            <w:tcW w:w="4202" w:type="dxa"/>
          </w:tcPr>
          <w:p w:rsidR="006061A0" w:rsidRDefault="006061A0" w:rsidP="00FE4B7E">
            <w:pPr>
              <w:suppressAutoHyphens/>
              <w:autoSpaceDN w:val="0"/>
              <w:spacing w:line="276" w:lineRule="auto"/>
              <w:ind w:right="12"/>
              <w:jc w:val="both"/>
              <w:rPr>
                <w:kern w:val="3"/>
                <w:sz w:val="22"/>
                <w:szCs w:val="22"/>
              </w:rPr>
            </w:pPr>
          </w:p>
        </w:tc>
      </w:tr>
      <w:tr w:rsidR="006061A0" w:rsidTr="00905FB4">
        <w:tc>
          <w:tcPr>
            <w:tcW w:w="534"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13</w:t>
            </w:r>
          </w:p>
        </w:tc>
        <w:tc>
          <w:tcPr>
            <w:tcW w:w="1876"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85 716-23-61</w:t>
            </w:r>
          </w:p>
        </w:tc>
        <w:tc>
          <w:tcPr>
            <w:tcW w:w="3310"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19-100 Mońki</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ul. Wojska Polskiego 56</w:t>
            </w:r>
          </w:p>
        </w:tc>
        <w:tc>
          <w:tcPr>
            <w:tcW w:w="4202" w:type="dxa"/>
          </w:tcPr>
          <w:p w:rsidR="006061A0" w:rsidRDefault="006061A0" w:rsidP="00FE4B7E">
            <w:pPr>
              <w:suppressAutoHyphens/>
              <w:autoSpaceDN w:val="0"/>
              <w:spacing w:line="276" w:lineRule="auto"/>
              <w:ind w:right="12"/>
              <w:jc w:val="both"/>
              <w:rPr>
                <w:kern w:val="3"/>
                <w:sz w:val="22"/>
                <w:szCs w:val="22"/>
              </w:rPr>
            </w:pPr>
          </w:p>
        </w:tc>
      </w:tr>
      <w:tr w:rsidR="007203C8" w:rsidTr="007203C8">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14</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85 716-23-67</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19-100 Mońki</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Wojska Polskiego 56</w:t>
            </w:r>
          </w:p>
        </w:tc>
        <w:tc>
          <w:tcPr>
            <w:tcW w:w="4202" w:type="dxa"/>
            <w:vAlign w:val="center"/>
          </w:tcPr>
          <w:p w:rsidR="007203C8" w:rsidRDefault="007203C8" w:rsidP="007203C8">
            <w:pPr>
              <w:suppressAutoHyphens/>
              <w:autoSpaceDN w:val="0"/>
              <w:spacing w:line="276" w:lineRule="auto"/>
              <w:ind w:right="12"/>
              <w:rPr>
                <w:kern w:val="3"/>
                <w:sz w:val="22"/>
                <w:szCs w:val="22"/>
              </w:rPr>
            </w:pPr>
            <w:r>
              <w:rPr>
                <w:kern w:val="3"/>
                <w:sz w:val="22"/>
                <w:szCs w:val="22"/>
              </w:rPr>
              <w:t>Do likwidacji</w:t>
            </w: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15</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85 717-02-71</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16-060 Zabłudów</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Mickiewicza 5</w:t>
            </w:r>
          </w:p>
        </w:tc>
        <w:tc>
          <w:tcPr>
            <w:tcW w:w="4202" w:type="dxa"/>
          </w:tcPr>
          <w:p w:rsidR="007203C8" w:rsidRDefault="007203C8" w:rsidP="00FE4B7E">
            <w:pPr>
              <w:suppressAutoHyphens/>
              <w:autoSpaceDN w:val="0"/>
              <w:spacing w:line="276" w:lineRule="auto"/>
              <w:ind w:right="12"/>
              <w:jc w:val="both"/>
              <w:rPr>
                <w:kern w:val="3"/>
                <w:sz w:val="22"/>
                <w:szCs w:val="22"/>
              </w:rPr>
            </w:pP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16</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85 718-90-44</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16-050 Michałowo</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Fabryczna 2</w:t>
            </w:r>
          </w:p>
        </w:tc>
        <w:tc>
          <w:tcPr>
            <w:tcW w:w="4202" w:type="dxa"/>
          </w:tcPr>
          <w:p w:rsidR="007203C8" w:rsidRDefault="007203C8" w:rsidP="00FE4B7E">
            <w:pPr>
              <w:suppressAutoHyphens/>
              <w:autoSpaceDN w:val="0"/>
              <w:spacing w:line="276" w:lineRule="auto"/>
              <w:ind w:right="12"/>
              <w:jc w:val="both"/>
              <w:rPr>
                <w:kern w:val="3"/>
                <w:sz w:val="22"/>
                <w:szCs w:val="22"/>
              </w:rPr>
            </w:pP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17</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85 730-28-21</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Pr>
                <w:kern w:val="3"/>
                <w:sz w:val="22"/>
                <w:szCs w:val="22"/>
              </w:rPr>
              <w:t>17-100 Bielsk Podlaski</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Rejonowa 11</w:t>
            </w:r>
          </w:p>
        </w:tc>
        <w:tc>
          <w:tcPr>
            <w:tcW w:w="4202" w:type="dxa"/>
          </w:tcPr>
          <w:p w:rsidR="007203C8" w:rsidRDefault="007203C8" w:rsidP="00FE4B7E">
            <w:pPr>
              <w:suppressAutoHyphens/>
              <w:autoSpaceDN w:val="0"/>
              <w:spacing w:line="276" w:lineRule="auto"/>
              <w:ind w:right="12"/>
              <w:jc w:val="both"/>
              <w:rPr>
                <w:kern w:val="3"/>
                <w:sz w:val="22"/>
                <w:szCs w:val="22"/>
              </w:rPr>
            </w:pP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18</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85 731-32-11</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17-111 Boćki</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Brańska 5</w:t>
            </w:r>
          </w:p>
        </w:tc>
        <w:tc>
          <w:tcPr>
            <w:tcW w:w="4202" w:type="dxa"/>
          </w:tcPr>
          <w:p w:rsidR="007203C8" w:rsidRDefault="007203C8" w:rsidP="00FE4B7E">
            <w:pPr>
              <w:suppressAutoHyphens/>
              <w:autoSpaceDN w:val="0"/>
              <w:spacing w:line="276" w:lineRule="auto"/>
              <w:ind w:right="12"/>
              <w:jc w:val="both"/>
              <w:rPr>
                <w:kern w:val="3"/>
                <w:sz w:val="22"/>
                <w:szCs w:val="22"/>
              </w:rPr>
            </w:pP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19</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85 737-50-61</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17-120 Brańsk</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Jana Pawła II 10</w:t>
            </w:r>
          </w:p>
        </w:tc>
        <w:tc>
          <w:tcPr>
            <w:tcW w:w="4202" w:type="dxa"/>
          </w:tcPr>
          <w:p w:rsidR="007203C8" w:rsidRDefault="007203C8" w:rsidP="00FE4B7E">
            <w:pPr>
              <w:suppressAutoHyphens/>
              <w:autoSpaceDN w:val="0"/>
              <w:spacing w:line="276" w:lineRule="auto"/>
              <w:ind w:right="12"/>
              <w:jc w:val="both"/>
              <w:rPr>
                <w:kern w:val="3"/>
                <w:sz w:val="22"/>
                <w:szCs w:val="22"/>
              </w:rPr>
            </w:pP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20</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74-220-65</w:t>
            </w:r>
          </w:p>
        </w:tc>
        <w:tc>
          <w:tcPr>
            <w:tcW w:w="3310"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 xml:space="preserve">15-354 Białystok </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Pogodna 22</w:t>
            </w:r>
          </w:p>
        </w:tc>
        <w:tc>
          <w:tcPr>
            <w:tcW w:w="4202" w:type="dxa"/>
          </w:tcPr>
          <w:p w:rsidR="007203C8" w:rsidRDefault="007203C8" w:rsidP="00FE4B7E">
            <w:pPr>
              <w:suppressAutoHyphens/>
              <w:autoSpaceDN w:val="0"/>
              <w:spacing w:line="276" w:lineRule="auto"/>
              <w:ind w:right="12"/>
              <w:jc w:val="both"/>
              <w:rPr>
                <w:kern w:val="3"/>
                <w:sz w:val="22"/>
                <w:szCs w:val="22"/>
              </w:rPr>
            </w:pP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21</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74-220-66</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15-354 Białystok</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Pogodna 22</w:t>
            </w:r>
          </w:p>
        </w:tc>
        <w:tc>
          <w:tcPr>
            <w:tcW w:w="4202" w:type="dxa"/>
          </w:tcPr>
          <w:p w:rsidR="007203C8" w:rsidRDefault="007203C8" w:rsidP="00FE4B7E">
            <w:pPr>
              <w:suppressAutoHyphens/>
              <w:autoSpaceDN w:val="0"/>
              <w:spacing w:line="276" w:lineRule="auto"/>
              <w:ind w:right="12"/>
              <w:jc w:val="both"/>
              <w:rPr>
                <w:kern w:val="3"/>
                <w:sz w:val="22"/>
                <w:szCs w:val="22"/>
              </w:rPr>
            </w:pP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22</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 xml:space="preserve">85 742-85-36 </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15-354 Białystok</w:t>
            </w:r>
          </w:p>
          <w:p w:rsidR="007203C8" w:rsidRPr="00FE4B7E" w:rsidRDefault="007203C8" w:rsidP="000A7AF3">
            <w:pPr>
              <w:suppressAutoHyphens/>
              <w:autoSpaceDN w:val="0"/>
              <w:spacing w:line="276" w:lineRule="auto"/>
              <w:ind w:right="12"/>
              <w:jc w:val="both"/>
              <w:rPr>
                <w:kern w:val="3"/>
                <w:sz w:val="22"/>
                <w:szCs w:val="22"/>
              </w:rPr>
            </w:pPr>
            <w:r>
              <w:rPr>
                <w:kern w:val="3"/>
                <w:sz w:val="22"/>
                <w:szCs w:val="22"/>
              </w:rPr>
              <w:t>u</w:t>
            </w:r>
            <w:r w:rsidRPr="00FE4B7E">
              <w:rPr>
                <w:kern w:val="3"/>
                <w:sz w:val="22"/>
                <w:szCs w:val="22"/>
              </w:rPr>
              <w:t>l. Pogodna 22</w:t>
            </w:r>
          </w:p>
        </w:tc>
        <w:tc>
          <w:tcPr>
            <w:tcW w:w="4202" w:type="dxa"/>
          </w:tcPr>
          <w:p w:rsidR="007203C8" w:rsidRDefault="007203C8" w:rsidP="00FE4B7E">
            <w:pPr>
              <w:suppressAutoHyphens/>
              <w:autoSpaceDN w:val="0"/>
              <w:spacing w:line="276" w:lineRule="auto"/>
              <w:ind w:right="12"/>
              <w:jc w:val="both"/>
              <w:rPr>
                <w:kern w:val="3"/>
                <w:sz w:val="22"/>
                <w:szCs w:val="22"/>
              </w:rPr>
            </w:pP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22</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74-220-67</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Pr>
                <w:kern w:val="3"/>
                <w:sz w:val="22"/>
                <w:szCs w:val="22"/>
              </w:rPr>
              <w:t>15-354 Białystok</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Pogodna 22</w:t>
            </w:r>
          </w:p>
        </w:tc>
        <w:tc>
          <w:tcPr>
            <w:tcW w:w="4202" w:type="dxa"/>
          </w:tcPr>
          <w:p w:rsidR="007203C8" w:rsidRDefault="007203C8" w:rsidP="00FE4B7E">
            <w:pPr>
              <w:suppressAutoHyphens/>
              <w:autoSpaceDN w:val="0"/>
              <w:spacing w:line="276" w:lineRule="auto"/>
              <w:ind w:right="12"/>
              <w:jc w:val="both"/>
              <w:rPr>
                <w:kern w:val="3"/>
                <w:sz w:val="22"/>
                <w:szCs w:val="22"/>
              </w:rPr>
            </w:pP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24</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 xml:space="preserve">85 742-85-34 </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15-354 Białystok</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Pogodna 22</w:t>
            </w:r>
          </w:p>
        </w:tc>
        <w:tc>
          <w:tcPr>
            <w:tcW w:w="4202" w:type="dxa"/>
          </w:tcPr>
          <w:p w:rsidR="007203C8" w:rsidRDefault="007203C8" w:rsidP="00FE4B7E">
            <w:pPr>
              <w:suppressAutoHyphens/>
              <w:autoSpaceDN w:val="0"/>
              <w:spacing w:line="276" w:lineRule="auto"/>
              <w:ind w:right="12"/>
              <w:jc w:val="both"/>
              <w:rPr>
                <w:kern w:val="3"/>
                <w:sz w:val="22"/>
                <w:szCs w:val="22"/>
              </w:rPr>
            </w:pP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25</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74-220-62</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15-354 Białystok</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Pogodna 22</w:t>
            </w:r>
          </w:p>
        </w:tc>
        <w:tc>
          <w:tcPr>
            <w:tcW w:w="4202" w:type="dxa"/>
          </w:tcPr>
          <w:p w:rsidR="007203C8" w:rsidRDefault="007203C8" w:rsidP="00FE4B7E">
            <w:pPr>
              <w:suppressAutoHyphens/>
              <w:autoSpaceDN w:val="0"/>
              <w:spacing w:line="276" w:lineRule="auto"/>
              <w:ind w:right="12"/>
              <w:jc w:val="both"/>
              <w:rPr>
                <w:kern w:val="3"/>
                <w:sz w:val="22"/>
                <w:szCs w:val="22"/>
              </w:rPr>
            </w:pP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26</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74-220-61</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15-354 Białystok</w:t>
            </w:r>
          </w:p>
          <w:p w:rsidR="007203C8" w:rsidRPr="00FE4B7E" w:rsidRDefault="007203C8" w:rsidP="000A7AF3">
            <w:pPr>
              <w:suppressAutoHyphens/>
              <w:autoSpaceDN w:val="0"/>
              <w:spacing w:line="276" w:lineRule="auto"/>
              <w:ind w:right="12"/>
              <w:jc w:val="both"/>
              <w:rPr>
                <w:kern w:val="3"/>
                <w:sz w:val="22"/>
                <w:szCs w:val="22"/>
              </w:rPr>
            </w:pPr>
            <w:r>
              <w:rPr>
                <w:kern w:val="3"/>
                <w:sz w:val="22"/>
                <w:szCs w:val="22"/>
              </w:rPr>
              <w:t>u</w:t>
            </w:r>
            <w:r w:rsidRPr="00FE4B7E">
              <w:rPr>
                <w:kern w:val="3"/>
                <w:sz w:val="22"/>
                <w:szCs w:val="22"/>
              </w:rPr>
              <w:t>l. Pogodna 22</w:t>
            </w:r>
          </w:p>
        </w:tc>
        <w:tc>
          <w:tcPr>
            <w:tcW w:w="4202" w:type="dxa"/>
          </w:tcPr>
          <w:p w:rsidR="007203C8" w:rsidRDefault="007203C8" w:rsidP="00FE4B7E">
            <w:pPr>
              <w:suppressAutoHyphens/>
              <w:autoSpaceDN w:val="0"/>
              <w:spacing w:line="276" w:lineRule="auto"/>
              <w:ind w:right="12"/>
              <w:jc w:val="both"/>
              <w:rPr>
                <w:kern w:val="3"/>
                <w:sz w:val="22"/>
                <w:szCs w:val="22"/>
              </w:rPr>
            </w:pP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lastRenderedPageBreak/>
              <w:t>27</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85 742-95-82</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15-354 Białystok</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Pogodna 22</w:t>
            </w:r>
          </w:p>
        </w:tc>
        <w:tc>
          <w:tcPr>
            <w:tcW w:w="4202" w:type="dxa"/>
          </w:tcPr>
          <w:p w:rsidR="007203C8" w:rsidRDefault="007203C8" w:rsidP="00FE4B7E">
            <w:pPr>
              <w:suppressAutoHyphens/>
              <w:autoSpaceDN w:val="0"/>
              <w:spacing w:line="276" w:lineRule="auto"/>
              <w:ind w:right="12"/>
              <w:jc w:val="both"/>
              <w:rPr>
                <w:kern w:val="3"/>
                <w:sz w:val="22"/>
                <w:szCs w:val="22"/>
              </w:rPr>
            </w:pP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28</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85 663-28-03</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16 – 140 Korycin</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 xml:space="preserve">ul. Rynek 7 </w:t>
            </w:r>
          </w:p>
        </w:tc>
        <w:tc>
          <w:tcPr>
            <w:tcW w:w="4202" w:type="dxa"/>
          </w:tcPr>
          <w:p w:rsidR="007203C8" w:rsidRDefault="007203C8" w:rsidP="00FE4B7E">
            <w:pPr>
              <w:suppressAutoHyphens/>
              <w:autoSpaceDN w:val="0"/>
              <w:spacing w:line="276" w:lineRule="auto"/>
              <w:ind w:right="12"/>
              <w:jc w:val="both"/>
              <w:rPr>
                <w:kern w:val="3"/>
                <w:sz w:val="22"/>
                <w:szCs w:val="22"/>
              </w:rPr>
            </w:pP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29</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85 742-95-70</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15-354 Białystok</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Pogodna 22</w:t>
            </w:r>
          </w:p>
        </w:tc>
        <w:tc>
          <w:tcPr>
            <w:tcW w:w="4202" w:type="dxa"/>
          </w:tcPr>
          <w:p w:rsidR="007203C8" w:rsidRDefault="007203C8" w:rsidP="00FE4B7E">
            <w:pPr>
              <w:suppressAutoHyphens/>
              <w:autoSpaceDN w:val="0"/>
              <w:spacing w:line="276" w:lineRule="auto"/>
              <w:ind w:right="12"/>
              <w:jc w:val="both"/>
              <w:rPr>
                <w:kern w:val="3"/>
                <w:sz w:val="22"/>
                <w:szCs w:val="22"/>
              </w:rPr>
            </w:pP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30</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85 742-90-79</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15-354 Białystok</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Pogodna 22</w:t>
            </w:r>
          </w:p>
        </w:tc>
        <w:tc>
          <w:tcPr>
            <w:tcW w:w="4202" w:type="dxa"/>
          </w:tcPr>
          <w:p w:rsidR="007203C8" w:rsidRDefault="007203C8" w:rsidP="00FE4B7E">
            <w:pPr>
              <w:suppressAutoHyphens/>
              <w:autoSpaceDN w:val="0"/>
              <w:spacing w:line="276" w:lineRule="auto"/>
              <w:ind w:right="12"/>
              <w:jc w:val="both"/>
              <w:rPr>
                <w:kern w:val="3"/>
                <w:sz w:val="22"/>
                <w:szCs w:val="22"/>
              </w:rPr>
            </w:pP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31</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85 742-95-26</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15-354 Białystok</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Pogodna 22</w:t>
            </w:r>
          </w:p>
        </w:tc>
        <w:tc>
          <w:tcPr>
            <w:tcW w:w="4202"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 </w:t>
            </w: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32</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85 663-30-70</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16-080 Tykocin</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Jeżewo Stare 70</w:t>
            </w:r>
          </w:p>
        </w:tc>
        <w:tc>
          <w:tcPr>
            <w:tcW w:w="4202"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 </w:t>
            </w: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33</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85 730-27-00</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Pr>
                <w:kern w:val="3"/>
                <w:sz w:val="22"/>
                <w:szCs w:val="22"/>
              </w:rPr>
              <w:t>17-100 Bielsk Podlaski</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Rejonowa 11</w:t>
            </w:r>
          </w:p>
        </w:tc>
        <w:tc>
          <w:tcPr>
            <w:tcW w:w="4202"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 </w:t>
            </w: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34</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85 652-00-40</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15-874 Białystok</w:t>
            </w:r>
          </w:p>
          <w:p w:rsidR="007203C8" w:rsidRPr="00FE4B7E" w:rsidRDefault="007203C8" w:rsidP="000A7AF3">
            <w:pPr>
              <w:suppressAutoHyphens/>
              <w:autoSpaceDN w:val="0"/>
              <w:spacing w:line="276" w:lineRule="auto"/>
              <w:ind w:right="12"/>
              <w:jc w:val="both"/>
              <w:rPr>
                <w:kern w:val="3"/>
                <w:sz w:val="22"/>
                <w:szCs w:val="22"/>
              </w:rPr>
            </w:pPr>
            <w:r>
              <w:rPr>
                <w:kern w:val="3"/>
                <w:sz w:val="22"/>
                <w:szCs w:val="22"/>
              </w:rPr>
              <w:t>ul. Poleska 89</w:t>
            </w:r>
          </w:p>
        </w:tc>
        <w:tc>
          <w:tcPr>
            <w:tcW w:w="4202"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 Linia na potrzeby DSL, bez prowadzonych rozmów</w:t>
            </w: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35</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85 722-75-32</w:t>
            </w:r>
          </w:p>
        </w:tc>
        <w:tc>
          <w:tcPr>
            <w:tcW w:w="3310"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 xml:space="preserve">16-120 Krynki </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Grodzieńska 40</w:t>
            </w:r>
          </w:p>
        </w:tc>
        <w:tc>
          <w:tcPr>
            <w:tcW w:w="4202"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 </w:t>
            </w: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36</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85 730 39 32</w:t>
            </w:r>
          </w:p>
        </w:tc>
        <w:tc>
          <w:tcPr>
            <w:tcW w:w="3310"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17-123 Rudka Olendzka 31</w:t>
            </w:r>
          </w:p>
        </w:tc>
        <w:tc>
          <w:tcPr>
            <w:tcW w:w="4202"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Linia na potrzeby DSL, bez prowadzonych rozmów</w:t>
            </w: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37</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85 730-48-31</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17-332 Milejczyce</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Szkolna 5</w:t>
            </w:r>
          </w:p>
        </w:tc>
        <w:tc>
          <w:tcPr>
            <w:tcW w:w="4202"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Linia na potrzeby DSL, bez prowadzonych rozmów</w:t>
            </w: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38</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85-730-51-51</w:t>
            </w:r>
          </w:p>
        </w:tc>
        <w:tc>
          <w:tcPr>
            <w:tcW w:w="3310"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17-322 Perlejewo 14</w:t>
            </w:r>
          </w:p>
        </w:tc>
        <w:tc>
          <w:tcPr>
            <w:tcW w:w="4202"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Linia na potrzeby DSL, bez prowadzonych rozmów</w:t>
            </w: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39</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85-740-62-04</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15-950 Białystok</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Słonimska 1</w:t>
            </w:r>
          </w:p>
        </w:tc>
        <w:tc>
          <w:tcPr>
            <w:tcW w:w="4202"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Linia na potrzeby DSL, bez prowadzonych rozmów</w:t>
            </w: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40</w:t>
            </w:r>
          </w:p>
        </w:tc>
        <w:tc>
          <w:tcPr>
            <w:tcW w:w="1876" w:type="dxa"/>
            <w:vAlign w:val="center"/>
          </w:tcPr>
          <w:p w:rsidR="007203C8" w:rsidRPr="00FE4B7E" w:rsidRDefault="007203C8" w:rsidP="00120D2E">
            <w:pPr>
              <w:suppressAutoHyphens/>
              <w:autoSpaceDN w:val="0"/>
              <w:spacing w:line="276" w:lineRule="auto"/>
              <w:ind w:right="12"/>
              <w:jc w:val="both"/>
              <w:rPr>
                <w:kern w:val="3"/>
                <w:sz w:val="22"/>
                <w:szCs w:val="22"/>
              </w:rPr>
            </w:pPr>
            <w:r w:rsidRPr="00FE4B7E">
              <w:rPr>
                <w:kern w:val="3"/>
                <w:sz w:val="22"/>
                <w:szCs w:val="22"/>
              </w:rPr>
              <w:t>Dodatkowe linie PSTN szt.</w:t>
            </w:r>
            <w:r w:rsidR="00034AAE">
              <w:rPr>
                <w:kern w:val="3"/>
                <w:sz w:val="22"/>
                <w:szCs w:val="22"/>
              </w:rPr>
              <w:t xml:space="preserve"> </w:t>
            </w:r>
            <w:r w:rsidR="00120D2E">
              <w:rPr>
                <w:kern w:val="3"/>
                <w:sz w:val="22"/>
                <w:szCs w:val="22"/>
              </w:rPr>
              <w:t>2</w:t>
            </w:r>
          </w:p>
        </w:tc>
        <w:tc>
          <w:tcPr>
            <w:tcW w:w="3310"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 xml:space="preserve">w obszarze działania SP ZOZ WSPR w Białymstoku </w:t>
            </w:r>
          </w:p>
        </w:tc>
        <w:tc>
          <w:tcPr>
            <w:tcW w:w="4202"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sprecyzowana będzie w momencie zaistnienia potrzeby</w:t>
            </w:r>
          </w:p>
        </w:tc>
      </w:tr>
    </w:tbl>
    <w:p w:rsidR="006061A0" w:rsidRDefault="006061A0" w:rsidP="00FE4B7E">
      <w:pPr>
        <w:suppressAutoHyphens/>
        <w:autoSpaceDN w:val="0"/>
        <w:spacing w:line="276" w:lineRule="auto"/>
        <w:ind w:right="12"/>
        <w:jc w:val="both"/>
        <w:rPr>
          <w:kern w:val="3"/>
          <w:sz w:val="22"/>
          <w:szCs w:val="22"/>
        </w:rPr>
      </w:pPr>
    </w:p>
    <w:p w:rsidR="006061A0" w:rsidRDefault="006061A0" w:rsidP="00FE4B7E">
      <w:pPr>
        <w:suppressAutoHyphens/>
        <w:autoSpaceDN w:val="0"/>
        <w:spacing w:line="276" w:lineRule="auto"/>
        <w:ind w:right="12"/>
        <w:jc w:val="both"/>
        <w:rPr>
          <w:kern w:val="3"/>
          <w:sz w:val="22"/>
          <w:szCs w:val="22"/>
        </w:rPr>
      </w:pPr>
      <w:r w:rsidRPr="00FE4B7E">
        <w:rPr>
          <w:b/>
          <w:bCs/>
          <w:kern w:val="3"/>
          <w:sz w:val="22"/>
          <w:szCs w:val="22"/>
        </w:rPr>
        <w:t>Tabela nr 2: Linie cyfrowe ISDN</w:t>
      </w:r>
    </w:p>
    <w:p w:rsidR="006061A0" w:rsidRDefault="006061A0" w:rsidP="00FE4B7E">
      <w:pPr>
        <w:suppressAutoHyphens/>
        <w:autoSpaceDN w:val="0"/>
        <w:spacing w:line="276" w:lineRule="auto"/>
        <w:ind w:right="12"/>
        <w:jc w:val="both"/>
        <w:rPr>
          <w:kern w:val="3"/>
          <w:sz w:val="22"/>
          <w:szCs w:val="22"/>
        </w:rPr>
      </w:pPr>
    </w:p>
    <w:tbl>
      <w:tblPr>
        <w:tblStyle w:val="Tabela-Siatka"/>
        <w:tblW w:w="0" w:type="auto"/>
        <w:tblInd w:w="392" w:type="dxa"/>
        <w:tblLook w:val="04A0" w:firstRow="1" w:lastRow="0" w:firstColumn="1" w:lastColumn="0" w:noHBand="0" w:noVBand="1"/>
      </w:tblPr>
      <w:tblGrid>
        <w:gridCol w:w="567"/>
        <w:gridCol w:w="2268"/>
        <w:gridCol w:w="2885"/>
        <w:gridCol w:w="4202"/>
      </w:tblGrid>
      <w:tr w:rsidR="006061A0" w:rsidTr="00905FB4">
        <w:tc>
          <w:tcPr>
            <w:tcW w:w="567" w:type="dxa"/>
            <w:vAlign w:val="center"/>
          </w:tcPr>
          <w:p w:rsidR="006061A0" w:rsidRPr="00FE4B7E" w:rsidRDefault="006061A0" w:rsidP="000A7AF3">
            <w:pPr>
              <w:suppressAutoHyphens/>
              <w:autoSpaceDN w:val="0"/>
              <w:spacing w:line="276" w:lineRule="auto"/>
              <w:ind w:right="12"/>
              <w:jc w:val="both"/>
              <w:rPr>
                <w:b/>
                <w:bCs/>
                <w:kern w:val="3"/>
                <w:sz w:val="22"/>
                <w:szCs w:val="22"/>
              </w:rPr>
            </w:pPr>
            <w:r w:rsidRPr="00FE4B7E">
              <w:rPr>
                <w:b/>
                <w:bCs/>
                <w:kern w:val="3"/>
                <w:sz w:val="22"/>
                <w:szCs w:val="22"/>
              </w:rPr>
              <w:t>Lp.</w:t>
            </w:r>
          </w:p>
        </w:tc>
        <w:tc>
          <w:tcPr>
            <w:tcW w:w="2268" w:type="dxa"/>
            <w:vAlign w:val="center"/>
          </w:tcPr>
          <w:p w:rsidR="006061A0" w:rsidRPr="00FE4B7E" w:rsidRDefault="006061A0" w:rsidP="000A7AF3">
            <w:pPr>
              <w:suppressAutoHyphens/>
              <w:autoSpaceDN w:val="0"/>
              <w:spacing w:line="276" w:lineRule="auto"/>
              <w:ind w:right="12"/>
              <w:jc w:val="both"/>
              <w:rPr>
                <w:b/>
                <w:bCs/>
                <w:kern w:val="3"/>
                <w:sz w:val="22"/>
                <w:szCs w:val="22"/>
              </w:rPr>
            </w:pPr>
            <w:r w:rsidRPr="00FE4B7E">
              <w:rPr>
                <w:b/>
                <w:bCs/>
                <w:kern w:val="3"/>
                <w:sz w:val="22"/>
                <w:szCs w:val="22"/>
              </w:rPr>
              <w:t>Numer</w:t>
            </w:r>
          </w:p>
        </w:tc>
        <w:tc>
          <w:tcPr>
            <w:tcW w:w="2885" w:type="dxa"/>
            <w:vAlign w:val="center"/>
          </w:tcPr>
          <w:p w:rsidR="006061A0" w:rsidRPr="00FE4B7E" w:rsidRDefault="006061A0" w:rsidP="000A7AF3">
            <w:pPr>
              <w:suppressAutoHyphens/>
              <w:autoSpaceDN w:val="0"/>
              <w:spacing w:line="276" w:lineRule="auto"/>
              <w:ind w:right="12"/>
              <w:jc w:val="both"/>
              <w:rPr>
                <w:b/>
                <w:bCs/>
                <w:kern w:val="3"/>
                <w:sz w:val="22"/>
                <w:szCs w:val="22"/>
              </w:rPr>
            </w:pPr>
            <w:r w:rsidRPr="00FE4B7E">
              <w:rPr>
                <w:b/>
                <w:bCs/>
                <w:kern w:val="3"/>
                <w:sz w:val="22"/>
                <w:szCs w:val="22"/>
              </w:rPr>
              <w:t>Adres</w:t>
            </w:r>
          </w:p>
        </w:tc>
        <w:tc>
          <w:tcPr>
            <w:tcW w:w="4202" w:type="dxa"/>
            <w:vAlign w:val="center"/>
          </w:tcPr>
          <w:p w:rsidR="006061A0" w:rsidRPr="00FE4B7E" w:rsidRDefault="006061A0" w:rsidP="000A7AF3">
            <w:pPr>
              <w:suppressAutoHyphens/>
              <w:autoSpaceDN w:val="0"/>
              <w:spacing w:line="276" w:lineRule="auto"/>
              <w:ind w:right="12"/>
              <w:jc w:val="both"/>
              <w:rPr>
                <w:b/>
                <w:bCs/>
                <w:kern w:val="3"/>
                <w:sz w:val="22"/>
                <w:szCs w:val="22"/>
              </w:rPr>
            </w:pPr>
            <w:r w:rsidRPr="00FE4B7E">
              <w:rPr>
                <w:b/>
                <w:bCs/>
                <w:kern w:val="3"/>
                <w:sz w:val="22"/>
                <w:szCs w:val="22"/>
              </w:rPr>
              <w:t>Uwagi</w:t>
            </w:r>
          </w:p>
        </w:tc>
      </w:tr>
      <w:tr w:rsidR="006061A0" w:rsidRPr="00905FB4" w:rsidTr="00905FB4">
        <w:tc>
          <w:tcPr>
            <w:tcW w:w="567"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1</w:t>
            </w:r>
          </w:p>
        </w:tc>
        <w:tc>
          <w:tcPr>
            <w:tcW w:w="2268"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85 652-66-91</w:t>
            </w:r>
          </w:p>
        </w:tc>
        <w:tc>
          <w:tcPr>
            <w:tcW w:w="2885" w:type="dxa"/>
            <w:vAlign w:val="center"/>
          </w:tcPr>
          <w:p w:rsidR="006061A0" w:rsidRDefault="006061A0" w:rsidP="000A7AF3">
            <w:pPr>
              <w:suppressAutoHyphens/>
              <w:autoSpaceDN w:val="0"/>
              <w:spacing w:line="276" w:lineRule="auto"/>
              <w:ind w:right="12"/>
              <w:jc w:val="both"/>
              <w:rPr>
                <w:bCs/>
                <w:kern w:val="3"/>
                <w:sz w:val="22"/>
                <w:szCs w:val="22"/>
              </w:rPr>
            </w:pPr>
            <w:r w:rsidRPr="00FE4B7E">
              <w:rPr>
                <w:bCs/>
                <w:kern w:val="3"/>
                <w:sz w:val="22"/>
                <w:szCs w:val="22"/>
              </w:rPr>
              <w:t xml:space="preserve"> </w:t>
            </w:r>
            <w:r w:rsidRPr="00FE4B7E">
              <w:rPr>
                <w:kern w:val="3"/>
                <w:sz w:val="22"/>
                <w:szCs w:val="22"/>
              </w:rPr>
              <w:t xml:space="preserve">15-874 </w:t>
            </w:r>
            <w:r w:rsidRPr="00FE4B7E">
              <w:rPr>
                <w:bCs/>
                <w:kern w:val="3"/>
                <w:sz w:val="22"/>
                <w:szCs w:val="22"/>
              </w:rPr>
              <w:t>Białystok</w:t>
            </w:r>
          </w:p>
          <w:p w:rsidR="006061A0" w:rsidRPr="00FE4B7E" w:rsidRDefault="006061A0" w:rsidP="000A7AF3">
            <w:pPr>
              <w:suppressAutoHyphens/>
              <w:autoSpaceDN w:val="0"/>
              <w:spacing w:line="276" w:lineRule="auto"/>
              <w:ind w:right="12"/>
              <w:jc w:val="both"/>
              <w:rPr>
                <w:kern w:val="3"/>
                <w:sz w:val="22"/>
                <w:szCs w:val="22"/>
              </w:rPr>
            </w:pPr>
            <w:r w:rsidRPr="00FE4B7E">
              <w:rPr>
                <w:bCs/>
                <w:kern w:val="3"/>
                <w:sz w:val="22"/>
                <w:szCs w:val="22"/>
              </w:rPr>
              <w:t xml:space="preserve">ul. Poleska 89 </w:t>
            </w:r>
          </w:p>
        </w:tc>
        <w:tc>
          <w:tcPr>
            <w:tcW w:w="4202" w:type="dxa"/>
            <w:vAlign w:val="center"/>
          </w:tcPr>
          <w:p w:rsidR="006061A0" w:rsidRPr="00FE4B7E" w:rsidRDefault="006061A0" w:rsidP="00905FB4">
            <w:pPr>
              <w:suppressAutoHyphens/>
              <w:autoSpaceDN w:val="0"/>
              <w:spacing w:line="276" w:lineRule="auto"/>
              <w:ind w:right="12"/>
              <w:rPr>
                <w:kern w:val="3"/>
                <w:sz w:val="22"/>
                <w:szCs w:val="22"/>
                <w:lang w:val="en-US"/>
              </w:rPr>
            </w:pPr>
            <w:r w:rsidRPr="00FE4B7E">
              <w:rPr>
                <w:kern w:val="3"/>
                <w:sz w:val="22"/>
                <w:szCs w:val="22"/>
                <w:lang w:val="en-US"/>
              </w:rPr>
              <w:t>OCTOPUS S (ISDN 2B+D)</w:t>
            </w:r>
          </w:p>
          <w:p w:rsidR="006061A0" w:rsidRPr="00905FB4" w:rsidRDefault="006061A0" w:rsidP="00905FB4">
            <w:pPr>
              <w:suppressAutoHyphens/>
              <w:autoSpaceDN w:val="0"/>
              <w:spacing w:line="276" w:lineRule="auto"/>
              <w:ind w:right="12"/>
              <w:rPr>
                <w:kern w:val="3"/>
                <w:sz w:val="22"/>
                <w:szCs w:val="22"/>
                <w:lang w:val="en-US"/>
              </w:rPr>
            </w:pPr>
            <w:r w:rsidRPr="00905FB4">
              <w:rPr>
                <w:kern w:val="3"/>
                <w:sz w:val="22"/>
                <w:szCs w:val="22"/>
                <w:lang w:val="en-US"/>
              </w:rPr>
              <w:t>Nr MSN 85 652 66-11</w:t>
            </w:r>
          </w:p>
        </w:tc>
      </w:tr>
      <w:tr w:rsidR="006061A0" w:rsidRPr="00905FB4" w:rsidTr="00905FB4">
        <w:tc>
          <w:tcPr>
            <w:tcW w:w="567"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2</w:t>
            </w:r>
          </w:p>
        </w:tc>
        <w:tc>
          <w:tcPr>
            <w:tcW w:w="2268"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85 652-67-10</w:t>
            </w:r>
          </w:p>
        </w:tc>
        <w:tc>
          <w:tcPr>
            <w:tcW w:w="2885" w:type="dxa"/>
            <w:vAlign w:val="center"/>
          </w:tcPr>
          <w:p w:rsidR="006061A0" w:rsidRDefault="006061A0" w:rsidP="000A7AF3">
            <w:pPr>
              <w:suppressAutoHyphens/>
              <w:autoSpaceDN w:val="0"/>
              <w:spacing w:line="276" w:lineRule="auto"/>
              <w:ind w:right="12"/>
              <w:jc w:val="both"/>
              <w:rPr>
                <w:bCs/>
                <w:kern w:val="3"/>
                <w:sz w:val="22"/>
                <w:szCs w:val="22"/>
              </w:rPr>
            </w:pPr>
            <w:r w:rsidRPr="00FE4B7E">
              <w:rPr>
                <w:bCs/>
                <w:kern w:val="3"/>
                <w:sz w:val="22"/>
                <w:szCs w:val="22"/>
              </w:rPr>
              <w:t xml:space="preserve"> </w:t>
            </w:r>
            <w:r w:rsidRPr="00FE4B7E">
              <w:rPr>
                <w:kern w:val="3"/>
                <w:sz w:val="22"/>
                <w:szCs w:val="22"/>
              </w:rPr>
              <w:t xml:space="preserve">15-874 </w:t>
            </w:r>
            <w:r w:rsidRPr="00FE4B7E">
              <w:rPr>
                <w:bCs/>
                <w:kern w:val="3"/>
                <w:sz w:val="22"/>
                <w:szCs w:val="22"/>
              </w:rPr>
              <w:t>Białystok</w:t>
            </w:r>
          </w:p>
          <w:p w:rsidR="006061A0" w:rsidRPr="00FE4B7E" w:rsidRDefault="006061A0" w:rsidP="000A7AF3">
            <w:pPr>
              <w:suppressAutoHyphens/>
              <w:autoSpaceDN w:val="0"/>
              <w:spacing w:line="276" w:lineRule="auto"/>
              <w:ind w:right="12"/>
              <w:jc w:val="both"/>
              <w:rPr>
                <w:kern w:val="3"/>
                <w:sz w:val="22"/>
                <w:szCs w:val="22"/>
              </w:rPr>
            </w:pPr>
            <w:r w:rsidRPr="00FE4B7E">
              <w:rPr>
                <w:bCs/>
                <w:kern w:val="3"/>
                <w:sz w:val="22"/>
                <w:szCs w:val="22"/>
              </w:rPr>
              <w:t xml:space="preserve">ul. Poleska 89 </w:t>
            </w:r>
          </w:p>
        </w:tc>
        <w:tc>
          <w:tcPr>
            <w:tcW w:w="4202" w:type="dxa"/>
            <w:vAlign w:val="center"/>
          </w:tcPr>
          <w:p w:rsidR="006061A0" w:rsidRPr="00FE4B7E" w:rsidRDefault="006061A0" w:rsidP="00905FB4">
            <w:pPr>
              <w:suppressAutoHyphens/>
              <w:autoSpaceDN w:val="0"/>
              <w:spacing w:line="276" w:lineRule="auto"/>
              <w:ind w:right="12"/>
              <w:rPr>
                <w:kern w:val="3"/>
                <w:sz w:val="22"/>
                <w:szCs w:val="22"/>
                <w:lang w:val="en-US"/>
              </w:rPr>
            </w:pPr>
            <w:r w:rsidRPr="00FE4B7E">
              <w:rPr>
                <w:kern w:val="3"/>
                <w:sz w:val="22"/>
                <w:szCs w:val="22"/>
                <w:lang w:val="en-US"/>
              </w:rPr>
              <w:t>OCTOPUS S (ISDN 2B+D)</w:t>
            </w:r>
          </w:p>
          <w:p w:rsidR="006061A0" w:rsidRPr="00905FB4" w:rsidRDefault="006061A0" w:rsidP="00905FB4">
            <w:pPr>
              <w:suppressAutoHyphens/>
              <w:autoSpaceDN w:val="0"/>
              <w:spacing w:line="276" w:lineRule="auto"/>
              <w:ind w:right="12"/>
              <w:rPr>
                <w:kern w:val="3"/>
                <w:sz w:val="22"/>
                <w:szCs w:val="22"/>
                <w:lang w:val="en-US"/>
              </w:rPr>
            </w:pPr>
            <w:r w:rsidRPr="00905FB4">
              <w:rPr>
                <w:kern w:val="3"/>
                <w:sz w:val="22"/>
                <w:szCs w:val="22"/>
                <w:lang w:val="en-US"/>
              </w:rPr>
              <w:t>Nr MSN 85 652-67-08,  85 652 63-61</w:t>
            </w:r>
          </w:p>
        </w:tc>
      </w:tr>
      <w:tr w:rsidR="006061A0" w:rsidTr="00905FB4">
        <w:tc>
          <w:tcPr>
            <w:tcW w:w="567"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3</w:t>
            </w:r>
          </w:p>
        </w:tc>
        <w:tc>
          <w:tcPr>
            <w:tcW w:w="2268"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85 652-67-11</w:t>
            </w:r>
          </w:p>
        </w:tc>
        <w:tc>
          <w:tcPr>
            <w:tcW w:w="2885" w:type="dxa"/>
            <w:vAlign w:val="center"/>
          </w:tcPr>
          <w:p w:rsidR="006061A0" w:rsidRDefault="006061A0" w:rsidP="000A7AF3">
            <w:pPr>
              <w:suppressAutoHyphens/>
              <w:autoSpaceDN w:val="0"/>
              <w:spacing w:line="276" w:lineRule="auto"/>
              <w:ind w:right="12"/>
              <w:jc w:val="both"/>
              <w:rPr>
                <w:bCs/>
                <w:kern w:val="3"/>
                <w:sz w:val="22"/>
                <w:szCs w:val="22"/>
              </w:rPr>
            </w:pPr>
            <w:r w:rsidRPr="00FE4B7E">
              <w:rPr>
                <w:bCs/>
                <w:kern w:val="3"/>
                <w:sz w:val="22"/>
                <w:szCs w:val="22"/>
              </w:rPr>
              <w:t xml:space="preserve"> </w:t>
            </w:r>
            <w:r w:rsidRPr="00FE4B7E">
              <w:rPr>
                <w:kern w:val="3"/>
                <w:sz w:val="22"/>
                <w:szCs w:val="22"/>
              </w:rPr>
              <w:t xml:space="preserve">15-874 </w:t>
            </w:r>
            <w:r w:rsidRPr="00FE4B7E">
              <w:rPr>
                <w:bCs/>
                <w:kern w:val="3"/>
                <w:sz w:val="22"/>
                <w:szCs w:val="22"/>
              </w:rPr>
              <w:t>Białystok</w:t>
            </w:r>
          </w:p>
          <w:p w:rsidR="006061A0" w:rsidRPr="00FE4B7E" w:rsidRDefault="006061A0" w:rsidP="000A7AF3">
            <w:pPr>
              <w:suppressAutoHyphens/>
              <w:autoSpaceDN w:val="0"/>
              <w:spacing w:line="276" w:lineRule="auto"/>
              <w:ind w:right="12"/>
              <w:jc w:val="both"/>
              <w:rPr>
                <w:kern w:val="3"/>
                <w:sz w:val="22"/>
                <w:szCs w:val="22"/>
              </w:rPr>
            </w:pPr>
            <w:r w:rsidRPr="00FE4B7E">
              <w:rPr>
                <w:bCs/>
                <w:kern w:val="3"/>
                <w:sz w:val="22"/>
                <w:szCs w:val="22"/>
              </w:rPr>
              <w:t xml:space="preserve">ul. Poleska 89 </w:t>
            </w:r>
          </w:p>
        </w:tc>
        <w:tc>
          <w:tcPr>
            <w:tcW w:w="4202" w:type="dxa"/>
            <w:vAlign w:val="center"/>
          </w:tcPr>
          <w:p w:rsidR="006061A0" w:rsidRPr="00FE4B7E" w:rsidRDefault="006061A0" w:rsidP="00905FB4">
            <w:pPr>
              <w:suppressAutoHyphens/>
              <w:autoSpaceDN w:val="0"/>
              <w:spacing w:line="276" w:lineRule="auto"/>
              <w:ind w:right="12"/>
              <w:rPr>
                <w:kern w:val="3"/>
                <w:sz w:val="22"/>
                <w:szCs w:val="22"/>
                <w:lang w:val="en-US"/>
              </w:rPr>
            </w:pPr>
            <w:r w:rsidRPr="00FE4B7E">
              <w:rPr>
                <w:kern w:val="3"/>
                <w:sz w:val="22"/>
                <w:szCs w:val="22"/>
                <w:lang w:val="en-US"/>
              </w:rPr>
              <w:t> OCTOPUS S (ISDN 2B+D)</w:t>
            </w:r>
          </w:p>
          <w:p w:rsidR="006061A0" w:rsidRPr="00FE4B7E" w:rsidRDefault="006061A0" w:rsidP="00905FB4">
            <w:pPr>
              <w:suppressAutoHyphens/>
              <w:autoSpaceDN w:val="0"/>
              <w:spacing w:line="276" w:lineRule="auto"/>
              <w:ind w:right="12"/>
              <w:rPr>
                <w:kern w:val="3"/>
                <w:sz w:val="22"/>
                <w:szCs w:val="22"/>
              </w:rPr>
            </w:pPr>
            <w:r w:rsidRPr="00FE4B7E">
              <w:rPr>
                <w:kern w:val="3"/>
                <w:sz w:val="22"/>
                <w:szCs w:val="22"/>
                <w:lang w:val="en-US"/>
              </w:rPr>
              <w:t> </w:t>
            </w:r>
            <w:r w:rsidRPr="00FE4B7E">
              <w:rPr>
                <w:kern w:val="3"/>
                <w:sz w:val="22"/>
                <w:szCs w:val="22"/>
              </w:rPr>
              <w:t>Nr MSN 85 652-51-08</w:t>
            </w:r>
          </w:p>
        </w:tc>
      </w:tr>
      <w:tr w:rsidR="006061A0" w:rsidTr="00905FB4">
        <w:tc>
          <w:tcPr>
            <w:tcW w:w="567"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4</w:t>
            </w:r>
          </w:p>
        </w:tc>
        <w:tc>
          <w:tcPr>
            <w:tcW w:w="2268"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85 652-67-14</w:t>
            </w:r>
          </w:p>
        </w:tc>
        <w:tc>
          <w:tcPr>
            <w:tcW w:w="2885" w:type="dxa"/>
            <w:vAlign w:val="center"/>
          </w:tcPr>
          <w:p w:rsidR="006061A0" w:rsidRDefault="006061A0" w:rsidP="000A7AF3">
            <w:pPr>
              <w:suppressAutoHyphens/>
              <w:autoSpaceDN w:val="0"/>
              <w:spacing w:line="276" w:lineRule="auto"/>
              <w:ind w:right="12"/>
              <w:jc w:val="both"/>
              <w:rPr>
                <w:bCs/>
                <w:kern w:val="3"/>
                <w:sz w:val="22"/>
                <w:szCs w:val="22"/>
              </w:rPr>
            </w:pPr>
            <w:r w:rsidRPr="00FE4B7E">
              <w:rPr>
                <w:bCs/>
                <w:kern w:val="3"/>
                <w:sz w:val="22"/>
                <w:szCs w:val="22"/>
              </w:rPr>
              <w:t xml:space="preserve"> </w:t>
            </w:r>
            <w:r w:rsidRPr="00FE4B7E">
              <w:rPr>
                <w:kern w:val="3"/>
                <w:sz w:val="22"/>
                <w:szCs w:val="22"/>
              </w:rPr>
              <w:t xml:space="preserve">15-874 </w:t>
            </w:r>
            <w:r w:rsidRPr="00FE4B7E">
              <w:rPr>
                <w:bCs/>
                <w:kern w:val="3"/>
                <w:sz w:val="22"/>
                <w:szCs w:val="22"/>
              </w:rPr>
              <w:t>Białystok</w:t>
            </w:r>
          </w:p>
          <w:p w:rsidR="006061A0" w:rsidRPr="00FE4B7E" w:rsidRDefault="006061A0" w:rsidP="000A7AF3">
            <w:pPr>
              <w:suppressAutoHyphens/>
              <w:autoSpaceDN w:val="0"/>
              <w:spacing w:line="276" w:lineRule="auto"/>
              <w:ind w:right="12"/>
              <w:jc w:val="both"/>
              <w:rPr>
                <w:kern w:val="3"/>
                <w:sz w:val="22"/>
                <w:szCs w:val="22"/>
              </w:rPr>
            </w:pPr>
            <w:r w:rsidRPr="00FE4B7E">
              <w:rPr>
                <w:bCs/>
                <w:kern w:val="3"/>
                <w:sz w:val="22"/>
                <w:szCs w:val="22"/>
              </w:rPr>
              <w:t xml:space="preserve">ul. Poleska 89 </w:t>
            </w:r>
          </w:p>
        </w:tc>
        <w:tc>
          <w:tcPr>
            <w:tcW w:w="4202" w:type="dxa"/>
            <w:vAlign w:val="center"/>
          </w:tcPr>
          <w:p w:rsidR="006061A0" w:rsidRPr="00FE4B7E" w:rsidRDefault="006061A0" w:rsidP="00905FB4">
            <w:pPr>
              <w:suppressAutoHyphens/>
              <w:autoSpaceDN w:val="0"/>
              <w:spacing w:line="276" w:lineRule="auto"/>
              <w:ind w:right="12"/>
              <w:rPr>
                <w:kern w:val="3"/>
                <w:sz w:val="22"/>
                <w:szCs w:val="22"/>
                <w:lang w:val="en-US"/>
              </w:rPr>
            </w:pPr>
            <w:r w:rsidRPr="00FE4B7E">
              <w:rPr>
                <w:kern w:val="3"/>
                <w:sz w:val="22"/>
                <w:szCs w:val="22"/>
                <w:lang w:val="en-US"/>
              </w:rPr>
              <w:t> OCTOPUS S (ISDN 2B+D)</w:t>
            </w:r>
          </w:p>
          <w:p w:rsidR="006061A0" w:rsidRPr="00FE4B7E" w:rsidRDefault="006061A0" w:rsidP="00905FB4">
            <w:pPr>
              <w:suppressAutoHyphens/>
              <w:autoSpaceDN w:val="0"/>
              <w:spacing w:line="276" w:lineRule="auto"/>
              <w:ind w:right="12"/>
              <w:rPr>
                <w:kern w:val="3"/>
                <w:sz w:val="22"/>
                <w:szCs w:val="22"/>
              </w:rPr>
            </w:pPr>
            <w:r w:rsidRPr="00FE4B7E">
              <w:rPr>
                <w:kern w:val="3"/>
                <w:sz w:val="22"/>
                <w:szCs w:val="22"/>
                <w:lang w:val="en-US"/>
              </w:rPr>
              <w:t> </w:t>
            </w:r>
            <w:r w:rsidRPr="00FE4B7E">
              <w:rPr>
                <w:kern w:val="3"/>
                <w:sz w:val="22"/>
                <w:szCs w:val="22"/>
              </w:rPr>
              <w:t>Nr MSN 85 652-67-09</w:t>
            </w:r>
          </w:p>
        </w:tc>
      </w:tr>
      <w:tr w:rsidR="006061A0" w:rsidRPr="0053241F" w:rsidTr="00905FB4">
        <w:tc>
          <w:tcPr>
            <w:tcW w:w="567"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5</w:t>
            </w:r>
          </w:p>
        </w:tc>
        <w:tc>
          <w:tcPr>
            <w:tcW w:w="2268"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 xml:space="preserve">85 652-72-11 </w:t>
            </w:r>
          </w:p>
        </w:tc>
        <w:tc>
          <w:tcPr>
            <w:tcW w:w="2885" w:type="dxa"/>
            <w:vAlign w:val="center"/>
          </w:tcPr>
          <w:p w:rsidR="006061A0" w:rsidRDefault="006061A0" w:rsidP="000A7AF3">
            <w:pPr>
              <w:suppressAutoHyphens/>
              <w:autoSpaceDN w:val="0"/>
              <w:spacing w:line="276" w:lineRule="auto"/>
              <w:ind w:right="12"/>
              <w:jc w:val="both"/>
              <w:rPr>
                <w:bCs/>
                <w:kern w:val="3"/>
                <w:sz w:val="22"/>
                <w:szCs w:val="22"/>
              </w:rPr>
            </w:pPr>
            <w:r w:rsidRPr="00FE4B7E">
              <w:rPr>
                <w:bCs/>
                <w:kern w:val="3"/>
                <w:sz w:val="22"/>
                <w:szCs w:val="22"/>
              </w:rPr>
              <w:t xml:space="preserve"> </w:t>
            </w:r>
            <w:r w:rsidRPr="00FE4B7E">
              <w:rPr>
                <w:kern w:val="3"/>
                <w:sz w:val="22"/>
                <w:szCs w:val="22"/>
              </w:rPr>
              <w:t xml:space="preserve">15-874 </w:t>
            </w:r>
            <w:r w:rsidRPr="00FE4B7E">
              <w:rPr>
                <w:bCs/>
                <w:kern w:val="3"/>
                <w:sz w:val="22"/>
                <w:szCs w:val="22"/>
              </w:rPr>
              <w:t>Białystok</w:t>
            </w:r>
          </w:p>
          <w:p w:rsidR="006061A0" w:rsidRPr="00FE4B7E" w:rsidRDefault="006061A0" w:rsidP="000A7AF3">
            <w:pPr>
              <w:suppressAutoHyphens/>
              <w:autoSpaceDN w:val="0"/>
              <w:spacing w:line="276" w:lineRule="auto"/>
              <w:ind w:right="12"/>
              <w:jc w:val="both"/>
              <w:rPr>
                <w:kern w:val="3"/>
                <w:sz w:val="22"/>
                <w:szCs w:val="22"/>
              </w:rPr>
            </w:pPr>
            <w:r w:rsidRPr="00FE4B7E">
              <w:rPr>
                <w:bCs/>
                <w:kern w:val="3"/>
                <w:sz w:val="22"/>
                <w:szCs w:val="22"/>
              </w:rPr>
              <w:t xml:space="preserve">ul. Poleska 89 </w:t>
            </w:r>
          </w:p>
        </w:tc>
        <w:tc>
          <w:tcPr>
            <w:tcW w:w="4202" w:type="dxa"/>
            <w:vAlign w:val="center"/>
          </w:tcPr>
          <w:p w:rsidR="006061A0" w:rsidRPr="00FE4B7E" w:rsidRDefault="006061A0" w:rsidP="00905FB4">
            <w:pPr>
              <w:suppressAutoHyphens/>
              <w:autoSpaceDN w:val="0"/>
              <w:spacing w:line="276" w:lineRule="auto"/>
              <w:ind w:right="12"/>
              <w:rPr>
                <w:kern w:val="3"/>
                <w:sz w:val="22"/>
                <w:szCs w:val="22"/>
                <w:lang w:val="en-US"/>
              </w:rPr>
            </w:pPr>
            <w:r w:rsidRPr="00FE4B7E">
              <w:rPr>
                <w:kern w:val="3"/>
                <w:sz w:val="22"/>
                <w:szCs w:val="22"/>
                <w:lang w:val="en-US"/>
              </w:rPr>
              <w:t>OCTOPUS S (ISDN 2B+D)</w:t>
            </w:r>
          </w:p>
        </w:tc>
      </w:tr>
      <w:tr w:rsidR="006061A0" w:rsidRPr="007203C8" w:rsidTr="00905FB4">
        <w:tc>
          <w:tcPr>
            <w:tcW w:w="567"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6</w:t>
            </w:r>
          </w:p>
        </w:tc>
        <w:tc>
          <w:tcPr>
            <w:tcW w:w="2268"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85 711-97-77</w:t>
            </w:r>
          </w:p>
        </w:tc>
        <w:tc>
          <w:tcPr>
            <w:tcW w:w="2885"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 xml:space="preserve"> 16-100 Sokółka</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ul. Pocztowa 1</w:t>
            </w:r>
          </w:p>
        </w:tc>
        <w:tc>
          <w:tcPr>
            <w:tcW w:w="4202" w:type="dxa"/>
            <w:vAlign w:val="center"/>
          </w:tcPr>
          <w:p w:rsidR="006061A0" w:rsidRDefault="006061A0" w:rsidP="00905FB4">
            <w:pPr>
              <w:suppressAutoHyphens/>
              <w:autoSpaceDN w:val="0"/>
              <w:spacing w:line="276" w:lineRule="auto"/>
              <w:ind w:right="12"/>
              <w:rPr>
                <w:kern w:val="3"/>
                <w:sz w:val="22"/>
                <w:szCs w:val="22"/>
                <w:lang w:val="en-US"/>
              </w:rPr>
            </w:pPr>
            <w:r w:rsidRPr="00FE4B7E">
              <w:rPr>
                <w:kern w:val="3"/>
                <w:sz w:val="22"/>
                <w:szCs w:val="22"/>
                <w:lang w:val="en-US"/>
              </w:rPr>
              <w:t>OCTOPUS S (ISDN 2B+D)</w:t>
            </w:r>
          </w:p>
          <w:p w:rsidR="007203C8" w:rsidRPr="00FE4B7E" w:rsidRDefault="007203C8" w:rsidP="00905FB4">
            <w:pPr>
              <w:suppressAutoHyphens/>
              <w:autoSpaceDN w:val="0"/>
              <w:spacing w:line="276" w:lineRule="auto"/>
              <w:ind w:right="12"/>
              <w:rPr>
                <w:kern w:val="3"/>
                <w:sz w:val="22"/>
                <w:szCs w:val="22"/>
                <w:lang w:val="en-US"/>
              </w:rPr>
            </w:pPr>
            <w:r w:rsidRPr="007203C8">
              <w:rPr>
                <w:kern w:val="3"/>
                <w:sz w:val="22"/>
                <w:szCs w:val="22"/>
                <w:lang w:val="en-US"/>
              </w:rPr>
              <w:t>Do likwidacji</w:t>
            </w:r>
          </w:p>
        </w:tc>
      </w:tr>
      <w:tr w:rsidR="006061A0" w:rsidRPr="0053241F" w:rsidTr="00905FB4">
        <w:tc>
          <w:tcPr>
            <w:tcW w:w="567"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7</w:t>
            </w:r>
          </w:p>
        </w:tc>
        <w:tc>
          <w:tcPr>
            <w:tcW w:w="2268"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85 712-10-09</w:t>
            </w:r>
          </w:p>
        </w:tc>
        <w:tc>
          <w:tcPr>
            <w:tcW w:w="2885"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 xml:space="preserve"> 16-200 Dąbrowa Białostocka</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ul. Skłodowskiej 15</w:t>
            </w:r>
          </w:p>
        </w:tc>
        <w:tc>
          <w:tcPr>
            <w:tcW w:w="4202" w:type="dxa"/>
            <w:vAlign w:val="center"/>
          </w:tcPr>
          <w:p w:rsidR="006061A0" w:rsidRPr="00FE4B7E" w:rsidRDefault="006061A0" w:rsidP="00905FB4">
            <w:pPr>
              <w:suppressAutoHyphens/>
              <w:autoSpaceDN w:val="0"/>
              <w:spacing w:line="276" w:lineRule="auto"/>
              <w:ind w:right="12"/>
              <w:rPr>
                <w:kern w:val="3"/>
                <w:sz w:val="22"/>
                <w:szCs w:val="22"/>
                <w:lang w:val="en-US"/>
              </w:rPr>
            </w:pPr>
            <w:r w:rsidRPr="00FE4B7E">
              <w:rPr>
                <w:kern w:val="3"/>
                <w:sz w:val="22"/>
                <w:szCs w:val="22"/>
                <w:lang w:val="en-US"/>
              </w:rPr>
              <w:t>OCTOPUS S (ISDN 2B+D)</w:t>
            </w:r>
          </w:p>
        </w:tc>
      </w:tr>
      <w:tr w:rsidR="006061A0" w:rsidRPr="007203C8" w:rsidTr="00905FB4">
        <w:tc>
          <w:tcPr>
            <w:tcW w:w="567"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8</w:t>
            </w:r>
          </w:p>
        </w:tc>
        <w:tc>
          <w:tcPr>
            <w:tcW w:w="2268"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85 730-96-56</w:t>
            </w:r>
          </w:p>
        </w:tc>
        <w:tc>
          <w:tcPr>
            <w:tcW w:w="2885"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17-100 Bielsk Podlaski</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ul. Rejonowa 11</w:t>
            </w:r>
          </w:p>
        </w:tc>
        <w:tc>
          <w:tcPr>
            <w:tcW w:w="4202" w:type="dxa"/>
            <w:vAlign w:val="center"/>
          </w:tcPr>
          <w:p w:rsidR="006061A0" w:rsidRDefault="006061A0" w:rsidP="00905FB4">
            <w:pPr>
              <w:suppressAutoHyphens/>
              <w:autoSpaceDN w:val="0"/>
              <w:spacing w:line="276" w:lineRule="auto"/>
              <w:ind w:right="12"/>
              <w:rPr>
                <w:kern w:val="3"/>
                <w:sz w:val="22"/>
                <w:szCs w:val="22"/>
                <w:lang w:val="en-US"/>
              </w:rPr>
            </w:pPr>
            <w:r w:rsidRPr="00FE4B7E">
              <w:rPr>
                <w:kern w:val="3"/>
                <w:sz w:val="22"/>
                <w:szCs w:val="22"/>
                <w:lang w:val="en-US"/>
              </w:rPr>
              <w:t>OCTOPUS S (ISDN 2B+D)</w:t>
            </w:r>
          </w:p>
          <w:p w:rsidR="007203C8" w:rsidRPr="00FE4B7E" w:rsidRDefault="007203C8" w:rsidP="00905FB4">
            <w:pPr>
              <w:suppressAutoHyphens/>
              <w:autoSpaceDN w:val="0"/>
              <w:spacing w:line="276" w:lineRule="auto"/>
              <w:ind w:right="12"/>
              <w:rPr>
                <w:kern w:val="3"/>
                <w:sz w:val="22"/>
                <w:szCs w:val="22"/>
                <w:lang w:val="en-US"/>
              </w:rPr>
            </w:pPr>
            <w:r w:rsidRPr="007203C8">
              <w:rPr>
                <w:kern w:val="3"/>
                <w:sz w:val="22"/>
                <w:szCs w:val="22"/>
                <w:lang w:val="en-US"/>
              </w:rPr>
              <w:t>Do likwidacji</w:t>
            </w:r>
          </w:p>
        </w:tc>
      </w:tr>
      <w:tr w:rsidR="006061A0" w:rsidTr="00905FB4">
        <w:tc>
          <w:tcPr>
            <w:tcW w:w="567"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lastRenderedPageBreak/>
              <w:t>9</w:t>
            </w:r>
          </w:p>
        </w:tc>
        <w:tc>
          <w:tcPr>
            <w:tcW w:w="2268"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85 742-01-85</w:t>
            </w:r>
          </w:p>
        </w:tc>
        <w:tc>
          <w:tcPr>
            <w:tcW w:w="2885"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15-354 Białystok</w:t>
            </w:r>
          </w:p>
          <w:p w:rsidR="006061A0" w:rsidRPr="00FE4B7E" w:rsidRDefault="006061A0" w:rsidP="000A7AF3">
            <w:pPr>
              <w:suppressAutoHyphens/>
              <w:autoSpaceDN w:val="0"/>
              <w:spacing w:line="276" w:lineRule="auto"/>
              <w:ind w:right="12"/>
              <w:jc w:val="both"/>
              <w:rPr>
                <w:kern w:val="3"/>
                <w:sz w:val="22"/>
                <w:szCs w:val="22"/>
              </w:rPr>
            </w:pPr>
            <w:r>
              <w:rPr>
                <w:kern w:val="3"/>
                <w:sz w:val="22"/>
                <w:szCs w:val="22"/>
              </w:rPr>
              <w:t>u</w:t>
            </w:r>
            <w:r w:rsidRPr="00FE4B7E">
              <w:rPr>
                <w:kern w:val="3"/>
                <w:sz w:val="22"/>
                <w:szCs w:val="22"/>
              </w:rPr>
              <w:t>l. Pogodna 22</w:t>
            </w:r>
          </w:p>
        </w:tc>
        <w:tc>
          <w:tcPr>
            <w:tcW w:w="4202" w:type="dxa"/>
            <w:vAlign w:val="center"/>
          </w:tcPr>
          <w:p w:rsidR="00905FB4" w:rsidRDefault="006061A0" w:rsidP="00905FB4">
            <w:pPr>
              <w:suppressAutoHyphens/>
              <w:autoSpaceDN w:val="0"/>
              <w:spacing w:line="276" w:lineRule="auto"/>
              <w:ind w:right="12"/>
              <w:rPr>
                <w:kern w:val="3"/>
                <w:sz w:val="22"/>
                <w:szCs w:val="22"/>
                <w:lang w:val="en-US"/>
              </w:rPr>
            </w:pPr>
            <w:r w:rsidRPr="00FE4B7E">
              <w:rPr>
                <w:kern w:val="3"/>
                <w:sz w:val="22"/>
                <w:szCs w:val="22"/>
                <w:lang w:val="en-US"/>
              </w:rPr>
              <w:t>OCTOPUS S (ISDN 2B+D)</w:t>
            </w:r>
          </w:p>
          <w:p w:rsidR="006061A0" w:rsidRPr="000A7AF3" w:rsidRDefault="006061A0" w:rsidP="00905FB4">
            <w:pPr>
              <w:suppressAutoHyphens/>
              <w:autoSpaceDN w:val="0"/>
              <w:spacing w:line="276" w:lineRule="auto"/>
              <w:ind w:right="12"/>
              <w:rPr>
                <w:kern w:val="3"/>
                <w:sz w:val="22"/>
                <w:szCs w:val="22"/>
              </w:rPr>
            </w:pPr>
            <w:r w:rsidRPr="00FE4B7E">
              <w:rPr>
                <w:kern w:val="3"/>
                <w:sz w:val="22"/>
                <w:szCs w:val="22"/>
              </w:rPr>
              <w:t>ISDN BRA ( 2B+D ) nr MSN 85 742 01 29</w:t>
            </w:r>
          </w:p>
        </w:tc>
      </w:tr>
      <w:tr w:rsidR="006061A0" w:rsidTr="00905FB4">
        <w:tc>
          <w:tcPr>
            <w:tcW w:w="567"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10</w:t>
            </w:r>
          </w:p>
        </w:tc>
        <w:tc>
          <w:tcPr>
            <w:tcW w:w="2268" w:type="dxa"/>
            <w:vAlign w:val="center"/>
          </w:tcPr>
          <w:p w:rsidR="006061A0" w:rsidRPr="00FE4B7E" w:rsidRDefault="006061A0" w:rsidP="00905FB4">
            <w:pPr>
              <w:suppressAutoHyphens/>
              <w:autoSpaceDN w:val="0"/>
              <w:spacing w:line="276" w:lineRule="auto"/>
              <w:ind w:right="12"/>
              <w:jc w:val="both"/>
              <w:rPr>
                <w:bCs/>
                <w:kern w:val="3"/>
                <w:sz w:val="22"/>
                <w:szCs w:val="22"/>
              </w:rPr>
            </w:pPr>
            <w:r w:rsidRPr="00FE4B7E">
              <w:rPr>
                <w:kern w:val="3"/>
                <w:sz w:val="22"/>
                <w:szCs w:val="22"/>
              </w:rPr>
              <w:t>85 663-73-00</w:t>
            </w:r>
          </w:p>
        </w:tc>
        <w:tc>
          <w:tcPr>
            <w:tcW w:w="2885"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15-874 Białystok</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ul. Poleska 89</w:t>
            </w:r>
          </w:p>
        </w:tc>
        <w:tc>
          <w:tcPr>
            <w:tcW w:w="4202"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ISDN PRA 30B+D numery DDI 66373 oraz 6637301-6637399</w:t>
            </w:r>
          </w:p>
        </w:tc>
      </w:tr>
      <w:tr w:rsidR="006061A0" w:rsidTr="00905FB4">
        <w:tc>
          <w:tcPr>
            <w:tcW w:w="567"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11</w:t>
            </w:r>
          </w:p>
        </w:tc>
        <w:tc>
          <w:tcPr>
            <w:tcW w:w="2268" w:type="dxa"/>
            <w:vAlign w:val="center"/>
          </w:tcPr>
          <w:p w:rsidR="006061A0" w:rsidRPr="00FE4B7E" w:rsidRDefault="006061A0" w:rsidP="00905FB4">
            <w:pPr>
              <w:suppressAutoHyphens/>
              <w:autoSpaceDN w:val="0"/>
              <w:spacing w:line="276" w:lineRule="auto"/>
              <w:ind w:right="12"/>
              <w:jc w:val="both"/>
              <w:rPr>
                <w:kern w:val="3"/>
                <w:sz w:val="22"/>
                <w:szCs w:val="22"/>
              </w:rPr>
            </w:pPr>
            <w:r w:rsidRPr="00FE4B7E">
              <w:rPr>
                <w:kern w:val="3"/>
                <w:sz w:val="22"/>
                <w:szCs w:val="22"/>
              </w:rPr>
              <w:t>85 664-92-89</w:t>
            </w:r>
          </w:p>
        </w:tc>
        <w:tc>
          <w:tcPr>
            <w:tcW w:w="2885"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15-874 Białystok</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ul. Poleska 89</w:t>
            </w:r>
          </w:p>
        </w:tc>
        <w:tc>
          <w:tcPr>
            <w:tcW w:w="4202" w:type="dxa"/>
            <w:vAlign w:val="center"/>
          </w:tcPr>
          <w:p w:rsidR="006061A0" w:rsidRPr="00FE4B7E" w:rsidRDefault="006061A0" w:rsidP="00905FB4">
            <w:pPr>
              <w:suppressAutoHyphens/>
              <w:autoSpaceDN w:val="0"/>
              <w:spacing w:line="276" w:lineRule="auto"/>
              <w:ind w:right="12"/>
              <w:rPr>
                <w:kern w:val="3"/>
                <w:sz w:val="22"/>
                <w:szCs w:val="22"/>
              </w:rPr>
            </w:pPr>
            <w:r w:rsidRPr="00FE4B7E">
              <w:rPr>
                <w:kern w:val="3"/>
                <w:sz w:val="22"/>
                <w:szCs w:val="22"/>
              </w:rPr>
              <w:t>Nr bezpłatny 19909</w:t>
            </w:r>
          </w:p>
        </w:tc>
      </w:tr>
      <w:tr w:rsidR="006061A0" w:rsidTr="00905FB4">
        <w:tc>
          <w:tcPr>
            <w:tcW w:w="567"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12</w:t>
            </w:r>
          </w:p>
        </w:tc>
        <w:tc>
          <w:tcPr>
            <w:tcW w:w="2268" w:type="dxa"/>
            <w:vAlign w:val="center"/>
          </w:tcPr>
          <w:p w:rsidR="006061A0" w:rsidRPr="00FE4B7E" w:rsidRDefault="006061A0" w:rsidP="00905FB4">
            <w:pPr>
              <w:suppressAutoHyphens/>
              <w:autoSpaceDN w:val="0"/>
              <w:spacing w:line="276" w:lineRule="auto"/>
              <w:ind w:right="12"/>
              <w:jc w:val="both"/>
              <w:rPr>
                <w:kern w:val="3"/>
                <w:sz w:val="22"/>
                <w:szCs w:val="22"/>
              </w:rPr>
            </w:pPr>
            <w:r w:rsidRPr="00FE4B7E">
              <w:rPr>
                <w:kern w:val="3"/>
                <w:sz w:val="22"/>
                <w:szCs w:val="22"/>
              </w:rPr>
              <w:t>85 684-23-17</w:t>
            </w:r>
          </w:p>
        </w:tc>
        <w:tc>
          <w:tcPr>
            <w:tcW w:w="2885"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17-200 Hajnówka</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ul. Doc. A. Dowgirda 5</w:t>
            </w:r>
          </w:p>
        </w:tc>
        <w:tc>
          <w:tcPr>
            <w:tcW w:w="4202" w:type="dxa"/>
            <w:vAlign w:val="center"/>
          </w:tcPr>
          <w:p w:rsidR="006061A0" w:rsidRPr="00FE4B7E" w:rsidRDefault="00493B92" w:rsidP="00905FB4">
            <w:pPr>
              <w:suppressAutoHyphens/>
              <w:autoSpaceDN w:val="0"/>
              <w:spacing w:line="276" w:lineRule="auto"/>
              <w:ind w:right="12"/>
              <w:rPr>
                <w:kern w:val="3"/>
                <w:sz w:val="22"/>
                <w:szCs w:val="22"/>
              </w:rPr>
            </w:pPr>
            <w:r>
              <w:rPr>
                <w:kern w:val="3"/>
                <w:sz w:val="22"/>
                <w:szCs w:val="22"/>
              </w:rPr>
              <w:t>Do likwidacji</w:t>
            </w:r>
          </w:p>
        </w:tc>
      </w:tr>
      <w:tr w:rsidR="00493B92" w:rsidTr="00905FB4">
        <w:tc>
          <w:tcPr>
            <w:tcW w:w="567" w:type="dxa"/>
            <w:vAlign w:val="center"/>
          </w:tcPr>
          <w:p w:rsidR="00493B92" w:rsidRPr="00FE4B7E" w:rsidRDefault="00493B92" w:rsidP="000A7AF3">
            <w:pPr>
              <w:suppressAutoHyphens/>
              <w:autoSpaceDN w:val="0"/>
              <w:spacing w:line="276" w:lineRule="auto"/>
              <w:ind w:right="12"/>
              <w:jc w:val="both"/>
              <w:rPr>
                <w:bCs/>
                <w:kern w:val="3"/>
                <w:sz w:val="22"/>
                <w:szCs w:val="22"/>
              </w:rPr>
            </w:pPr>
            <w:r w:rsidRPr="00FE4B7E">
              <w:rPr>
                <w:bCs/>
                <w:kern w:val="3"/>
                <w:sz w:val="22"/>
                <w:szCs w:val="22"/>
              </w:rPr>
              <w:t>13</w:t>
            </w:r>
          </w:p>
        </w:tc>
        <w:tc>
          <w:tcPr>
            <w:tcW w:w="2268" w:type="dxa"/>
            <w:vAlign w:val="center"/>
          </w:tcPr>
          <w:p w:rsidR="00493B92" w:rsidRPr="00FE4B7E" w:rsidRDefault="00493B92" w:rsidP="000A7AF3">
            <w:pPr>
              <w:suppressAutoHyphens/>
              <w:autoSpaceDN w:val="0"/>
              <w:spacing w:line="276" w:lineRule="auto"/>
              <w:ind w:right="12"/>
              <w:jc w:val="both"/>
              <w:rPr>
                <w:kern w:val="3"/>
                <w:sz w:val="22"/>
                <w:szCs w:val="22"/>
              </w:rPr>
            </w:pPr>
            <w:r w:rsidRPr="00FE4B7E">
              <w:rPr>
                <w:kern w:val="3"/>
                <w:sz w:val="22"/>
                <w:szCs w:val="22"/>
              </w:rPr>
              <w:t>85 711 59 99</w:t>
            </w:r>
          </w:p>
        </w:tc>
        <w:tc>
          <w:tcPr>
            <w:tcW w:w="2885" w:type="dxa"/>
            <w:vAlign w:val="center"/>
          </w:tcPr>
          <w:p w:rsidR="00493B92" w:rsidRDefault="00493B92" w:rsidP="000A7AF3">
            <w:pPr>
              <w:suppressAutoHyphens/>
              <w:autoSpaceDN w:val="0"/>
              <w:spacing w:line="276" w:lineRule="auto"/>
              <w:ind w:right="12"/>
              <w:jc w:val="both"/>
              <w:rPr>
                <w:kern w:val="3"/>
                <w:sz w:val="22"/>
                <w:szCs w:val="22"/>
              </w:rPr>
            </w:pPr>
            <w:r w:rsidRPr="00FE4B7E">
              <w:rPr>
                <w:kern w:val="3"/>
                <w:sz w:val="22"/>
                <w:szCs w:val="22"/>
              </w:rPr>
              <w:t>16 -100 Sokółka</w:t>
            </w:r>
          </w:p>
          <w:p w:rsidR="00493B92" w:rsidRPr="00FE4B7E" w:rsidRDefault="00493B92" w:rsidP="000A7AF3">
            <w:pPr>
              <w:suppressAutoHyphens/>
              <w:autoSpaceDN w:val="0"/>
              <w:spacing w:line="276" w:lineRule="auto"/>
              <w:ind w:right="12"/>
              <w:jc w:val="both"/>
              <w:rPr>
                <w:kern w:val="3"/>
                <w:sz w:val="22"/>
                <w:szCs w:val="22"/>
              </w:rPr>
            </w:pPr>
            <w:r w:rsidRPr="00FE4B7E">
              <w:rPr>
                <w:kern w:val="3"/>
                <w:sz w:val="22"/>
                <w:szCs w:val="22"/>
              </w:rPr>
              <w:t xml:space="preserve">ul. Pocztowa 1 </w:t>
            </w:r>
          </w:p>
        </w:tc>
        <w:tc>
          <w:tcPr>
            <w:tcW w:w="4202" w:type="dxa"/>
            <w:vAlign w:val="center"/>
          </w:tcPr>
          <w:p w:rsidR="00493B92" w:rsidRPr="00FE4B7E" w:rsidRDefault="00493B92" w:rsidP="00105765">
            <w:pPr>
              <w:suppressAutoHyphens/>
              <w:autoSpaceDN w:val="0"/>
              <w:spacing w:line="276" w:lineRule="auto"/>
              <w:ind w:right="12"/>
              <w:rPr>
                <w:kern w:val="3"/>
                <w:sz w:val="22"/>
                <w:szCs w:val="22"/>
              </w:rPr>
            </w:pPr>
            <w:r>
              <w:rPr>
                <w:kern w:val="3"/>
                <w:sz w:val="22"/>
                <w:szCs w:val="22"/>
              </w:rPr>
              <w:t>Do likwidacji</w:t>
            </w:r>
          </w:p>
        </w:tc>
      </w:tr>
      <w:tr w:rsidR="00493B92" w:rsidTr="00905FB4">
        <w:tc>
          <w:tcPr>
            <w:tcW w:w="567" w:type="dxa"/>
            <w:vAlign w:val="center"/>
          </w:tcPr>
          <w:p w:rsidR="00493B92" w:rsidRPr="00FE4B7E" w:rsidRDefault="00493B92" w:rsidP="000A7AF3">
            <w:pPr>
              <w:suppressAutoHyphens/>
              <w:autoSpaceDN w:val="0"/>
              <w:spacing w:line="276" w:lineRule="auto"/>
              <w:ind w:right="12"/>
              <w:jc w:val="both"/>
              <w:rPr>
                <w:bCs/>
                <w:kern w:val="3"/>
                <w:sz w:val="22"/>
                <w:szCs w:val="22"/>
              </w:rPr>
            </w:pPr>
            <w:r w:rsidRPr="00FE4B7E">
              <w:rPr>
                <w:bCs/>
                <w:kern w:val="3"/>
                <w:sz w:val="22"/>
                <w:szCs w:val="22"/>
              </w:rPr>
              <w:t>14</w:t>
            </w:r>
          </w:p>
        </w:tc>
        <w:tc>
          <w:tcPr>
            <w:tcW w:w="2268" w:type="dxa"/>
            <w:vAlign w:val="center"/>
          </w:tcPr>
          <w:p w:rsidR="00493B92" w:rsidRPr="00FE4B7E" w:rsidRDefault="00493B92" w:rsidP="00120D2E">
            <w:pPr>
              <w:suppressAutoHyphens/>
              <w:autoSpaceDN w:val="0"/>
              <w:spacing w:line="276" w:lineRule="auto"/>
              <w:ind w:right="12"/>
              <w:jc w:val="both"/>
              <w:rPr>
                <w:kern w:val="3"/>
                <w:sz w:val="22"/>
                <w:szCs w:val="22"/>
              </w:rPr>
            </w:pPr>
            <w:r>
              <w:rPr>
                <w:kern w:val="3"/>
                <w:sz w:val="22"/>
                <w:szCs w:val="22"/>
              </w:rPr>
              <w:t>85 652 58 99</w:t>
            </w:r>
          </w:p>
        </w:tc>
        <w:tc>
          <w:tcPr>
            <w:tcW w:w="2885" w:type="dxa"/>
            <w:vAlign w:val="center"/>
          </w:tcPr>
          <w:p w:rsidR="00493B92" w:rsidRDefault="00493B92" w:rsidP="00105765">
            <w:pPr>
              <w:suppressAutoHyphens/>
              <w:autoSpaceDN w:val="0"/>
              <w:spacing w:line="276" w:lineRule="auto"/>
              <w:ind w:right="12"/>
              <w:jc w:val="both"/>
              <w:rPr>
                <w:kern w:val="3"/>
                <w:sz w:val="22"/>
                <w:szCs w:val="22"/>
              </w:rPr>
            </w:pPr>
            <w:r w:rsidRPr="00FE4B7E">
              <w:rPr>
                <w:kern w:val="3"/>
                <w:sz w:val="22"/>
                <w:szCs w:val="22"/>
              </w:rPr>
              <w:t>15-874 Białystok</w:t>
            </w:r>
          </w:p>
          <w:p w:rsidR="00493B92" w:rsidRPr="00FE4B7E" w:rsidRDefault="00493B92" w:rsidP="00105765">
            <w:pPr>
              <w:suppressAutoHyphens/>
              <w:autoSpaceDN w:val="0"/>
              <w:spacing w:line="276" w:lineRule="auto"/>
              <w:ind w:right="12"/>
              <w:jc w:val="both"/>
              <w:rPr>
                <w:kern w:val="3"/>
                <w:sz w:val="22"/>
                <w:szCs w:val="22"/>
              </w:rPr>
            </w:pPr>
            <w:r w:rsidRPr="00FE4B7E">
              <w:rPr>
                <w:kern w:val="3"/>
                <w:sz w:val="22"/>
                <w:szCs w:val="22"/>
              </w:rPr>
              <w:t>ul. Poleska 89</w:t>
            </w:r>
          </w:p>
        </w:tc>
        <w:tc>
          <w:tcPr>
            <w:tcW w:w="4202" w:type="dxa"/>
            <w:vAlign w:val="center"/>
          </w:tcPr>
          <w:p w:rsidR="00493B92" w:rsidRPr="00FE4B7E" w:rsidRDefault="00493B92" w:rsidP="00105765">
            <w:pPr>
              <w:suppressAutoHyphens/>
              <w:autoSpaceDN w:val="0"/>
              <w:spacing w:line="276" w:lineRule="auto"/>
              <w:ind w:right="12"/>
              <w:rPr>
                <w:kern w:val="3"/>
                <w:sz w:val="22"/>
                <w:szCs w:val="22"/>
              </w:rPr>
            </w:pPr>
            <w:r>
              <w:rPr>
                <w:kern w:val="3"/>
                <w:sz w:val="22"/>
                <w:szCs w:val="22"/>
              </w:rPr>
              <w:t>Do likwidacji</w:t>
            </w:r>
          </w:p>
        </w:tc>
      </w:tr>
      <w:tr w:rsidR="00493B92" w:rsidTr="00905FB4">
        <w:tc>
          <w:tcPr>
            <w:tcW w:w="567" w:type="dxa"/>
            <w:vAlign w:val="center"/>
          </w:tcPr>
          <w:p w:rsidR="00493B92" w:rsidRPr="00FE4B7E" w:rsidRDefault="00493B92" w:rsidP="000A7AF3">
            <w:pPr>
              <w:suppressAutoHyphens/>
              <w:autoSpaceDN w:val="0"/>
              <w:spacing w:line="276" w:lineRule="auto"/>
              <w:ind w:right="12"/>
              <w:jc w:val="both"/>
              <w:rPr>
                <w:bCs/>
                <w:kern w:val="3"/>
                <w:sz w:val="22"/>
                <w:szCs w:val="22"/>
              </w:rPr>
            </w:pPr>
            <w:r>
              <w:rPr>
                <w:bCs/>
                <w:kern w:val="3"/>
                <w:sz w:val="22"/>
                <w:szCs w:val="22"/>
              </w:rPr>
              <w:t>15</w:t>
            </w:r>
          </w:p>
        </w:tc>
        <w:tc>
          <w:tcPr>
            <w:tcW w:w="2268" w:type="dxa"/>
            <w:vAlign w:val="center"/>
          </w:tcPr>
          <w:p w:rsidR="00493B92" w:rsidRPr="00FE4B7E" w:rsidRDefault="00493B92" w:rsidP="00105765">
            <w:pPr>
              <w:suppressAutoHyphens/>
              <w:autoSpaceDN w:val="0"/>
              <w:spacing w:line="276" w:lineRule="auto"/>
              <w:ind w:right="12"/>
              <w:jc w:val="both"/>
              <w:rPr>
                <w:kern w:val="3"/>
                <w:sz w:val="22"/>
                <w:szCs w:val="22"/>
              </w:rPr>
            </w:pPr>
            <w:r w:rsidRPr="00FE4B7E">
              <w:rPr>
                <w:kern w:val="3"/>
                <w:sz w:val="22"/>
                <w:szCs w:val="22"/>
              </w:rPr>
              <w:t>Dodatkowe linie ISDN szt.</w:t>
            </w:r>
            <w:r>
              <w:rPr>
                <w:kern w:val="3"/>
                <w:sz w:val="22"/>
                <w:szCs w:val="22"/>
              </w:rPr>
              <w:t xml:space="preserve"> 1</w:t>
            </w:r>
          </w:p>
        </w:tc>
        <w:tc>
          <w:tcPr>
            <w:tcW w:w="2885" w:type="dxa"/>
            <w:vAlign w:val="center"/>
          </w:tcPr>
          <w:p w:rsidR="00493B92" w:rsidRPr="00FE4B7E" w:rsidRDefault="00493B92" w:rsidP="00105765">
            <w:pPr>
              <w:suppressAutoHyphens/>
              <w:autoSpaceDN w:val="0"/>
              <w:spacing w:line="276" w:lineRule="auto"/>
              <w:ind w:right="12"/>
              <w:jc w:val="both"/>
              <w:rPr>
                <w:kern w:val="3"/>
                <w:sz w:val="22"/>
                <w:szCs w:val="22"/>
              </w:rPr>
            </w:pPr>
            <w:r w:rsidRPr="00FE4B7E">
              <w:rPr>
                <w:kern w:val="3"/>
                <w:sz w:val="22"/>
                <w:szCs w:val="22"/>
              </w:rPr>
              <w:t xml:space="preserve">w obszarze działania SP ZOZ WSPR w Białymstoku </w:t>
            </w:r>
          </w:p>
        </w:tc>
        <w:tc>
          <w:tcPr>
            <w:tcW w:w="4202" w:type="dxa"/>
            <w:vAlign w:val="center"/>
          </w:tcPr>
          <w:p w:rsidR="00493B92" w:rsidRPr="00FE4B7E" w:rsidRDefault="00493B92" w:rsidP="00105765">
            <w:pPr>
              <w:suppressAutoHyphens/>
              <w:autoSpaceDN w:val="0"/>
              <w:spacing w:line="276" w:lineRule="auto"/>
              <w:ind w:right="12"/>
              <w:rPr>
                <w:kern w:val="3"/>
                <w:sz w:val="22"/>
                <w:szCs w:val="22"/>
              </w:rPr>
            </w:pPr>
            <w:r w:rsidRPr="00FE4B7E">
              <w:rPr>
                <w:kern w:val="3"/>
                <w:sz w:val="22"/>
                <w:szCs w:val="22"/>
              </w:rPr>
              <w:t>sprecyzowana będzie w momencie zaistnienia potrzeby</w:t>
            </w:r>
          </w:p>
        </w:tc>
      </w:tr>
    </w:tbl>
    <w:p w:rsidR="00905FB4" w:rsidRDefault="00905FB4" w:rsidP="00FE4B7E">
      <w:pPr>
        <w:suppressAutoHyphens/>
        <w:autoSpaceDN w:val="0"/>
        <w:spacing w:line="276" w:lineRule="auto"/>
        <w:ind w:right="12"/>
        <w:jc w:val="both"/>
        <w:rPr>
          <w:b/>
          <w:kern w:val="3"/>
          <w:sz w:val="22"/>
          <w:szCs w:val="22"/>
        </w:rPr>
      </w:pPr>
    </w:p>
    <w:p w:rsidR="006061A0" w:rsidRDefault="006061A0" w:rsidP="00FE4B7E">
      <w:pPr>
        <w:suppressAutoHyphens/>
        <w:autoSpaceDN w:val="0"/>
        <w:spacing w:line="276" w:lineRule="auto"/>
        <w:ind w:right="12"/>
        <w:jc w:val="both"/>
        <w:rPr>
          <w:b/>
          <w:bCs/>
          <w:kern w:val="3"/>
          <w:sz w:val="22"/>
          <w:szCs w:val="22"/>
        </w:rPr>
      </w:pPr>
      <w:r w:rsidRPr="00FE4B7E">
        <w:rPr>
          <w:b/>
          <w:kern w:val="3"/>
          <w:sz w:val="22"/>
          <w:szCs w:val="22"/>
        </w:rPr>
        <w:t>II. DOSTĘP DO INTERNETU</w:t>
      </w:r>
    </w:p>
    <w:p w:rsidR="00FE4B7E" w:rsidRPr="00FE4B7E" w:rsidRDefault="00FE4B7E" w:rsidP="00FE4B7E">
      <w:pPr>
        <w:suppressAutoHyphens/>
        <w:autoSpaceDN w:val="0"/>
        <w:spacing w:line="276" w:lineRule="auto"/>
        <w:ind w:right="12"/>
        <w:jc w:val="both"/>
        <w:rPr>
          <w:b/>
          <w:bCs/>
          <w:kern w:val="3"/>
          <w:sz w:val="22"/>
          <w:szCs w:val="22"/>
        </w:rPr>
      </w:pPr>
      <w:r w:rsidRPr="00FE4B7E">
        <w:rPr>
          <w:b/>
          <w:bCs/>
          <w:kern w:val="3"/>
          <w:sz w:val="22"/>
          <w:szCs w:val="22"/>
        </w:rPr>
        <w:t>Dostęp do Internetu - produkty typu DSL lub równoważne.</w:t>
      </w:r>
    </w:p>
    <w:p w:rsidR="00FE4B7E" w:rsidRPr="00FE4B7E" w:rsidRDefault="00FE4B7E" w:rsidP="00FE4B7E">
      <w:pPr>
        <w:suppressAutoHyphens/>
        <w:autoSpaceDN w:val="0"/>
        <w:spacing w:line="276" w:lineRule="auto"/>
        <w:ind w:right="12"/>
        <w:jc w:val="both"/>
        <w:rPr>
          <w:kern w:val="3"/>
          <w:sz w:val="22"/>
          <w:szCs w:val="22"/>
        </w:rPr>
      </w:pPr>
      <w:r w:rsidRPr="00FE4B7E">
        <w:rPr>
          <w:b/>
          <w:bCs/>
          <w:kern w:val="3"/>
          <w:sz w:val="22"/>
          <w:szCs w:val="22"/>
        </w:rPr>
        <w:t xml:space="preserve">Przez równoważność zamawiający rozumie produkt </w:t>
      </w:r>
      <w:r w:rsidRPr="00FE4B7E">
        <w:rPr>
          <w:kern w:val="3"/>
          <w:sz w:val="22"/>
          <w:szCs w:val="22"/>
        </w:rPr>
        <w:t xml:space="preserve">o właściwościach funkcjonalnych i jakościowych takich samych lub zbliżonych do tych, które zostały zakreślone w SWZ (nie słabszych), lecz oznaczonych innym znakiem towarowym, patentem lub pochodzeniem. </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Wymagania:</w:t>
      </w:r>
    </w:p>
    <w:p w:rsidR="00FE4B7E" w:rsidRPr="00FE4B7E" w:rsidRDefault="00FE4B7E" w:rsidP="00DB3AD5">
      <w:pPr>
        <w:numPr>
          <w:ilvl w:val="0"/>
          <w:numId w:val="45"/>
        </w:numPr>
        <w:suppressAutoHyphens/>
        <w:autoSpaceDN w:val="0"/>
        <w:spacing w:line="276" w:lineRule="auto"/>
        <w:ind w:right="12"/>
        <w:jc w:val="both"/>
        <w:rPr>
          <w:b/>
          <w:bCs/>
          <w:kern w:val="3"/>
          <w:sz w:val="22"/>
          <w:szCs w:val="22"/>
        </w:rPr>
      </w:pPr>
      <w:r w:rsidRPr="00FE4B7E">
        <w:rPr>
          <w:bCs/>
          <w:kern w:val="3"/>
          <w:sz w:val="22"/>
          <w:szCs w:val="22"/>
        </w:rPr>
        <w:t>Połączenie jest realizowane w całości poprzez kable – w żadnym miejscu droga kablowa nie jest zamieniana z komunikacją bezprzewodową. Ma to zagwarantować dużą niezawodność łączy telekomunikacyjnych.</w:t>
      </w:r>
    </w:p>
    <w:p w:rsidR="00FE4B7E" w:rsidRPr="00FE4B7E" w:rsidRDefault="00FE4B7E" w:rsidP="00DB3AD5">
      <w:pPr>
        <w:numPr>
          <w:ilvl w:val="0"/>
          <w:numId w:val="45"/>
        </w:numPr>
        <w:suppressAutoHyphens/>
        <w:autoSpaceDN w:val="0"/>
        <w:spacing w:line="276" w:lineRule="auto"/>
        <w:ind w:right="12"/>
        <w:jc w:val="both"/>
        <w:rPr>
          <w:b/>
          <w:bCs/>
          <w:kern w:val="3"/>
          <w:sz w:val="22"/>
          <w:szCs w:val="22"/>
        </w:rPr>
      </w:pPr>
      <w:r w:rsidRPr="00FE4B7E">
        <w:rPr>
          <w:bCs/>
          <w:kern w:val="3"/>
          <w:sz w:val="22"/>
          <w:szCs w:val="22"/>
        </w:rPr>
        <w:t>Zakończenie łącza po stronie Zamawiającego wykonane jest w postaci modemu wyposażonego w przynajmniej jeden interfejs RJ45.</w:t>
      </w:r>
    </w:p>
    <w:p w:rsidR="00FE4B7E" w:rsidRPr="00FE4B7E" w:rsidRDefault="00FE4B7E" w:rsidP="00DB3AD5">
      <w:pPr>
        <w:numPr>
          <w:ilvl w:val="0"/>
          <w:numId w:val="45"/>
        </w:numPr>
        <w:suppressAutoHyphens/>
        <w:autoSpaceDN w:val="0"/>
        <w:spacing w:line="276" w:lineRule="auto"/>
        <w:ind w:right="12"/>
        <w:jc w:val="both"/>
        <w:rPr>
          <w:b/>
          <w:bCs/>
          <w:kern w:val="3"/>
          <w:sz w:val="22"/>
          <w:szCs w:val="22"/>
        </w:rPr>
      </w:pPr>
      <w:r w:rsidRPr="00FE4B7E">
        <w:rPr>
          <w:bCs/>
          <w:kern w:val="3"/>
          <w:sz w:val="22"/>
          <w:szCs w:val="22"/>
        </w:rPr>
        <w:t>Podłączenie usług w terminie niepowodującym zachwiania komunikacji – w sposób możliwie bezprzerwowy. Przerwa w komunikacji nie może przekroczyć 1 doby.</w:t>
      </w:r>
    </w:p>
    <w:p w:rsidR="00FE4B7E" w:rsidRPr="00FE4B7E" w:rsidRDefault="00FE4B7E" w:rsidP="00DB3AD5">
      <w:pPr>
        <w:numPr>
          <w:ilvl w:val="0"/>
          <w:numId w:val="45"/>
        </w:numPr>
        <w:suppressAutoHyphens/>
        <w:autoSpaceDN w:val="0"/>
        <w:spacing w:line="276" w:lineRule="auto"/>
        <w:ind w:right="12"/>
        <w:jc w:val="both"/>
        <w:rPr>
          <w:b/>
          <w:bCs/>
          <w:kern w:val="3"/>
          <w:sz w:val="22"/>
          <w:szCs w:val="22"/>
        </w:rPr>
      </w:pPr>
      <w:r w:rsidRPr="00FE4B7E">
        <w:rPr>
          <w:bCs/>
          <w:kern w:val="3"/>
          <w:sz w:val="22"/>
          <w:szCs w:val="22"/>
        </w:rPr>
        <w:t>Instalacja i konfiguracja łącza na miejscu u Zamawiającego. Test łączności.</w:t>
      </w:r>
    </w:p>
    <w:p w:rsidR="00FE4B7E" w:rsidRPr="00FE4B7E" w:rsidRDefault="00FE4B7E" w:rsidP="00DB3AD5">
      <w:pPr>
        <w:numPr>
          <w:ilvl w:val="0"/>
          <w:numId w:val="45"/>
        </w:numPr>
        <w:suppressAutoHyphens/>
        <w:autoSpaceDN w:val="0"/>
        <w:spacing w:line="276" w:lineRule="auto"/>
        <w:ind w:right="12"/>
        <w:jc w:val="both"/>
        <w:rPr>
          <w:b/>
          <w:bCs/>
          <w:kern w:val="3"/>
          <w:sz w:val="22"/>
          <w:szCs w:val="22"/>
        </w:rPr>
      </w:pPr>
      <w:r w:rsidRPr="00FE4B7E">
        <w:rPr>
          <w:bCs/>
          <w:kern w:val="3"/>
          <w:sz w:val="22"/>
          <w:szCs w:val="22"/>
        </w:rPr>
        <w:t>Łącze umożliwia dostęp do Internetu bez żadnych limitów oraz dodatkowych opłat.</w:t>
      </w:r>
    </w:p>
    <w:p w:rsidR="00FE4B7E" w:rsidRDefault="00FE4B7E" w:rsidP="00FE4B7E">
      <w:pPr>
        <w:suppressAutoHyphens/>
        <w:autoSpaceDN w:val="0"/>
        <w:spacing w:line="276" w:lineRule="auto"/>
        <w:ind w:right="12"/>
        <w:jc w:val="both"/>
        <w:rPr>
          <w:b/>
          <w:bCs/>
          <w:kern w:val="3"/>
          <w:sz w:val="22"/>
          <w:szCs w:val="22"/>
        </w:rPr>
      </w:pPr>
    </w:p>
    <w:tbl>
      <w:tblPr>
        <w:tblStyle w:val="Tabela-Siatka"/>
        <w:tblW w:w="10480" w:type="dxa"/>
        <w:tblLook w:val="04A0" w:firstRow="1" w:lastRow="0" w:firstColumn="1" w:lastColumn="0" w:noHBand="0" w:noVBand="1"/>
      </w:tblPr>
      <w:tblGrid>
        <w:gridCol w:w="534"/>
        <w:gridCol w:w="4394"/>
        <w:gridCol w:w="1300"/>
        <w:gridCol w:w="2126"/>
        <w:gridCol w:w="142"/>
        <w:gridCol w:w="1984"/>
      </w:tblGrid>
      <w:tr w:rsidR="00684731" w:rsidTr="005B2421">
        <w:tc>
          <w:tcPr>
            <w:tcW w:w="534" w:type="dxa"/>
            <w:vMerge w:val="restart"/>
          </w:tcPr>
          <w:p w:rsidR="00684731" w:rsidRDefault="00684731" w:rsidP="005B2421">
            <w:pPr>
              <w:suppressAutoHyphens/>
              <w:autoSpaceDN w:val="0"/>
              <w:spacing w:line="276" w:lineRule="auto"/>
              <w:ind w:right="12"/>
              <w:jc w:val="center"/>
              <w:rPr>
                <w:b/>
                <w:bCs/>
                <w:kern w:val="3"/>
                <w:sz w:val="22"/>
                <w:szCs w:val="22"/>
              </w:rPr>
            </w:pPr>
            <w:r w:rsidRPr="00FE4B7E">
              <w:rPr>
                <w:kern w:val="3"/>
                <w:sz w:val="22"/>
                <w:szCs w:val="22"/>
              </w:rPr>
              <w:t>1</w:t>
            </w:r>
          </w:p>
        </w:tc>
        <w:tc>
          <w:tcPr>
            <w:tcW w:w="4394" w:type="dxa"/>
            <w:vAlign w:val="center"/>
          </w:tcPr>
          <w:p w:rsidR="00684731" w:rsidRPr="00FE4B7E" w:rsidRDefault="00684731" w:rsidP="000A7AF3">
            <w:pPr>
              <w:suppressAutoHyphens/>
              <w:autoSpaceDN w:val="0"/>
              <w:spacing w:line="276" w:lineRule="auto"/>
              <w:ind w:right="12"/>
              <w:jc w:val="both"/>
              <w:rPr>
                <w:b/>
                <w:bCs/>
                <w:kern w:val="3"/>
                <w:sz w:val="22"/>
                <w:szCs w:val="22"/>
              </w:rPr>
            </w:pPr>
            <w:r w:rsidRPr="00FE4B7E">
              <w:rPr>
                <w:b/>
                <w:bCs/>
                <w:kern w:val="3"/>
                <w:sz w:val="22"/>
                <w:szCs w:val="22"/>
              </w:rPr>
              <w:t>Dostęp do sieci INTERNET</w:t>
            </w:r>
          </w:p>
        </w:tc>
        <w:tc>
          <w:tcPr>
            <w:tcW w:w="1300" w:type="dxa"/>
            <w:vAlign w:val="center"/>
          </w:tcPr>
          <w:p w:rsidR="00684731" w:rsidRPr="00FE4B7E" w:rsidRDefault="00684731" w:rsidP="000A7AF3">
            <w:pPr>
              <w:suppressAutoHyphens/>
              <w:autoSpaceDN w:val="0"/>
              <w:spacing w:line="276" w:lineRule="auto"/>
              <w:ind w:right="12"/>
              <w:jc w:val="both"/>
              <w:rPr>
                <w:b/>
                <w:bCs/>
                <w:kern w:val="3"/>
                <w:sz w:val="22"/>
                <w:szCs w:val="22"/>
              </w:rPr>
            </w:pPr>
            <w:r w:rsidRPr="00FE4B7E">
              <w:rPr>
                <w:b/>
                <w:bCs/>
                <w:kern w:val="3"/>
                <w:sz w:val="22"/>
                <w:szCs w:val="22"/>
              </w:rPr>
              <w:t>minimalny download</w:t>
            </w:r>
          </w:p>
        </w:tc>
        <w:tc>
          <w:tcPr>
            <w:tcW w:w="2268" w:type="dxa"/>
            <w:gridSpan w:val="2"/>
            <w:vAlign w:val="center"/>
          </w:tcPr>
          <w:p w:rsidR="00684731" w:rsidRPr="00FE4B7E" w:rsidRDefault="00684731" w:rsidP="000A7AF3">
            <w:pPr>
              <w:suppressAutoHyphens/>
              <w:autoSpaceDN w:val="0"/>
              <w:spacing w:line="276" w:lineRule="auto"/>
              <w:ind w:right="12"/>
              <w:jc w:val="both"/>
              <w:rPr>
                <w:b/>
                <w:bCs/>
                <w:kern w:val="3"/>
                <w:sz w:val="22"/>
                <w:szCs w:val="22"/>
              </w:rPr>
            </w:pPr>
            <w:r w:rsidRPr="00FE4B7E">
              <w:rPr>
                <w:b/>
                <w:bCs/>
                <w:kern w:val="3"/>
                <w:sz w:val="22"/>
                <w:szCs w:val="22"/>
              </w:rPr>
              <w:t>minimalny upload</w:t>
            </w:r>
          </w:p>
        </w:tc>
        <w:tc>
          <w:tcPr>
            <w:tcW w:w="1984" w:type="dxa"/>
            <w:vAlign w:val="center"/>
          </w:tcPr>
          <w:p w:rsidR="00684731" w:rsidRPr="00FE4B7E" w:rsidRDefault="00684731" w:rsidP="000A7AF3">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Default="00684731" w:rsidP="005B2421">
            <w:pPr>
              <w:suppressAutoHyphens/>
              <w:autoSpaceDN w:val="0"/>
              <w:spacing w:line="276" w:lineRule="auto"/>
              <w:ind w:right="12"/>
              <w:jc w:val="center"/>
              <w:rPr>
                <w:b/>
                <w:bCs/>
                <w:kern w:val="3"/>
                <w:sz w:val="22"/>
                <w:szCs w:val="22"/>
              </w:rPr>
            </w:pPr>
          </w:p>
        </w:tc>
        <w:tc>
          <w:tcPr>
            <w:tcW w:w="4394" w:type="dxa"/>
          </w:tcPr>
          <w:p w:rsidR="00684731" w:rsidRDefault="00684731" w:rsidP="00FE4B7E">
            <w:pPr>
              <w:suppressAutoHyphens/>
              <w:autoSpaceDN w:val="0"/>
              <w:spacing w:line="276" w:lineRule="auto"/>
              <w:ind w:right="12"/>
              <w:jc w:val="both"/>
              <w:rPr>
                <w:kern w:val="3"/>
                <w:sz w:val="22"/>
                <w:szCs w:val="22"/>
              </w:rPr>
            </w:pPr>
            <w:r w:rsidRPr="00FE4B7E">
              <w:rPr>
                <w:kern w:val="3"/>
                <w:sz w:val="22"/>
                <w:szCs w:val="22"/>
              </w:rPr>
              <w:t>numer abonencki</w:t>
            </w:r>
          </w:p>
          <w:p w:rsidR="00684731" w:rsidRDefault="00684731" w:rsidP="00FE4B7E">
            <w:pPr>
              <w:suppressAutoHyphens/>
              <w:autoSpaceDN w:val="0"/>
              <w:spacing w:line="276" w:lineRule="auto"/>
              <w:ind w:right="12"/>
              <w:jc w:val="both"/>
              <w:rPr>
                <w:b/>
                <w:bCs/>
                <w:kern w:val="3"/>
                <w:sz w:val="22"/>
                <w:szCs w:val="22"/>
              </w:rPr>
            </w:pPr>
            <w:r w:rsidRPr="00FE4B7E">
              <w:rPr>
                <w:kern w:val="3"/>
                <w:sz w:val="22"/>
                <w:szCs w:val="22"/>
              </w:rPr>
              <w:t>85-652-00-40</w:t>
            </w:r>
          </w:p>
        </w:tc>
        <w:tc>
          <w:tcPr>
            <w:tcW w:w="1300" w:type="dxa"/>
            <w:vAlign w:val="center"/>
          </w:tcPr>
          <w:p w:rsidR="00684731" w:rsidRPr="00FE4B7E" w:rsidRDefault="00684731" w:rsidP="000A7AF3">
            <w:pPr>
              <w:suppressAutoHyphens/>
              <w:autoSpaceDN w:val="0"/>
              <w:spacing w:line="276" w:lineRule="auto"/>
              <w:ind w:right="12"/>
              <w:jc w:val="both"/>
              <w:rPr>
                <w:kern w:val="3"/>
                <w:sz w:val="22"/>
                <w:szCs w:val="22"/>
              </w:rPr>
            </w:pPr>
            <w:r w:rsidRPr="00FE4B7E">
              <w:rPr>
                <w:kern w:val="3"/>
                <w:sz w:val="22"/>
                <w:szCs w:val="22"/>
              </w:rPr>
              <w:t>10Mb/s</w:t>
            </w:r>
          </w:p>
        </w:tc>
        <w:tc>
          <w:tcPr>
            <w:tcW w:w="2268" w:type="dxa"/>
            <w:gridSpan w:val="2"/>
            <w:vAlign w:val="center"/>
          </w:tcPr>
          <w:p w:rsidR="00684731" w:rsidRPr="00FE4B7E" w:rsidRDefault="00684731" w:rsidP="000A7AF3">
            <w:pPr>
              <w:suppressAutoHyphens/>
              <w:autoSpaceDN w:val="0"/>
              <w:spacing w:line="276" w:lineRule="auto"/>
              <w:ind w:right="12"/>
              <w:jc w:val="both"/>
              <w:rPr>
                <w:kern w:val="3"/>
                <w:sz w:val="22"/>
                <w:szCs w:val="22"/>
              </w:rPr>
            </w:pPr>
            <w:r w:rsidRPr="00FE4B7E">
              <w:rPr>
                <w:kern w:val="3"/>
                <w:sz w:val="22"/>
                <w:szCs w:val="22"/>
              </w:rPr>
              <w:t>1 Mb/s</w:t>
            </w:r>
          </w:p>
        </w:tc>
        <w:tc>
          <w:tcPr>
            <w:tcW w:w="1984" w:type="dxa"/>
            <w:vAlign w:val="center"/>
          </w:tcPr>
          <w:p w:rsidR="00684731" w:rsidRPr="00FE4B7E" w:rsidRDefault="00684731" w:rsidP="000A7AF3">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Default="00684731" w:rsidP="005B2421">
            <w:pPr>
              <w:suppressAutoHyphens/>
              <w:autoSpaceDN w:val="0"/>
              <w:spacing w:line="276" w:lineRule="auto"/>
              <w:ind w:right="12"/>
              <w:jc w:val="center"/>
              <w:rPr>
                <w:b/>
                <w:bCs/>
                <w:kern w:val="3"/>
                <w:sz w:val="22"/>
                <w:szCs w:val="22"/>
              </w:rPr>
            </w:pPr>
          </w:p>
        </w:tc>
        <w:tc>
          <w:tcPr>
            <w:tcW w:w="4394" w:type="dxa"/>
          </w:tcPr>
          <w:p w:rsidR="00684731" w:rsidRDefault="00684731" w:rsidP="00FE4B7E">
            <w:pPr>
              <w:suppressAutoHyphens/>
              <w:autoSpaceDN w:val="0"/>
              <w:spacing w:line="276" w:lineRule="auto"/>
              <w:ind w:right="12"/>
              <w:jc w:val="both"/>
              <w:rPr>
                <w:b/>
                <w:bCs/>
                <w:kern w:val="3"/>
                <w:sz w:val="22"/>
                <w:szCs w:val="22"/>
              </w:rPr>
            </w:pPr>
            <w:r w:rsidRPr="003A348E">
              <w:rPr>
                <w:b/>
                <w:bCs/>
                <w:kern w:val="3"/>
                <w:sz w:val="22"/>
                <w:szCs w:val="22"/>
              </w:rPr>
              <w:t>lokalizacja</w:t>
            </w:r>
          </w:p>
        </w:tc>
        <w:tc>
          <w:tcPr>
            <w:tcW w:w="1300" w:type="dxa"/>
          </w:tcPr>
          <w:p w:rsidR="00684731" w:rsidRDefault="00684731" w:rsidP="00FE4B7E">
            <w:pPr>
              <w:suppressAutoHyphens/>
              <w:autoSpaceDN w:val="0"/>
              <w:spacing w:line="276" w:lineRule="auto"/>
              <w:ind w:right="12"/>
              <w:jc w:val="both"/>
              <w:rPr>
                <w:b/>
                <w:bCs/>
                <w:kern w:val="3"/>
                <w:sz w:val="22"/>
                <w:szCs w:val="22"/>
              </w:rPr>
            </w:pPr>
          </w:p>
        </w:tc>
        <w:tc>
          <w:tcPr>
            <w:tcW w:w="2268" w:type="dxa"/>
            <w:gridSpan w:val="2"/>
          </w:tcPr>
          <w:p w:rsidR="00684731" w:rsidRDefault="00684731" w:rsidP="00FE4B7E">
            <w:pPr>
              <w:suppressAutoHyphens/>
              <w:autoSpaceDN w:val="0"/>
              <w:spacing w:line="276" w:lineRule="auto"/>
              <w:ind w:right="12"/>
              <w:jc w:val="both"/>
              <w:rPr>
                <w:b/>
                <w:bCs/>
                <w:kern w:val="3"/>
                <w:sz w:val="22"/>
                <w:szCs w:val="22"/>
              </w:rPr>
            </w:pPr>
          </w:p>
        </w:tc>
        <w:tc>
          <w:tcPr>
            <w:tcW w:w="1984" w:type="dxa"/>
          </w:tcPr>
          <w:p w:rsidR="00684731" w:rsidRDefault="00684731" w:rsidP="00FE4B7E">
            <w:pPr>
              <w:suppressAutoHyphens/>
              <w:autoSpaceDN w:val="0"/>
              <w:spacing w:line="276" w:lineRule="auto"/>
              <w:ind w:right="12"/>
              <w:jc w:val="both"/>
              <w:rPr>
                <w:b/>
                <w:bCs/>
                <w:kern w:val="3"/>
                <w:sz w:val="22"/>
                <w:szCs w:val="22"/>
              </w:rPr>
            </w:pPr>
          </w:p>
        </w:tc>
      </w:tr>
      <w:tr w:rsidR="00684731" w:rsidTr="005B2421">
        <w:tc>
          <w:tcPr>
            <w:tcW w:w="534" w:type="dxa"/>
            <w:vMerge/>
          </w:tcPr>
          <w:p w:rsidR="00684731" w:rsidRDefault="00684731" w:rsidP="005B2421">
            <w:pPr>
              <w:suppressAutoHyphens/>
              <w:autoSpaceDN w:val="0"/>
              <w:spacing w:line="276" w:lineRule="auto"/>
              <w:ind w:right="12"/>
              <w:jc w:val="center"/>
              <w:rPr>
                <w:b/>
                <w:bCs/>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Białystok, ul. Poleska 89, parter, serwerownia Dyspozytornia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Default="00684731" w:rsidP="00FE4B7E">
            <w:pPr>
              <w:suppressAutoHyphens/>
              <w:autoSpaceDN w:val="0"/>
              <w:spacing w:line="276" w:lineRule="auto"/>
              <w:ind w:right="12"/>
              <w:jc w:val="both"/>
              <w:rPr>
                <w:b/>
                <w:bCs/>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Default="00684731" w:rsidP="005B2421">
            <w:pPr>
              <w:suppressAutoHyphens/>
              <w:autoSpaceDN w:val="0"/>
              <w:spacing w:line="276" w:lineRule="auto"/>
              <w:ind w:right="12"/>
              <w:jc w:val="center"/>
              <w:rPr>
                <w:b/>
                <w:bCs/>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Usługa szerokopasmowego dostępu do Internetu realizowana w technologii DSL (Digital Subscriber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tcPr>
          <w:p w:rsidR="00684731" w:rsidRDefault="00684731" w:rsidP="00FE4B7E">
            <w:pPr>
              <w:suppressAutoHyphens/>
              <w:autoSpaceDN w:val="0"/>
              <w:spacing w:line="276" w:lineRule="auto"/>
              <w:ind w:right="12"/>
              <w:jc w:val="both"/>
              <w:rPr>
                <w:b/>
                <w:bCs/>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2</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Dostęp do sieci INTERNET</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download</w:t>
            </w:r>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upload</w:t>
            </w:r>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10 Mb/s</w:t>
            </w: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 Mb/s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85-715-23-69</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Default="00684731" w:rsidP="00FE4B7E">
            <w:pPr>
              <w:suppressAutoHyphens/>
              <w:autoSpaceDN w:val="0"/>
              <w:spacing w:line="276" w:lineRule="auto"/>
              <w:ind w:right="12"/>
              <w:jc w:val="both"/>
              <w:rPr>
                <w:b/>
                <w:bCs/>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Łapy, ul. Cmentarna 28, 1 piętro</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tcPr>
          <w:p w:rsidR="00684731" w:rsidRDefault="00684731" w:rsidP="00FE4B7E">
            <w:pPr>
              <w:suppressAutoHyphens/>
              <w:autoSpaceDN w:val="0"/>
              <w:spacing w:line="276" w:lineRule="auto"/>
              <w:ind w:right="12"/>
              <w:jc w:val="both"/>
              <w:rPr>
                <w:b/>
                <w:bCs/>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Usługa szerokopasmowego dostępu do Internetu realizowana w technologii DSL (Digital Subscriber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3</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Dostęp do sieci INTERNET</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download</w:t>
            </w:r>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upload</w:t>
            </w:r>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10 Mb/s</w:t>
            </w: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 Mb/s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85-655-28-86</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tcPr>
          <w:p w:rsidR="00684731" w:rsidRDefault="00684731" w:rsidP="00FE4B7E">
            <w:pPr>
              <w:suppressAutoHyphens/>
              <w:autoSpaceDN w:val="0"/>
              <w:spacing w:line="276" w:lineRule="auto"/>
              <w:ind w:right="12"/>
              <w:jc w:val="both"/>
              <w:rPr>
                <w:b/>
                <w:bCs/>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Default="00684731" w:rsidP="00FE4B7E">
            <w:pPr>
              <w:suppressAutoHyphens/>
              <w:autoSpaceDN w:val="0"/>
              <w:spacing w:line="276" w:lineRule="auto"/>
              <w:ind w:right="12"/>
              <w:jc w:val="both"/>
              <w:rPr>
                <w:b/>
                <w:bCs/>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Siemiatycze, ul. Szpitalna 8, 2 piętro</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tcPr>
          <w:p w:rsidR="00684731" w:rsidRDefault="00684731" w:rsidP="00FE4B7E">
            <w:pPr>
              <w:suppressAutoHyphens/>
              <w:autoSpaceDN w:val="0"/>
              <w:spacing w:line="276" w:lineRule="auto"/>
              <w:ind w:right="12"/>
              <w:jc w:val="both"/>
              <w:rPr>
                <w:b/>
                <w:bCs/>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Usługa szerokopasmowego dostępu do Internetu realizowana w technologii DSL (Digital Subscriber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tcPr>
          <w:p w:rsidR="00684731" w:rsidRDefault="00684731" w:rsidP="00FE4B7E">
            <w:pPr>
              <w:suppressAutoHyphens/>
              <w:autoSpaceDN w:val="0"/>
              <w:spacing w:line="276" w:lineRule="auto"/>
              <w:ind w:right="12"/>
              <w:jc w:val="both"/>
              <w:rPr>
                <w:b/>
                <w:bCs/>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4</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Dostęp do sieci INTERNET</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download</w:t>
            </w:r>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upload</w:t>
            </w:r>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10 Mb/s</w:t>
            </w: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 Mb/s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85-683-20-42</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Default="00684731" w:rsidP="00FE4B7E">
            <w:pPr>
              <w:suppressAutoHyphens/>
              <w:autoSpaceDN w:val="0"/>
              <w:spacing w:line="276" w:lineRule="auto"/>
              <w:ind w:right="12"/>
              <w:jc w:val="both"/>
              <w:rPr>
                <w:b/>
                <w:bCs/>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Hajnówka, ul. </w:t>
            </w:r>
            <w:r>
              <w:rPr>
                <w:kern w:val="3"/>
                <w:sz w:val="22"/>
                <w:szCs w:val="22"/>
              </w:rPr>
              <w:t>Doc. A. Dowgirda 5</w:t>
            </w:r>
            <w:r w:rsidRPr="00FE4B7E">
              <w:rPr>
                <w:kern w:val="3"/>
                <w:sz w:val="22"/>
                <w:szCs w:val="22"/>
              </w:rPr>
              <w:t xml:space="preserve">, </w:t>
            </w:r>
            <w:r>
              <w:rPr>
                <w:kern w:val="3"/>
                <w:sz w:val="22"/>
                <w:szCs w:val="22"/>
              </w:rPr>
              <w:t>I piętro</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tcPr>
          <w:p w:rsidR="00684731" w:rsidRDefault="00684731" w:rsidP="00FE4B7E">
            <w:pPr>
              <w:suppressAutoHyphens/>
              <w:autoSpaceDN w:val="0"/>
              <w:spacing w:line="276" w:lineRule="auto"/>
              <w:ind w:right="12"/>
              <w:jc w:val="both"/>
              <w:rPr>
                <w:b/>
                <w:bCs/>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Usługa szerokopasmowego dostępu do Internetu realizowana w technologii DSL (Digital Subscriber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684731" w:rsidRDefault="00684731" w:rsidP="005B2421">
            <w:pPr>
              <w:suppressAutoHyphens/>
              <w:autoSpaceDN w:val="0"/>
              <w:spacing w:line="276" w:lineRule="auto"/>
              <w:ind w:right="12"/>
              <w:jc w:val="center"/>
              <w:rPr>
                <w:sz w:val="22"/>
                <w:szCs w:val="22"/>
              </w:rPr>
            </w:pPr>
            <w:r w:rsidRPr="00FE4B7E">
              <w:rPr>
                <w:kern w:val="3"/>
                <w:sz w:val="22"/>
                <w:szCs w:val="22"/>
              </w:rPr>
              <w:t>5</w:t>
            </w:r>
          </w:p>
        </w:tc>
        <w:tc>
          <w:tcPr>
            <w:tcW w:w="4394" w:type="dxa"/>
            <w:vAlign w:val="center"/>
          </w:tcPr>
          <w:p w:rsidR="00684731" w:rsidRPr="00FE4B7E" w:rsidRDefault="00684731" w:rsidP="003A348E">
            <w:pPr>
              <w:suppressAutoHyphens/>
              <w:autoSpaceDN w:val="0"/>
              <w:spacing w:line="276" w:lineRule="auto"/>
              <w:ind w:right="12"/>
              <w:jc w:val="both"/>
              <w:rPr>
                <w:b/>
                <w:bCs/>
                <w:kern w:val="3"/>
                <w:sz w:val="22"/>
                <w:szCs w:val="22"/>
              </w:rPr>
            </w:pPr>
            <w:r w:rsidRPr="00FE4B7E">
              <w:rPr>
                <w:b/>
                <w:bCs/>
                <w:kern w:val="3"/>
                <w:sz w:val="22"/>
                <w:szCs w:val="22"/>
              </w:rPr>
              <w:t>Dostęp do sieci INTERNET</w:t>
            </w:r>
          </w:p>
        </w:tc>
        <w:tc>
          <w:tcPr>
            <w:tcW w:w="1300" w:type="dxa"/>
            <w:vAlign w:val="center"/>
          </w:tcPr>
          <w:p w:rsidR="00684731" w:rsidRPr="00FE4B7E" w:rsidRDefault="00684731" w:rsidP="003A348E">
            <w:pPr>
              <w:suppressAutoHyphens/>
              <w:autoSpaceDN w:val="0"/>
              <w:spacing w:line="276" w:lineRule="auto"/>
              <w:ind w:right="12"/>
              <w:jc w:val="both"/>
              <w:rPr>
                <w:b/>
                <w:bCs/>
                <w:kern w:val="3"/>
                <w:sz w:val="22"/>
                <w:szCs w:val="22"/>
              </w:rPr>
            </w:pPr>
            <w:r w:rsidRPr="00FE4B7E">
              <w:rPr>
                <w:b/>
                <w:bCs/>
                <w:kern w:val="3"/>
                <w:sz w:val="22"/>
                <w:szCs w:val="22"/>
              </w:rPr>
              <w:t>minimalny download</w:t>
            </w:r>
          </w:p>
        </w:tc>
        <w:tc>
          <w:tcPr>
            <w:tcW w:w="2268" w:type="dxa"/>
            <w:gridSpan w:val="2"/>
            <w:vAlign w:val="center"/>
          </w:tcPr>
          <w:p w:rsidR="00684731" w:rsidRPr="00FE4B7E" w:rsidRDefault="00684731" w:rsidP="003A348E">
            <w:pPr>
              <w:suppressAutoHyphens/>
              <w:autoSpaceDN w:val="0"/>
              <w:spacing w:line="276" w:lineRule="auto"/>
              <w:ind w:right="12"/>
              <w:jc w:val="both"/>
              <w:rPr>
                <w:b/>
                <w:bCs/>
                <w:kern w:val="3"/>
                <w:sz w:val="22"/>
                <w:szCs w:val="22"/>
              </w:rPr>
            </w:pPr>
            <w:r w:rsidRPr="00FE4B7E">
              <w:rPr>
                <w:b/>
                <w:bCs/>
                <w:kern w:val="3"/>
                <w:sz w:val="22"/>
                <w:szCs w:val="22"/>
              </w:rPr>
              <w:t>minimalny upload</w:t>
            </w:r>
          </w:p>
        </w:tc>
        <w:tc>
          <w:tcPr>
            <w:tcW w:w="1984" w:type="dxa"/>
            <w:vAlign w:val="center"/>
          </w:tcPr>
          <w:p w:rsidR="00684731" w:rsidRPr="00FE4B7E" w:rsidRDefault="00684731" w:rsidP="003A348E">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10 Mb/s</w:t>
            </w:r>
          </w:p>
        </w:tc>
        <w:tc>
          <w:tcPr>
            <w:tcW w:w="2268" w:type="dxa"/>
            <w:gridSpan w:val="2"/>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1 Mb/s</w:t>
            </w:r>
          </w:p>
        </w:tc>
        <w:tc>
          <w:tcPr>
            <w:tcW w:w="198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85-711-25-25</w:t>
            </w:r>
          </w:p>
        </w:tc>
        <w:tc>
          <w:tcPr>
            <w:tcW w:w="1300" w:type="dxa"/>
            <w:vAlign w:val="center"/>
          </w:tcPr>
          <w:p w:rsidR="00684731" w:rsidRPr="00FE4B7E" w:rsidRDefault="00684731" w:rsidP="003A348E">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3A348E">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3A348E">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Default="00684731" w:rsidP="003A348E">
            <w:pPr>
              <w:suppressAutoHyphens/>
              <w:autoSpaceDN w:val="0"/>
              <w:spacing w:line="276" w:lineRule="auto"/>
              <w:ind w:right="12"/>
              <w:jc w:val="both"/>
              <w:rPr>
                <w:b/>
                <w:bCs/>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Sokółka, ul. Pocztowa 1, parter</w:t>
            </w:r>
          </w:p>
        </w:tc>
        <w:tc>
          <w:tcPr>
            <w:tcW w:w="1300" w:type="dxa"/>
            <w:vAlign w:val="center"/>
          </w:tcPr>
          <w:p w:rsidR="00684731" w:rsidRPr="00FE4B7E" w:rsidRDefault="00684731" w:rsidP="003A348E">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3A348E">
            <w:pPr>
              <w:suppressAutoHyphens/>
              <w:autoSpaceDN w:val="0"/>
              <w:spacing w:line="276" w:lineRule="auto"/>
              <w:ind w:right="12"/>
              <w:jc w:val="both"/>
              <w:rPr>
                <w:kern w:val="3"/>
                <w:sz w:val="22"/>
                <w:szCs w:val="22"/>
              </w:rPr>
            </w:pPr>
          </w:p>
        </w:tc>
        <w:tc>
          <w:tcPr>
            <w:tcW w:w="1984" w:type="dxa"/>
          </w:tcPr>
          <w:p w:rsidR="00684731" w:rsidRDefault="00684731" w:rsidP="003A348E">
            <w:pPr>
              <w:suppressAutoHyphens/>
              <w:autoSpaceDN w:val="0"/>
              <w:spacing w:line="276" w:lineRule="auto"/>
              <w:ind w:right="12"/>
              <w:jc w:val="both"/>
              <w:rPr>
                <w:b/>
                <w:bCs/>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Usługa szerokopasmowego dostępu do Internetu realizowana w technologii DSL (Digital Subscriber Line). Abonenci usługi otrzymują statyczne adresy IP z puli publicznej.</w:t>
            </w:r>
          </w:p>
        </w:tc>
        <w:tc>
          <w:tcPr>
            <w:tcW w:w="1300" w:type="dxa"/>
            <w:vAlign w:val="center"/>
          </w:tcPr>
          <w:p w:rsidR="00684731" w:rsidRPr="00FE4B7E" w:rsidRDefault="00684731" w:rsidP="003A348E">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3A348E">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3A348E">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6</w:t>
            </w:r>
          </w:p>
        </w:tc>
        <w:tc>
          <w:tcPr>
            <w:tcW w:w="4394" w:type="dxa"/>
            <w:vAlign w:val="center"/>
          </w:tcPr>
          <w:p w:rsidR="00684731" w:rsidRPr="00FE4B7E" w:rsidRDefault="00684731" w:rsidP="003A348E">
            <w:pPr>
              <w:suppressAutoHyphens/>
              <w:autoSpaceDN w:val="0"/>
              <w:spacing w:line="276" w:lineRule="auto"/>
              <w:ind w:right="12"/>
              <w:jc w:val="both"/>
              <w:rPr>
                <w:b/>
                <w:bCs/>
                <w:kern w:val="3"/>
                <w:sz w:val="22"/>
                <w:szCs w:val="22"/>
              </w:rPr>
            </w:pPr>
            <w:r w:rsidRPr="00FE4B7E">
              <w:rPr>
                <w:b/>
                <w:bCs/>
                <w:kern w:val="3"/>
                <w:sz w:val="22"/>
                <w:szCs w:val="22"/>
              </w:rPr>
              <w:t>Dostęp do sieci INTERNET</w:t>
            </w:r>
          </w:p>
        </w:tc>
        <w:tc>
          <w:tcPr>
            <w:tcW w:w="1300" w:type="dxa"/>
            <w:vAlign w:val="center"/>
          </w:tcPr>
          <w:p w:rsidR="00684731" w:rsidRPr="00FE4B7E" w:rsidRDefault="00684731" w:rsidP="003A348E">
            <w:pPr>
              <w:suppressAutoHyphens/>
              <w:autoSpaceDN w:val="0"/>
              <w:spacing w:line="276" w:lineRule="auto"/>
              <w:ind w:right="12"/>
              <w:jc w:val="both"/>
              <w:rPr>
                <w:b/>
                <w:bCs/>
                <w:kern w:val="3"/>
                <w:sz w:val="22"/>
                <w:szCs w:val="22"/>
              </w:rPr>
            </w:pPr>
            <w:r w:rsidRPr="00FE4B7E">
              <w:rPr>
                <w:b/>
                <w:bCs/>
                <w:kern w:val="3"/>
                <w:sz w:val="22"/>
                <w:szCs w:val="22"/>
              </w:rPr>
              <w:t xml:space="preserve">minimalny </w:t>
            </w:r>
            <w:r w:rsidRPr="00FE4B7E">
              <w:rPr>
                <w:b/>
                <w:bCs/>
                <w:kern w:val="3"/>
                <w:sz w:val="22"/>
                <w:szCs w:val="22"/>
              </w:rPr>
              <w:lastRenderedPageBreak/>
              <w:t>download</w:t>
            </w:r>
          </w:p>
        </w:tc>
        <w:tc>
          <w:tcPr>
            <w:tcW w:w="2268" w:type="dxa"/>
            <w:gridSpan w:val="2"/>
            <w:vAlign w:val="center"/>
          </w:tcPr>
          <w:p w:rsidR="00684731" w:rsidRPr="00FE4B7E" w:rsidRDefault="00684731" w:rsidP="003A348E">
            <w:pPr>
              <w:suppressAutoHyphens/>
              <w:autoSpaceDN w:val="0"/>
              <w:spacing w:line="276" w:lineRule="auto"/>
              <w:ind w:right="12"/>
              <w:jc w:val="both"/>
              <w:rPr>
                <w:b/>
                <w:bCs/>
                <w:kern w:val="3"/>
                <w:sz w:val="22"/>
                <w:szCs w:val="22"/>
              </w:rPr>
            </w:pPr>
            <w:r w:rsidRPr="00FE4B7E">
              <w:rPr>
                <w:b/>
                <w:bCs/>
                <w:kern w:val="3"/>
                <w:sz w:val="22"/>
                <w:szCs w:val="22"/>
              </w:rPr>
              <w:lastRenderedPageBreak/>
              <w:t>minimalny upload</w:t>
            </w:r>
          </w:p>
        </w:tc>
        <w:tc>
          <w:tcPr>
            <w:tcW w:w="1984" w:type="dxa"/>
            <w:vAlign w:val="center"/>
          </w:tcPr>
          <w:p w:rsidR="00684731" w:rsidRPr="00FE4B7E" w:rsidRDefault="00684731" w:rsidP="003A348E">
            <w:pPr>
              <w:suppressAutoHyphens/>
              <w:autoSpaceDN w:val="0"/>
              <w:spacing w:line="276" w:lineRule="auto"/>
              <w:ind w:right="12"/>
              <w:jc w:val="both"/>
              <w:rPr>
                <w:b/>
                <w:bCs/>
                <w:kern w:val="3"/>
                <w:sz w:val="22"/>
                <w:szCs w:val="22"/>
              </w:rPr>
            </w:pPr>
            <w:r w:rsidRPr="00FE4B7E">
              <w:rPr>
                <w:b/>
                <w:bCs/>
                <w:kern w:val="3"/>
                <w:sz w:val="22"/>
                <w:szCs w:val="22"/>
              </w:rPr>
              <w:t xml:space="preserve">stałe publiczne </w:t>
            </w:r>
            <w:r w:rsidRPr="00FE4B7E">
              <w:rPr>
                <w:b/>
                <w:bCs/>
                <w:kern w:val="3"/>
                <w:sz w:val="22"/>
                <w:szCs w:val="22"/>
              </w:rPr>
              <w:lastRenderedPageBreak/>
              <w:t>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10 Mb/s</w:t>
            </w:r>
          </w:p>
        </w:tc>
        <w:tc>
          <w:tcPr>
            <w:tcW w:w="2268" w:type="dxa"/>
            <w:gridSpan w:val="2"/>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1 Mb/s</w:t>
            </w:r>
          </w:p>
        </w:tc>
        <w:tc>
          <w:tcPr>
            <w:tcW w:w="198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85-716-23-61</w:t>
            </w:r>
          </w:p>
        </w:tc>
        <w:tc>
          <w:tcPr>
            <w:tcW w:w="1300" w:type="dxa"/>
            <w:vAlign w:val="center"/>
          </w:tcPr>
          <w:p w:rsidR="00684731" w:rsidRPr="00FE4B7E" w:rsidRDefault="00684731" w:rsidP="003A348E">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3A348E">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3A348E">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Default="00684731" w:rsidP="003A348E">
            <w:pPr>
              <w:suppressAutoHyphens/>
              <w:autoSpaceDN w:val="0"/>
              <w:spacing w:line="276" w:lineRule="auto"/>
              <w:ind w:right="12"/>
              <w:jc w:val="both"/>
              <w:rPr>
                <w:b/>
                <w:bCs/>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3A348E">
            <w:pPr>
              <w:suppressAutoHyphens/>
              <w:autoSpaceDN w:val="0"/>
              <w:spacing w:line="276" w:lineRule="auto"/>
              <w:ind w:right="12"/>
              <w:jc w:val="both"/>
              <w:rPr>
                <w:kern w:val="3"/>
                <w:sz w:val="22"/>
                <w:szCs w:val="22"/>
              </w:rPr>
            </w:pPr>
            <w:r>
              <w:rPr>
                <w:kern w:val="3"/>
                <w:sz w:val="22"/>
                <w:szCs w:val="22"/>
              </w:rPr>
              <w:t xml:space="preserve">Mońki, Aleja Wojska Polskiego </w:t>
            </w:r>
            <w:r w:rsidRPr="00FE4B7E">
              <w:rPr>
                <w:kern w:val="3"/>
                <w:sz w:val="22"/>
                <w:szCs w:val="22"/>
              </w:rPr>
              <w:t>5</w:t>
            </w:r>
            <w:r>
              <w:rPr>
                <w:kern w:val="3"/>
                <w:sz w:val="22"/>
                <w:szCs w:val="22"/>
              </w:rPr>
              <w:t>6</w:t>
            </w:r>
            <w:r w:rsidRPr="00FE4B7E">
              <w:rPr>
                <w:kern w:val="3"/>
                <w:sz w:val="22"/>
                <w:szCs w:val="22"/>
              </w:rPr>
              <w:t>, parter</w:t>
            </w:r>
          </w:p>
        </w:tc>
        <w:tc>
          <w:tcPr>
            <w:tcW w:w="1300" w:type="dxa"/>
            <w:vAlign w:val="center"/>
          </w:tcPr>
          <w:p w:rsidR="00684731" w:rsidRPr="00FE4B7E" w:rsidRDefault="00684731" w:rsidP="003A348E">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3A348E">
            <w:pPr>
              <w:suppressAutoHyphens/>
              <w:autoSpaceDN w:val="0"/>
              <w:spacing w:line="276" w:lineRule="auto"/>
              <w:ind w:right="12"/>
              <w:jc w:val="both"/>
              <w:rPr>
                <w:kern w:val="3"/>
                <w:sz w:val="22"/>
                <w:szCs w:val="22"/>
              </w:rPr>
            </w:pPr>
          </w:p>
        </w:tc>
        <w:tc>
          <w:tcPr>
            <w:tcW w:w="1984" w:type="dxa"/>
          </w:tcPr>
          <w:p w:rsidR="00684731" w:rsidRDefault="00684731" w:rsidP="003A348E">
            <w:pPr>
              <w:suppressAutoHyphens/>
              <w:autoSpaceDN w:val="0"/>
              <w:spacing w:line="276" w:lineRule="auto"/>
              <w:ind w:right="12"/>
              <w:jc w:val="both"/>
              <w:rPr>
                <w:b/>
                <w:bCs/>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Usługa szerokopasmowego dostępu do Internetu realizowana w technologii DSL (Digital Subscriber Line). Abonenci usługi otrzymują statyczne adresy IP z puli publicznej.</w:t>
            </w:r>
          </w:p>
        </w:tc>
        <w:tc>
          <w:tcPr>
            <w:tcW w:w="1300" w:type="dxa"/>
            <w:vAlign w:val="center"/>
          </w:tcPr>
          <w:p w:rsidR="00684731" w:rsidRPr="00FE4B7E" w:rsidRDefault="00684731" w:rsidP="003A348E">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3A348E">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3A348E">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7</w:t>
            </w:r>
          </w:p>
        </w:tc>
        <w:tc>
          <w:tcPr>
            <w:tcW w:w="4394" w:type="dxa"/>
            <w:vAlign w:val="center"/>
          </w:tcPr>
          <w:p w:rsidR="00684731" w:rsidRPr="00FE4B7E" w:rsidRDefault="00684731" w:rsidP="003A348E">
            <w:pPr>
              <w:suppressAutoHyphens/>
              <w:autoSpaceDN w:val="0"/>
              <w:spacing w:line="276" w:lineRule="auto"/>
              <w:ind w:right="12"/>
              <w:jc w:val="both"/>
              <w:rPr>
                <w:b/>
                <w:bCs/>
                <w:kern w:val="3"/>
                <w:sz w:val="22"/>
                <w:szCs w:val="22"/>
              </w:rPr>
            </w:pPr>
            <w:r w:rsidRPr="00FE4B7E">
              <w:rPr>
                <w:b/>
                <w:bCs/>
                <w:kern w:val="3"/>
                <w:sz w:val="22"/>
                <w:szCs w:val="22"/>
              </w:rPr>
              <w:t>Dostęp do sieci INTERNET</w:t>
            </w:r>
          </w:p>
        </w:tc>
        <w:tc>
          <w:tcPr>
            <w:tcW w:w="1300" w:type="dxa"/>
            <w:vAlign w:val="center"/>
          </w:tcPr>
          <w:p w:rsidR="00684731" w:rsidRPr="00FE4B7E" w:rsidRDefault="00684731" w:rsidP="003A348E">
            <w:pPr>
              <w:suppressAutoHyphens/>
              <w:autoSpaceDN w:val="0"/>
              <w:spacing w:line="276" w:lineRule="auto"/>
              <w:ind w:right="12"/>
              <w:jc w:val="both"/>
              <w:rPr>
                <w:b/>
                <w:bCs/>
                <w:kern w:val="3"/>
                <w:sz w:val="22"/>
                <w:szCs w:val="22"/>
              </w:rPr>
            </w:pPr>
            <w:r w:rsidRPr="00FE4B7E">
              <w:rPr>
                <w:b/>
                <w:bCs/>
                <w:kern w:val="3"/>
                <w:sz w:val="22"/>
                <w:szCs w:val="22"/>
              </w:rPr>
              <w:t>minimalny download</w:t>
            </w:r>
          </w:p>
        </w:tc>
        <w:tc>
          <w:tcPr>
            <w:tcW w:w="2268" w:type="dxa"/>
            <w:gridSpan w:val="2"/>
            <w:vAlign w:val="center"/>
          </w:tcPr>
          <w:p w:rsidR="00684731" w:rsidRPr="00FE4B7E" w:rsidRDefault="00684731" w:rsidP="003A348E">
            <w:pPr>
              <w:suppressAutoHyphens/>
              <w:autoSpaceDN w:val="0"/>
              <w:spacing w:line="276" w:lineRule="auto"/>
              <w:ind w:right="12"/>
              <w:jc w:val="both"/>
              <w:rPr>
                <w:b/>
                <w:bCs/>
                <w:kern w:val="3"/>
                <w:sz w:val="22"/>
                <w:szCs w:val="22"/>
              </w:rPr>
            </w:pPr>
            <w:r w:rsidRPr="00FE4B7E">
              <w:rPr>
                <w:b/>
                <w:bCs/>
                <w:kern w:val="3"/>
                <w:sz w:val="22"/>
                <w:szCs w:val="22"/>
              </w:rPr>
              <w:t>minimalny upload</w:t>
            </w:r>
          </w:p>
        </w:tc>
        <w:tc>
          <w:tcPr>
            <w:tcW w:w="1984" w:type="dxa"/>
            <w:vAlign w:val="center"/>
          </w:tcPr>
          <w:p w:rsidR="00684731" w:rsidRPr="00FE4B7E" w:rsidRDefault="00684731" w:rsidP="003A348E">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10 Mb/s</w:t>
            </w:r>
          </w:p>
        </w:tc>
        <w:tc>
          <w:tcPr>
            <w:tcW w:w="2268" w:type="dxa"/>
            <w:gridSpan w:val="2"/>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0,5 Mb/s</w:t>
            </w:r>
          </w:p>
        </w:tc>
        <w:tc>
          <w:tcPr>
            <w:tcW w:w="198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85-730-27-00</w:t>
            </w:r>
          </w:p>
        </w:tc>
        <w:tc>
          <w:tcPr>
            <w:tcW w:w="1300" w:type="dxa"/>
            <w:vAlign w:val="center"/>
          </w:tcPr>
          <w:p w:rsidR="00684731" w:rsidRPr="00FE4B7E" w:rsidRDefault="00684731" w:rsidP="003A348E">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3A348E">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3A348E">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Bielsk Podlaski, ul. Rejonowa 11, parter</w:t>
            </w:r>
          </w:p>
        </w:tc>
        <w:tc>
          <w:tcPr>
            <w:tcW w:w="1300" w:type="dxa"/>
            <w:vAlign w:val="center"/>
          </w:tcPr>
          <w:p w:rsidR="00684731" w:rsidRPr="00FE4B7E" w:rsidRDefault="00684731" w:rsidP="003A348E">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3A348E">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3A348E">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Usługa szerokopasmowego dostępu do Internetu realizowana w technologii DSL (Digital Subscriber Line). Abonenci usługi otrzymują statyczne adresy IP z puli publicznej.</w:t>
            </w:r>
          </w:p>
        </w:tc>
        <w:tc>
          <w:tcPr>
            <w:tcW w:w="1300" w:type="dxa"/>
            <w:vAlign w:val="center"/>
          </w:tcPr>
          <w:p w:rsidR="00684731" w:rsidRPr="00FE4B7E" w:rsidRDefault="00684731" w:rsidP="003A348E">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3A348E">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3A348E">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8</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Dostęp do sieci INTERNET</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download</w:t>
            </w:r>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upload</w:t>
            </w:r>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10 Mb/s</w:t>
            </w:r>
          </w:p>
        </w:tc>
        <w:tc>
          <w:tcPr>
            <w:tcW w:w="2268" w:type="dxa"/>
            <w:gridSpan w:val="2"/>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 Mb/s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85-651-23-11</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Default="00684731" w:rsidP="003A348E">
            <w:pPr>
              <w:suppressAutoHyphens/>
              <w:autoSpaceDN w:val="0"/>
              <w:spacing w:line="276" w:lineRule="auto"/>
              <w:ind w:right="12"/>
              <w:jc w:val="both"/>
              <w:rPr>
                <w:b/>
                <w:bCs/>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Białystok, ul. Przędzalniana 2A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tcPr>
          <w:p w:rsidR="00684731" w:rsidRDefault="00684731" w:rsidP="003A348E">
            <w:pPr>
              <w:suppressAutoHyphens/>
              <w:autoSpaceDN w:val="0"/>
              <w:spacing w:line="276" w:lineRule="auto"/>
              <w:ind w:right="12"/>
              <w:jc w:val="both"/>
              <w:rPr>
                <w:b/>
                <w:bCs/>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Usługa szerokopasmowego dostępu do Internetu realizowana w technologii DSL (Digital Subscriber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9</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Dostęp do sieci INTERNET</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download</w:t>
            </w:r>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upload</w:t>
            </w:r>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10 Mb/s</w:t>
            </w:r>
          </w:p>
        </w:tc>
        <w:tc>
          <w:tcPr>
            <w:tcW w:w="2268" w:type="dxa"/>
            <w:gridSpan w:val="2"/>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 Mb/s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85-74-28-534</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Default="00684731" w:rsidP="003A348E">
            <w:pPr>
              <w:suppressAutoHyphens/>
              <w:autoSpaceDN w:val="0"/>
              <w:spacing w:line="276" w:lineRule="auto"/>
              <w:ind w:right="12"/>
              <w:jc w:val="both"/>
              <w:rPr>
                <w:b/>
                <w:bCs/>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Białystok, ul. Pogodna 22, parter, szafa IT</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tcPr>
          <w:p w:rsidR="00684731" w:rsidRDefault="00684731" w:rsidP="003A348E">
            <w:pPr>
              <w:suppressAutoHyphens/>
              <w:autoSpaceDN w:val="0"/>
              <w:spacing w:line="276" w:lineRule="auto"/>
              <w:ind w:right="12"/>
              <w:jc w:val="both"/>
              <w:rPr>
                <w:b/>
                <w:bCs/>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Usługa szerokopasmowego dostępu do Internetu realizowana w technologii DSL </w:t>
            </w:r>
            <w:r w:rsidRPr="00FE4B7E">
              <w:rPr>
                <w:kern w:val="3"/>
                <w:sz w:val="22"/>
                <w:szCs w:val="22"/>
              </w:rPr>
              <w:lastRenderedPageBreak/>
              <w:t>(Digital Subscriber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lastRenderedPageBreak/>
              <w:t>10</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Dostęp do sieci INTERNET</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download</w:t>
            </w:r>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upload</w:t>
            </w:r>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10 Mb/s</w:t>
            </w:r>
          </w:p>
        </w:tc>
        <w:tc>
          <w:tcPr>
            <w:tcW w:w="2268" w:type="dxa"/>
            <w:gridSpan w:val="2"/>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 Mb/s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85-737-50-61</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Default="00684731" w:rsidP="003A348E">
            <w:pPr>
              <w:suppressAutoHyphens/>
              <w:autoSpaceDN w:val="0"/>
              <w:spacing w:line="276" w:lineRule="auto"/>
              <w:ind w:right="12"/>
              <w:jc w:val="both"/>
              <w:rPr>
                <w:b/>
                <w:bCs/>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E431D9">
              <w:rPr>
                <w:kern w:val="3"/>
                <w:sz w:val="22"/>
                <w:szCs w:val="22"/>
              </w:rPr>
              <w:t>Brańsk, ul. Jana Pawła II 10</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tcPr>
          <w:p w:rsidR="00684731" w:rsidRDefault="00684731" w:rsidP="003A348E">
            <w:pPr>
              <w:suppressAutoHyphens/>
              <w:autoSpaceDN w:val="0"/>
              <w:spacing w:line="276" w:lineRule="auto"/>
              <w:ind w:right="12"/>
              <w:jc w:val="both"/>
              <w:rPr>
                <w:b/>
                <w:bCs/>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Usługa szerokopasmowego dostępu do Internetu realizowana w technologii DSL (Digital Subscriber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5B2421" w:rsidTr="005B2421">
        <w:tc>
          <w:tcPr>
            <w:tcW w:w="534" w:type="dxa"/>
            <w:vMerge w:val="restart"/>
          </w:tcPr>
          <w:p w:rsidR="005B2421" w:rsidRPr="00FE4B7E" w:rsidRDefault="005B2421" w:rsidP="005B2421">
            <w:pPr>
              <w:suppressAutoHyphens/>
              <w:autoSpaceDN w:val="0"/>
              <w:spacing w:line="276" w:lineRule="auto"/>
              <w:ind w:right="12"/>
              <w:jc w:val="center"/>
              <w:rPr>
                <w:kern w:val="3"/>
                <w:sz w:val="22"/>
                <w:szCs w:val="22"/>
              </w:rPr>
            </w:pPr>
            <w:r w:rsidRPr="00FE4B7E">
              <w:rPr>
                <w:kern w:val="3"/>
                <w:sz w:val="22"/>
                <w:szCs w:val="22"/>
              </w:rPr>
              <w:t>11</w:t>
            </w:r>
          </w:p>
        </w:tc>
        <w:tc>
          <w:tcPr>
            <w:tcW w:w="4394" w:type="dxa"/>
            <w:vAlign w:val="center"/>
          </w:tcPr>
          <w:p w:rsidR="005B2421" w:rsidRPr="00FE4B7E" w:rsidRDefault="005B2421" w:rsidP="00404E02">
            <w:pPr>
              <w:suppressAutoHyphens/>
              <w:autoSpaceDN w:val="0"/>
              <w:spacing w:line="276" w:lineRule="auto"/>
              <w:ind w:right="12"/>
              <w:jc w:val="both"/>
              <w:rPr>
                <w:b/>
                <w:bCs/>
                <w:kern w:val="3"/>
                <w:sz w:val="22"/>
                <w:szCs w:val="22"/>
              </w:rPr>
            </w:pPr>
            <w:r w:rsidRPr="00FE4B7E">
              <w:rPr>
                <w:b/>
                <w:bCs/>
                <w:kern w:val="3"/>
                <w:sz w:val="22"/>
                <w:szCs w:val="22"/>
              </w:rPr>
              <w:t>Dostęp do sieci INTERNET</w:t>
            </w:r>
          </w:p>
        </w:tc>
        <w:tc>
          <w:tcPr>
            <w:tcW w:w="1300" w:type="dxa"/>
            <w:vAlign w:val="center"/>
          </w:tcPr>
          <w:p w:rsidR="005B2421" w:rsidRPr="00FE4B7E" w:rsidRDefault="005B2421" w:rsidP="00404E02">
            <w:pPr>
              <w:suppressAutoHyphens/>
              <w:autoSpaceDN w:val="0"/>
              <w:spacing w:line="276" w:lineRule="auto"/>
              <w:ind w:right="12"/>
              <w:jc w:val="both"/>
              <w:rPr>
                <w:b/>
                <w:bCs/>
                <w:kern w:val="3"/>
                <w:sz w:val="22"/>
                <w:szCs w:val="22"/>
              </w:rPr>
            </w:pPr>
            <w:r w:rsidRPr="00FE4B7E">
              <w:rPr>
                <w:b/>
                <w:bCs/>
                <w:kern w:val="3"/>
                <w:sz w:val="22"/>
                <w:szCs w:val="22"/>
              </w:rPr>
              <w:t>minimalny download</w:t>
            </w:r>
          </w:p>
        </w:tc>
        <w:tc>
          <w:tcPr>
            <w:tcW w:w="2268" w:type="dxa"/>
            <w:gridSpan w:val="2"/>
            <w:vAlign w:val="center"/>
          </w:tcPr>
          <w:p w:rsidR="005B2421" w:rsidRPr="00FE4B7E" w:rsidRDefault="005B2421" w:rsidP="00404E02">
            <w:pPr>
              <w:suppressAutoHyphens/>
              <w:autoSpaceDN w:val="0"/>
              <w:spacing w:line="276" w:lineRule="auto"/>
              <w:ind w:right="12"/>
              <w:jc w:val="both"/>
              <w:rPr>
                <w:b/>
                <w:bCs/>
                <w:kern w:val="3"/>
                <w:sz w:val="22"/>
                <w:szCs w:val="22"/>
              </w:rPr>
            </w:pPr>
            <w:r w:rsidRPr="00FE4B7E">
              <w:rPr>
                <w:b/>
                <w:bCs/>
                <w:kern w:val="3"/>
                <w:sz w:val="22"/>
                <w:szCs w:val="22"/>
              </w:rPr>
              <w:t>minimalny upload</w:t>
            </w:r>
          </w:p>
        </w:tc>
        <w:tc>
          <w:tcPr>
            <w:tcW w:w="1984" w:type="dxa"/>
            <w:vAlign w:val="center"/>
          </w:tcPr>
          <w:p w:rsidR="005B2421" w:rsidRPr="00FE4B7E" w:rsidRDefault="005B242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5B2421" w:rsidTr="005B2421">
        <w:tc>
          <w:tcPr>
            <w:tcW w:w="534" w:type="dxa"/>
            <w:vMerge/>
          </w:tcPr>
          <w:p w:rsidR="005B2421" w:rsidRPr="00FE4B7E" w:rsidRDefault="005B2421" w:rsidP="005B2421">
            <w:pPr>
              <w:suppressAutoHyphens/>
              <w:autoSpaceDN w:val="0"/>
              <w:spacing w:line="276" w:lineRule="auto"/>
              <w:ind w:right="12"/>
              <w:jc w:val="center"/>
              <w:rPr>
                <w:kern w:val="3"/>
                <w:sz w:val="22"/>
                <w:szCs w:val="22"/>
              </w:rPr>
            </w:pPr>
          </w:p>
        </w:tc>
        <w:tc>
          <w:tcPr>
            <w:tcW w:w="4394" w:type="dxa"/>
            <w:vAlign w:val="center"/>
          </w:tcPr>
          <w:p w:rsidR="005B2421" w:rsidRPr="00FE4B7E" w:rsidRDefault="005B242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5B2421" w:rsidRPr="00FE4B7E" w:rsidRDefault="005B2421" w:rsidP="00404E02">
            <w:pPr>
              <w:suppressAutoHyphens/>
              <w:autoSpaceDN w:val="0"/>
              <w:spacing w:line="276" w:lineRule="auto"/>
              <w:ind w:right="12"/>
              <w:jc w:val="both"/>
              <w:rPr>
                <w:kern w:val="3"/>
                <w:sz w:val="22"/>
                <w:szCs w:val="22"/>
              </w:rPr>
            </w:pPr>
            <w:r w:rsidRPr="00FE4B7E">
              <w:rPr>
                <w:kern w:val="3"/>
                <w:sz w:val="22"/>
                <w:szCs w:val="22"/>
              </w:rPr>
              <w:t>10 Mb/s</w:t>
            </w:r>
          </w:p>
        </w:tc>
        <w:tc>
          <w:tcPr>
            <w:tcW w:w="2268" w:type="dxa"/>
            <w:gridSpan w:val="2"/>
          </w:tcPr>
          <w:p w:rsidR="005B2421" w:rsidRPr="00FE4B7E" w:rsidRDefault="005B2421" w:rsidP="00404E02">
            <w:pPr>
              <w:suppressAutoHyphens/>
              <w:autoSpaceDN w:val="0"/>
              <w:spacing w:line="276" w:lineRule="auto"/>
              <w:ind w:right="12"/>
              <w:jc w:val="both"/>
              <w:rPr>
                <w:kern w:val="3"/>
                <w:sz w:val="22"/>
                <w:szCs w:val="22"/>
              </w:rPr>
            </w:pPr>
            <w:r w:rsidRPr="00FE4B7E">
              <w:rPr>
                <w:kern w:val="3"/>
                <w:sz w:val="22"/>
                <w:szCs w:val="22"/>
              </w:rPr>
              <w:t>1 Mb/s</w:t>
            </w:r>
          </w:p>
        </w:tc>
        <w:tc>
          <w:tcPr>
            <w:tcW w:w="1984" w:type="dxa"/>
            <w:vAlign w:val="center"/>
          </w:tcPr>
          <w:p w:rsidR="005B2421" w:rsidRPr="00FE4B7E" w:rsidRDefault="005B2421" w:rsidP="00404E02">
            <w:pPr>
              <w:suppressAutoHyphens/>
              <w:autoSpaceDN w:val="0"/>
              <w:spacing w:line="276" w:lineRule="auto"/>
              <w:ind w:right="12"/>
              <w:jc w:val="both"/>
              <w:rPr>
                <w:kern w:val="3"/>
                <w:sz w:val="22"/>
                <w:szCs w:val="22"/>
              </w:rPr>
            </w:pPr>
            <w:r w:rsidRPr="00FE4B7E">
              <w:rPr>
                <w:kern w:val="3"/>
                <w:sz w:val="22"/>
                <w:szCs w:val="22"/>
              </w:rPr>
              <w:t>1</w:t>
            </w:r>
          </w:p>
        </w:tc>
      </w:tr>
      <w:tr w:rsidR="005B2421" w:rsidTr="005B2421">
        <w:tc>
          <w:tcPr>
            <w:tcW w:w="534" w:type="dxa"/>
            <w:vMerge/>
          </w:tcPr>
          <w:p w:rsidR="005B2421" w:rsidRPr="00FE4B7E" w:rsidRDefault="005B2421" w:rsidP="005B2421">
            <w:pPr>
              <w:suppressAutoHyphens/>
              <w:autoSpaceDN w:val="0"/>
              <w:spacing w:line="276" w:lineRule="auto"/>
              <w:ind w:right="12"/>
              <w:jc w:val="center"/>
              <w:rPr>
                <w:kern w:val="3"/>
                <w:sz w:val="22"/>
                <w:szCs w:val="22"/>
              </w:rPr>
            </w:pPr>
          </w:p>
        </w:tc>
        <w:tc>
          <w:tcPr>
            <w:tcW w:w="4394" w:type="dxa"/>
            <w:vAlign w:val="center"/>
          </w:tcPr>
          <w:p w:rsidR="005B2421" w:rsidRPr="00FE4B7E" w:rsidRDefault="005B2421" w:rsidP="00404E02">
            <w:pPr>
              <w:suppressAutoHyphens/>
              <w:autoSpaceDN w:val="0"/>
              <w:spacing w:line="276" w:lineRule="auto"/>
              <w:ind w:right="12"/>
              <w:jc w:val="both"/>
              <w:rPr>
                <w:kern w:val="3"/>
                <w:sz w:val="22"/>
                <w:szCs w:val="22"/>
              </w:rPr>
            </w:pPr>
            <w:r w:rsidRPr="00FE4B7E">
              <w:rPr>
                <w:kern w:val="3"/>
                <w:sz w:val="22"/>
                <w:szCs w:val="22"/>
              </w:rPr>
              <w:t>85-652-22-15</w:t>
            </w:r>
          </w:p>
        </w:tc>
        <w:tc>
          <w:tcPr>
            <w:tcW w:w="1300" w:type="dxa"/>
            <w:vAlign w:val="center"/>
          </w:tcPr>
          <w:p w:rsidR="005B2421" w:rsidRPr="00FE4B7E" w:rsidRDefault="005B2421" w:rsidP="00404E02">
            <w:pPr>
              <w:suppressAutoHyphens/>
              <w:autoSpaceDN w:val="0"/>
              <w:spacing w:line="276" w:lineRule="auto"/>
              <w:ind w:right="12"/>
              <w:jc w:val="both"/>
              <w:rPr>
                <w:kern w:val="3"/>
                <w:sz w:val="22"/>
                <w:szCs w:val="22"/>
              </w:rPr>
            </w:pPr>
          </w:p>
        </w:tc>
        <w:tc>
          <w:tcPr>
            <w:tcW w:w="2268" w:type="dxa"/>
            <w:gridSpan w:val="2"/>
            <w:vAlign w:val="center"/>
          </w:tcPr>
          <w:p w:rsidR="005B2421" w:rsidRPr="00FE4B7E" w:rsidRDefault="005B2421" w:rsidP="00404E02">
            <w:pPr>
              <w:suppressAutoHyphens/>
              <w:autoSpaceDN w:val="0"/>
              <w:spacing w:line="276" w:lineRule="auto"/>
              <w:ind w:right="12"/>
              <w:jc w:val="both"/>
              <w:rPr>
                <w:kern w:val="3"/>
                <w:sz w:val="22"/>
                <w:szCs w:val="22"/>
              </w:rPr>
            </w:pPr>
          </w:p>
        </w:tc>
        <w:tc>
          <w:tcPr>
            <w:tcW w:w="1984" w:type="dxa"/>
            <w:vAlign w:val="center"/>
          </w:tcPr>
          <w:p w:rsidR="005B2421" w:rsidRPr="00FE4B7E" w:rsidRDefault="005B2421" w:rsidP="00404E02">
            <w:pPr>
              <w:suppressAutoHyphens/>
              <w:autoSpaceDN w:val="0"/>
              <w:spacing w:line="276" w:lineRule="auto"/>
              <w:ind w:right="12"/>
              <w:jc w:val="both"/>
              <w:rPr>
                <w:kern w:val="3"/>
                <w:sz w:val="22"/>
                <w:szCs w:val="22"/>
              </w:rPr>
            </w:pPr>
          </w:p>
        </w:tc>
      </w:tr>
      <w:tr w:rsidR="005B2421" w:rsidTr="005B2421">
        <w:tc>
          <w:tcPr>
            <w:tcW w:w="534" w:type="dxa"/>
            <w:vMerge/>
          </w:tcPr>
          <w:p w:rsidR="005B2421" w:rsidRPr="00FE4B7E" w:rsidRDefault="005B2421" w:rsidP="005B2421">
            <w:pPr>
              <w:suppressAutoHyphens/>
              <w:autoSpaceDN w:val="0"/>
              <w:spacing w:line="276" w:lineRule="auto"/>
              <w:ind w:right="12"/>
              <w:jc w:val="center"/>
              <w:rPr>
                <w:kern w:val="3"/>
                <w:sz w:val="22"/>
                <w:szCs w:val="22"/>
              </w:rPr>
            </w:pPr>
          </w:p>
        </w:tc>
        <w:tc>
          <w:tcPr>
            <w:tcW w:w="4394" w:type="dxa"/>
            <w:vAlign w:val="center"/>
          </w:tcPr>
          <w:p w:rsidR="005B2421" w:rsidRPr="00FE4B7E" w:rsidRDefault="005B242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5B2421" w:rsidRPr="00FE4B7E" w:rsidRDefault="005B242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5B2421" w:rsidRDefault="005B2421" w:rsidP="003A348E">
            <w:pPr>
              <w:suppressAutoHyphens/>
              <w:autoSpaceDN w:val="0"/>
              <w:spacing w:line="276" w:lineRule="auto"/>
              <w:ind w:right="12"/>
              <w:jc w:val="both"/>
              <w:rPr>
                <w:b/>
                <w:bCs/>
                <w:kern w:val="3"/>
                <w:sz w:val="22"/>
                <w:szCs w:val="22"/>
              </w:rPr>
            </w:pPr>
            <w:r w:rsidRPr="00FE4B7E">
              <w:rPr>
                <w:kern w:val="3"/>
                <w:sz w:val="22"/>
                <w:szCs w:val="22"/>
              </w:rPr>
              <w:t>Połączenie kablowe zakończone u odbiorcy modemem z interfejsem RJ45</w:t>
            </w:r>
          </w:p>
        </w:tc>
      </w:tr>
      <w:tr w:rsidR="005B2421" w:rsidTr="005B2421">
        <w:tc>
          <w:tcPr>
            <w:tcW w:w="534" w:type="dxa"/>
            <w:vMerge/>
          </w:tcPr>
          <w:p w:rsidR="005B2421" w:rsidRPr="00FE4B7E" w:rsidRDefault="005B2421" w:rsidP="005B2421">
            <w:pPr>
              <w:suppressAutoHyphens/>
              <w:autoSpaceDN w:val="0"/>
              <w:spacing w:line="276" w:lineRule="auto"/>
              <w:ind w:right="12"/>
              <w:jc w:val="center"/>
              <w:rPr>
                <w:kern w:val="3"/>
                <w:sz w:val="22"/>
                <w:szCs w:val="22"/>
              </w:rPr>
            </w:pPr>
          </w:p>
        </w:tc>
        <w:tc>
          <w:tcPr>
            <w:tcW w:w="4394" w:type="dxa"/>
            <w:vAlign w:val="center"/>
          </w:tcPr>
          <w:p w:rsidR="005B2421" w:rsidRPr="00FE4B7E" w:rsidRDefault="005B2421" w:rsidP="00404E02">
            <w:pPr>
              <w:suppressAutoHyphens/>
              <w:autoSpaceDN w:val="0"/>
              <w:spacing w:line="276" w:lineRule="auto"/>
              <w:ind w:right="12"/>
              <w:jc w:val="both"/>
              <w:rPr>
                <w:kern w:val="3"/>
                <w:sz w:val="22"/>
                <w:szCs w:val="22"/>
              </w:rPr>
            </w:pPr>
            <w:r w:rsidRPr="00FE4B7E">
              <w:rPr>
                <w:kern w:val="3"/>
                <w:sz w:val="22"/>
                <w:szCs w:val="22"/>
              </w:rPr>
              <w:t>Białystok ul. Wielkopolska 8</w:t>
            </w:r>
          </w:p>
        </w:tc>
        <w:tc>
          <w:tcPr>
            <w:tcW w:w="1300" w:type="dxa"/>
            <w:vAlign w:val="center"/>
          </w:tcPr>
          <w:p w:rsidR="005B2421" w:rsidRPr="00FE4B7E" w:rsidRDefault="005B2421" w:rsidP="00404E02">
            <w:pPr>
              <w:suppressAutoHyphens/>
              <w:autoSpaceDN w:val="0"/>
              <w:spacing w:line="276" w:lineRule="auto"/>
              <w:ind w:right="12"/>
              <w:jc w:val="both"/>
              <w:rPr>
                <w:kern w:val="3"/>
                <w:sz w:val="22"/>
                <w:szCs w:val="22"/>
              </w:rPr>
            </w:pPr>
          </w:p>
        </w:tc>
        <w:tc>
          <w:tcPr>
            <w:tcW w:w="2268" w:type="dxa"/>
            <w:gridSpan w:val="2"/>
            <w:vAlign w:val="center"/>
          </w:tcPr>
          <w:p w:rsidR="005B2421" w:rsidRPr="00FE4B7E" w:rsidRDefault="005B2421" w:rsidP="00404E02">
            <w:pPr>
              <w:suppressAutoHyphens/>
              <w:autoSpaceDN w:val="0"/>
              <w:spacing w:line="276" w:lineRule="auto"/>
              <w:ind w:right="12"/>
              <w:jc w:val="both"/>
              <w:rPr>
                <w:kern w:val="3"/>
                <w:sz w:val="22"/>
                <w:szCs w:val="22"/>
              </w:rPr>
            </w:pPr>
          </w:p>
        </w:tc>
        <w:tc>
          <w:tcPr>
            <w:tcW w:w="1984" w:type="dxa"/>
          </w:tcPr>
          <w:p w:rsidR="005B2421" w:rsidRDefault="005B2421" w:rsidP="003A348E">
            <w:pPr>
              <w:suppressAutoHyphens/>
              <w:autoSpaceDN w:val="0"/>
              <w:spacing w:line="276" w:lineRule="auto"/>
              <w:ind w:right="12"/>
              <w:jc w:val="both"/>
              <w:rPr>
                <w:b/>
                <w:bCs/>
                <w:kern w:val="3"/>
                <w:sz w:val="22"/>
                <w:szCs w:val="22"/>
              </w:rPr>
            </w:pPr>
          </w:p>
        </w:tc>
      </w:tr>
      <w:tr w:rsidR="005B2421" w:rsidTr="005B2421">
        <w:tc>
          <w:tcPr>
            <w:tcW w:w="534" w:type="dxa"/>
            <w:vMerge/>
          </w:tcPr>
          <w:p w:rsidR="005B2421" w:rsidRPr="00FE4B7E" w:rsidRDefault="005B2421" w:rsidP="005B2421">
            <w:pPr>
              <w:suppressAutoHyphens/>
              <w:autoSpaceDN w:val="0"/>
              <w:spacing w:line="276" w:lineRule="auto"/>
              <w:ind w:right="12"/>
              <w:jc w:val="center"/>
              <w:rPr>
                <w:kern w:val="3"/>
                <w:sz w:val="22"/>
                <w:szCs w:val="22"/>
              </w:rPr>
            </w:pPr>
          </w:p>
        </w:tc>
        <w:tc>
          <w:tcPr>
            <w:tcW w:w="4394" w:type="dxa"/>
            <w:vAlign w:val="center"/>
          </w:tcPr>
          <w:p w:rsidR="005B2421" w:rsidRPr="00FE4B7E" w:rsidRDefault="005B2421" w:rsidP="00404E02">
            <w:pPr>
              <w:suppressAutoHyphens/>
              <w:autoSpaceDN w:val="0"/>
              <w:spacing w:line="276" w:lineRule="auto"/>
              <w:ind w:right="12"/>
              <w:jc w:val="both"/>
              <w:rPr>
                <w:kern w:val="3"/>
                <w:sz w:val="22"/>
                <w:szCs w:val="22"/>
              </w:rPr>
            </w:pPr>
            <w:r w:rsidRPr="00FE4B7E">
              <w:rPr>
                <w:kern w:val="3"/>
                <w:sz w:val="22"/>
                <w:szCs w:val="22"/>
              </w:rPr>
              <w:t>Usługa szerokopasmowego dostępu do Internetu realizowana w technologii DSL (Digital Subscriber Line). Abonenci usługi otrzymują statyczne adresy IP z puli publicznej.</w:t>
            </w:r>
          </w:p>
        </w:tc>
        <w:tc>
          <w:tcPr>
            <w:tcW w:w="1300" w:type="dxa"/>
            <w:vAlign w:val="center"/>
          </w:tcPr>
          <w:p w:rsidR="005B2421" w:rsidRPr="00FE4B7E" w:rsidRDefault="005B2421" w:rsidP="00404E02">
            <w:pPr>
              <w:suppressAutoHyphens/>
              <w:autoSpaceDN w:val="0"/>
              <w:spacing w:line="276" w:lineRule="auto"/>
              <w:ind w:right="12"/>
              <w:jc w:val="both"/>
              <w:rPr>
                <w:kern w:val="3"/>
                <w:sz w:val="22"/>
                <w:szCs w:val="22"/>
              </w:rPr>
            </w:pPr>
          </w:p>
        </w:tc>
        <w:tc>
          <w:tcPr>
            <w:tcW w:w="2268" w:type="dxa"/>
            <w:gridSpan w:val="2"/>
            <w:vAlign w:val="center"/>
          </w:tcPr>
          <w:p w:rsidR="005B2421" w:rsidRPr="00FE4B7E" w:rsidRDefault="005B2421" w:rsidP="00404E02">
            <w:pPr>
              <w:suppressAutoHyphens/>
              <w:autoSpaceDN w:val="0"/>
              <w:spacing w:line="276" w:lineRule="auto"/>
              <w:ind w:right="12"/>
              <w:jc w:val="both"/>
              <w:rPr>
                <w:kern w:val="3"/>
                <w:sz w:val="22"/>
                <w:szCs w:val="22"/>
              </w:rPr>
            </w:pPr>
          </w:p>
        </w:tc>
        <w:tc>
          <w:tcPr>
            <w:tcW w:w="1984" w:type="dxa"/>
            <w:vAlign w:val="center"/>
          </w:tcPr>
          <w:p w:rsidR="005B2421" w:rsidRPr="00FE4B7E" w:rsidRDefault="005B2421" w:rsidP="00404E02">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12</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Dostęp do sieci INTERNET </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download</w:t>
            </w:r>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upload</w:t>
            </w:r>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10 Mb/s</w:t>
            </w:r>
          </w:p>
        </w:tc>
        <w:tc>
          <w:tcPr>
            <w:tcW w:w="2268" w:type="dxa"/>
            <w:gridSpan w:val="2"/>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 Mb/s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85-663-30-70 </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Default="00684731" w:rsidP="003A348E">
            <w:pPr>
              <w:suppressAutoHyphens/>
              <w:autoSpaceDN w:val="0"/>
              <w:spacing w:line="276" w:lineRule="auto"/>
              <w:ind w:right="12"/>
              <w:jc w:val="both"/>
              <w:rPr>
                <w:b/>
                <w:bCs/>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Pr>
                <w:kern w:val="3"/>
                <w:sz w:val="22"/>
                <w:szCs w:val="22"/>
              </w:rPr>
              <w:t>Jeżewo Stare 70</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tcPr>
          <w:p w:rsidR="00684731" w:rsidRDefault="00684731" w:rsidP="003A348E">
            <w:pPr>
              <w:suppressAutoHyphens/>
              <w:autoSpaceDN w:val="0"/>
              <w:spacing w:line="276" w:lineRule="auto"/>
              <w:ind w:right="12"/>
              <w:jc w:val="both"/>
              <w:rPr>
                <w:b/>
                <w:bCs/>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Usługa szerokopasmowego dostępu do Internetu realizowana w technologii DSL (Digital Subscriber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tcPr>
          <w:p w:rsidR="00684731" w:rsidRDefault="00684731" w:rsidP="003A348E">
            <w:pPr>
              <w:suppressAutoHyphens/>
              <w:autoSpaceDN w:val="0"/>
              <w:spacing w:line="276" w:lineRule="auto"/>
              <w:ind w:right="12"/>
              <w:jc w:val="both"/>
              <w:rPr>
                <w:b/>
                <w:bCs/>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13</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Dostęp do sieci INTERNET</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download</w:t>
            </w:r>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upload</w:t>
            </w:r>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10 Mb/s</w:t>
            </w:r>
          </w:p>
        </w:tc>
        <w:tc>
          <w:tcPr>
            <w:tcW w:w="2268" w:type="dxa"/>
            <w:gridSpan w:val="2"/>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 Mb/s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85-655-74-67</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Default="00684731" w:rsidP="003A348E">
            <w:pPr>
              <w:suppressAutoHyphens/>
              <w:autoSpaceDN w:val="0"/>
              <w:spacing w:line="276" w:lineRule="auto"/>
              <w:ind w:right="12"/>
              <w:jc w:val="both"/>
              <w:rPr>
                <w:b/>
                <w:bCs/>
                <w:kern w:val="3"/>
                <w:sz w:val="22"/>
                <w:szCs w:val="22"/>
              </w:rPr>
            </w:pPr>
            <w:r w:rsidRPr="00FE4B7E">
              <w:rPr>
                <w:kern w:val="3"/>
                <w:sz w:val="22"/>
                <w:szCs w:val="22"/>
              </w:rPr>
              <w:t xml:space="preserve">Połączenie kablowe zakończone u odbiorcy </w:t>
            </w:r>
            <w:r w:rsidRPr="00FE4B7E">
              <w:rPr>
                <w:kern w:val="3"/>
                <w:sz w:val="22"/>
                <w:szCs w:val="22"/>
              </w:rPr>
              <w:lastRenderedPageBreak/>
              <w:t>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Drohiczyn, ul. Warszawska 12, parter</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tcPr>
          <w:p w:rsidR="00684731" w:rsidRDefault="00684731" w:rsidP="003A348E">
            <w:pPr>
              <w:suppressAutoHyphens/>
              <w:autoSpaceDN w:val="0"/>
              <w:spacing w:line="276" w:lineRule="auto"/>
              <w:ind w:right="12"/>
              <w:jc w:val="both"/>
              <w:rPr>
                <w:b/>
                <w:bCs/>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Usługa szerokopasmowego dostępu do Internetu realizowana w technologii DSL (Digital Subscriber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14</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Dostęp do sieci INTERNET </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download</w:t>
            </w:r>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upload</w:t>
            </w:r>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10 Mb/s</w:t>
            </w:r>
          </w:p>
        </w:tc>
        <w:tc>
          <w:tcPr>
            <w:tcW w:w="2268" w:type="dxa"/>
            <w:gridSpan w:val="2"/>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 Mb/s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85-681-84-12</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Default="00684731" w:rsidP="003A348E">
            <w:pPr>
              <w:suppressAutoHyphens/>
              <w:autoSpaceDN w:val="0"/>
              <w:spacing w:line="276" w:lineRule="auto"/>
              <w:ind w:right="12"/>
              <w:jc w:val="both"/>
              <w:rPr>
                <w:b/>
                <w:bCs/>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Pr>
                <w:kern w:val="3"/>
                <w:sz w:val="22"/>
                <w:szCs w:val="22"/>
              </w:rPr>
              <w:t>Kleszczele ul. 1 Maja 17</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tcPr>
          <w:p w:rsidR="00684731" w:rsidRDefault="00684731" w:rsidP="003A348E">
            <w:pPr>
              <w:suppressAutoHyphens/>
              <w:autoSpaceDN w:val="0"/>
              <w:spacing w:line="276" w:lineRule="auto"/>
              <w:ind w:right="12"/>
              <w:jc w:val="both"/>
              <w:rPr>
                <w:b/>
                <w:bCs/>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Usługa szerokopasmowego dostępu do Internetu realizowana w technologii DSL (Digital Subscriber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tcPr>
          <w:p w:rsidR="00684731" w:rsidRDefault="00684731" w:rsidP="003A348E">
            <w:pPr>
              <w:suppressAutoHyphens/>
              <w:autoSpaceDN w:val="0"/>
              <w:spacing w:line="276" w:lineRule="auto"/>
              <w:ind w:right="12"/>
              <w:jc w:val="both"/>
              <w:rPr>
                <w:b/>
                <w:bCs/>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15</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Dostęp do sieci INTERNET</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download</w:t>
            </w:r>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upload</w:t>
            </w:r>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10 Mb/s</w:t>
            </w:r>
          </w:p>
        </w:tc>
        <w:tc>
          <w:tcPr>
            <w:tcW w:w="2268" w:type="dxa"/>
            <w:gridSpan w:val="2"/>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 Mb/s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85-712-44-48</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Suchowola, ul. Goniądzka 19</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Usługa szerokopasmowego dostępu do Internetu realizowana w technologii DSL (Digital Subscriber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16</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Dostęp do sieci INTERNET </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download</w:t>
            </w:r>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upload</w:t>
            </w:r>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10 Mb/s</w:t>
            </w:r>
          </w:p>
        </w:tc>
        <w:tc>
          <w:tcPr>
            <w:tcW w:w="2268" w:type="dxa"/>
            <w:gridSpan w:val="2"/>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 Mb/s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85-717-02-71</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Zabłudów, ul. Mickiewicza 5, 1 piętro</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Usługa szerokopasmowego dostępu do Internetu realizowana w technologii DSL (Digital Subscriber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17</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Dostęp do sieci INTERNET </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download</w:t>
            </w:r>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upload</w:t>
            </w:r>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stałe publiczne adresy IP (sztuk)- </w:t>
            </w:r>
            <w:r w:rsidRPr="00FE4B7E">
              <w:rPr>
                <w:b/>
                <w:bCs/>
                <w:kern w:val="3"/>
                <w:sz w:val="22"/>
                <w:szCs w:val="22"/>
              </w:rPr>
              <w:lastRenderedPageBreak/>
              <w:t>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10 Mb/s</w:t>
            </w:r>
          </w:p>
        </w:tc>
        <w:tc>
          <w:tcPr>
            <w:tcW w:w="2268" w:type="dxa"/>
            <w:gridSpan w:val="2"/>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 Mb/s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85-718-90-44</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Michałowo, ul. Fabryczna 2, 1 piętro</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Usługa szerokopasmowego dostępu do Internetu realizowana w technologii DSL (Digital Subscriber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18</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Dostęp do sieci INTERNET</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download</w:t>
            </w:r>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upload</w:t>
            </w:r>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10 Mb/s</w:t>
            </w:r>
          </w:p>
        </w:tc>
        <w:tc>
          <w:tcPr>
            <w:tcW w:w="2268" w:type="dxa"/>
            <w:gridSpan w:val="2"/>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 Mb/s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85-722-75-32</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Krynki, ul. Grodzieńska 40</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Usługa szerokopasmowego dostępu do Internetu realizowana w technologii DSL (Digital Subscriber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19</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Dostęp do sieci INTERNET </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download</w:t>
            </w:r>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upload</w:t>
            </w:r>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10 Mb/s</w:t>
            </w:r>
          </w:p>
        </w:tc>
        <w:tc>
          <w:tcPr>
            <w:tcW w:w="2268" w:type="dxa"/>
            <w:gridSpan w:val="2"/>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 Mb/s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85-730-39-32</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Rudka  ul. Olendzka 31</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Usługa szerokopasmowego dostępu do Internetu realizowana w technologii DSL (Digital Subscriber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20</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Dostęp do sieci INTERNET </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download</w:t>
            </w:r>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upload</w:t>
            </w:r>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10 Mb/s</w:t>
            </w:r>
          </w:p>
        </w:tc>
        <w:tc>
          <w:tcPr>
            <w:tcW w:w="2268" w:type="dxa"/>
            <w:gridSpan w:val="2"/>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 Mb/s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85-730-48-31</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Milejczyce, ul. Szkolna 5</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Usługa szerokopasmowego dostępu do Internetu realizowana w technologii DSL (Digital Subscriber Line). Abonenci usługi </w:t>
            </w:r>
            <w:r w:rsidRPr="00FE4B7E">
              <w:rPr>
                <w:kern w:val="3"/>
                <w:sz w:val="22"/>
                <w:szCs w:val="22"/>
              </w:rPr>
              <w:lastRenderedPageBreak/>
              <w:t>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lastRenderedPageBreak/>
              <w:t>21</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Dostęp do sieci INTERNET</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download</w:t>
            </w:r>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upload</w:t>
            </w:r>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10 Mb/s</w:t>
            </w:r>
          </w:p>
        </w:tc>
        <w:tc>
          <w:tcPr>
            <w:tcW w:w="2268" w:type="dxa"/>
            <w:gridSpan w:val="2"/>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 Mb/s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85-731-32-11</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Boćki ul. Brańska 5 </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Usługa szerokopasmowego dostępu do Internetu realizowana w technologii DSL (Digital Subscriber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22</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Dostęp do sieci INTERNET </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download</w:t>
            </w:r>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upload</w:t>
            </w:r>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10 Mb/s</w:t>
            </w:r>
          </w:p>
        </w:tc>
        <w:tc>
          <w:tcPr>
            <w:tcW w:w="2268" w:type="dxa"/>
            <w:gridSpan w:val="2"/>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 Mb/s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85-740-62-04</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Białystok, ul. Słonimska 1</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Usługa szerokopasmowego dostępu do Internetu realizowana w technologii DSL (Digital Subscriber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23</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Dostęp do sieci INTERNET </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download</w:t>
            </w:r>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upload</w:t>
            </w:r>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10 Mb/s</w:t>
            </w:r>
          </w:p>
        </w:tc>
        <w:tc>
          <w:tcPr>
            <w:tcW w:w="2268" w:type="dxa"/>
            <w:gridSpan w:val="2"/>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 Mb/s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85-730-51-51</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Perlejewo 14</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Usługa szerokopasmowego dostępu do Internetu realizowana w technologii DSL (Digital Subscriber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24</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Dostęp d</w:t>
            </w:r>
            <w:r>
              <w:rPr>
                <w:b/>
                <w:bCs/>
                <w:kern w:val="3"/>
                <w:sz w:val="22"/>
                <w:szCs w:val="22"/>
              </w:rPr>
              <w:t>o sieci INTERNET</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download</w:t>
            </w:r>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minimalny upload</w:t>
            </w:r>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10 Mb/s</w:t>
            </w:r>
          </w:p>
        </w:tc>
        <w:tc>
          <w:tcPr>
            <w:tcW w:w="2268" w:type="dxa"/>
            <w:gridSpan w:val="2"/>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 Mb/s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85 663-28-03</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bCs/>
                <w:kern w:val="3"/>
                <w:sz w:val="22"/>
                <w:szCs w:val="22"/>
              </w:rPr>
              <w:t>Korycin ul. Rynek 7</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Usługa szerokopasmowego dostępu do Internetu realizowana w technologii DSL (Digital Subscriber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4252" w:type="dxa"/>
            <w:gridSpan w:val="3"/>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wycena usługi DSL o parametrach jak powyżej</w:t>
            </w: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Pr>
                <w:kern w:val="3"/>
                <w:sz w:val="22"/>
                <w:szCs w:val="22"/>
              </w:rPr>
              <w:t>25</w:t>
            </w:r>
          </w:p>
        </w:tc>
        <w:tc>
          <w:tcPr>
            <w:tcW w:w="4394" w:type="dxa"/>
            <w:vAlign w:val="center"/>
          </w:tcPr>
          <w:p w:rsidR="00684731" w:rsidRPr="00FE4B7E" w:rsidRDefault="00684731" w:rsidP="00120D2E">
            <w:pPr>
              <w:suppressAutoHyphens/>
              <w:autoSpaceDN w:val="0"/>
              <w:spacing w:line="276" w:lineRule="auto"/>
              <w:ind w:right="12"/>
              <w:jc w:val="both"/>
              <w:rPr>
                <w:kern w:val="3"/>
                <w:sz w:val="22"/>
                <w:szCs w:val="22"/>
              </w:rPr>
            </w:pPr>
            <w:r w:rsidRPr="00FE4B7E">
              <w:rPr>
                <w:b/>
                <w:bCs/>
                <w:kern w:val="3"/>
                <w:sz w:val="22"/>
                <w:szCs w:val="22"/>
              </w:rPr>
              <w:t xml:space="preserve">Dostęp do sieci INTERNET - łącza dodatkowe szt. </w:t>
            </w:r>
            <w:r w:rsidR="00120D2E">
              <w:rPr>
                <w:b/>
                <w:bCs/>
                <w:kern w:val="3"/>
                <w:sz w:val="22"/>
                <w:szCs w:val="22"/>
              </w:rPr>
              <w:t>2</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b/>
                <w:bCs/>
                <w:kern w:val="3"/>
                <w:sz w:val="22"/>
                <w:szCs w:val="22"/>
              </w:rPr>
              <w:t>minimalny download</w:t>
            </w:r>
          </w:p>
        </w:tc>
        <w:tc>
          <w:tcPr>
            <w:tcW w:w="2126"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b/>
                <w:bCs/>
                <w:kern w:val="3"/>
                <w:sz w:val="22"/>
                <w:szCs w:val="22"/>
              </w:rPr>
              <w:t>minimalny upload</w:t>
            </w:r>
          </w:p>
        </w:tc>
        <w:tc>
          <w:tcPr>
            <w:tcW w:w="2126" w:type="dxa"/>
            <w:gridSpan w:val="2"/>
            <w:vAlign w:val="center"/>
          </w:tcPr>
          <w:p w:rsidR="00684731" w:rsidRPr="00FE4B7E" w:rsidRDefault="00684731" w:rsidP="00404E02">
            <w:pPr>
              <w:suppressAutoHyphens/>
              <w:autoSpaceDN w:val="0"/>
              <w:spacing w:line="276" w:lineRule="auto"/>
              <w:ind w:right="12"/>
              <w:jc w:val="both"/>
              <w:rPr>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b/>
                <w:bCs/>
                <w:kern w:val="3"/>
                <w:sz w:val="22"/>
                <w:szCs w:val="22"/>
              </w:rPr>
            </w:pPr>
            <w:r w:rsidRPr="00FE4B7E">
              <w:rPr>
                <w:kern w:val="3"/>
                <w:sz w:val="22"/>
                <w:szCs w:val="22"/>
              </w:rPr>
              <w:t>10 Mb/s</w:t>
            </w:r>
          </w:p>
        </w:tc>
        <w:tc>
          <w:tcPr>
            <w:tcW w:w="2126" w:type="dxa"/>
          </w:tcPr>
          <w:p w:rsidR="00684731" w:rsidRPr="00FE4B7E" w:rsidRDefault="00684731" w:rsidP="00404E02">
            <w:pPr>
              <w:suppressAutoHyphens/>
              <w:autoSpaceDN w:val="0"/>
              <w:spacing w:line="276" w:lineRule="auto"/>
              <w:ind w:right="12"/>
              <w:jc w:val="both"/>
              <w:rPr>
                <w:b/>
                <w:bCs/>
                <w:kern w:val="3"/>
                <w:sz w:val="22"/>
                <w:szCs w:val="22"/>
              </w:rPr>
            </w:pPr>
            <w:r w:rsidRPr="00FE4B7E">
              <w:rPr>
                <w:kern w:val="3"/>
                <w:sz w:val="22"/>
                <w:szCs w:val="22"/>
              </w:rPr>
              <w:t>1 Mb/s</w:t>
            </w:r>
          </w:p>
        </w:tc>
        <w:tc>
          <w:tcPr>
            <w:tcW w:w="2126"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sprecyzowany będzie w momencie zaistnienia potrzeby</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p>
        </w:tc>
        <w:tc>
          <w:tcPr>
            <w:tcW w:w="4252" w:type="dxa"/>
            <w:gridSpan w:val="3"/>
            <w:vAlign w:val="center"/>
          </w:tcPr>
          <w:p w:rsidR="00684731" w:rsidRPr="00FE4B7E" w:rsidRDefault="00684731" w:rsidP="00404E02">
            <w:pPr>
              <w:suppressAutoHyphens/>
              <w:autoSpaceDN w:val="0"/>
              <w:spacing w:line="276" w:lineRule="auto"/>
              <w:ind w:right="12"/>
              <w:jc w:val="both"/>
              <w:rPr>
                <w:b/>
                <w:bCs/>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B14E49">
              <w:rPr>
                <w:b/>
                <w:bCs/>
                <w:kern w:val="3"/>
                <w:sz w:val="22"/>
                <w:szCs w:val="22"/>
              </w:rPr>
              <w:t>UWAGA</w:t>
            </w:r>
          </w:p>
        </w:tc>
        <w:tc>
          <w:tcPr>
            <w:tcW w:w="4252" w:type="dxa"/>
            <w:gridSpan w:val="3"/>
            <w:vAlign w:val="center"/>
          </w:tcPr>
          <w:p w:rsidR="00684731" w:rsidRPr="00FE4B7E" w:rsidRDefault="00684731" w:rsidP="00404E02">
            <w:pPr>
              <w:suppressAutoHyphens/>
              <w:autoSpaceDN w:val="0"/>
              <w:spacing w:line="276" w:lineRule="auto"/>
              <w:ind w:right="12"/>
              <w:jc w:val="both"/>
              <w:rPr>
                <w:kern w:val="3"/>
                <w:sz w:val="22"/>
                <w:szCs w:val="22"/>
              </w:rPr>
            </w:pPr>
            <w:r w:rsidRPr="00B14E49">
              <w:rPr>
                <w:b/>
                <w:bCs/>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w obszarze działania WSPR w Białymstoku, sprecyzowana będzie w momencie zaistnienia potrzeby</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4252" w:type="dxa"/>
            <w:gridSpan w:val="3"/>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Usługa szerokopasmowego dostępu do Internetu realizowana w technologii DSL (Digital Subscriber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4252" w:type="dxa"/>
            <w:gridSpan w:val="3"/>
            <w:vAlign w:val="center"/>
          </w:tcPr>
          <w:p w:rsidR="00684731" w:rsidRPr="00FE4B7E" w:rsidRDefault="00684731" w:rsidP="00404E02">
            <w:pPr>
              <w:suppressAutoHyphens/>
              <w:autoSpaceDN w:val="0"/>
              <w:spacing w:line="276" w:lineRule="auto"/>
              <w:ind w:right="12"/>
              <w:jc w:val="both"/>
              <w:rPr>
                <w:kern w:val="3"/>
                <w:sz w:val="22"/>
                <w:szCs w:val="22"/>
              </w:rPr>
            </w:pPr>
            <w:r w:rsidRPr="00B14E49">
              <w:rPr>
                <w:kern w:val="3"/>
                <w:sz w:val="22"/>
                <w:szCs w:val="22"/>
              </w:rPr>
              <w:t>wycena usługi DSL o parametrach jak powyżej</w:t>
            </w:r>
          </w:p>
        </w:tc>
      </w:tr>
    </w:tbl>
    <w:p w:rsidR="00905FB4" w:rsidRPr="00FE4B7E" w:rsidRDefault="00905FB4" w:rsidP="00FE4B7E">
      <w:pPr>
        <w:suppressAutoHyphens/>
        <w:autoSpaceDN w:val="0"/>
        <w:spacing w:line="276" w:lineRule="auto"/>
        <w:ind w:right="12"/>
        <w:jc w:val="both"/>
        <w:rPr>
          <w:b/>
          <w:bCs/>
          <w:kern w:val="3"/>
          <w:sz w:val="22"/>
          <w:szCs w:val="22"/>
        </w:rPr>
      </w:pPr>
    </w:p>
    <w:p w:rsidR="00FE4B7E" w:rsidRPr="00FE4B7E" w:rsidRDefault="00FE4B7E" w:rsidP="00FE4B7E">
      <w:pPr>
        <w:suppressAutoHyphens/>
        <w:autoSpaceDN w:val="0"/>
        <w:spacing w:line="276" w:lineRule="auto"/>
        <w:ind w:right="12"/>
        <w:jc w:val="both"/>
        <w:rPr>
          <w:b/>
          <w:bCs/>
          <w:kern w:val="3"/>
          <w:sz w:val="22"/>
          <w:szCs w:val="22"/>
        </w:rPr>
      </w:pPr>
      <w:r w:rsidRPr="00FE4B7E">
        <w:rPr>
          <w:b/>
          <w:bCs/>
          <w:kern w:val="3"/>
          <w:sz w:val="22"/>
          <w:szCs w:val="22"/>
        </w:rPr>
        <w:t>Obecnie wszystkie użytkowane dostępy do Internetu są to DSL 10000.</w:t>
      </w:r>
      <w:r w:rsidRPr="00FE4B7E">
        <w:rPr>
          <w:b/>
          <w:bCs/>
          <w:kern w:val="3"/>
          <w:sz w:val="22"/>
          <w:szCs w:val="22"/>
        </w:rPr>
        <w:br/>
      </w:r>
    </w:p>
    <w:p w:rsidR="00FE4B7E" w:rsidRPr="00FE4B7E" w:rsidRDefault="00FE4B7E" w:rsidP="00FE4B7E">
      <w:pPr>
        <w:suppressAutoHyphens/>
        <w:autoSpaceDN w:val="0"/>
        <w:spacing w:line="276" w:lineRule="auto"/>
        <w:ind w:right="12"/>
        <w:jc w:val="both"/>
        <w:rPr>
          <w:b/>
          <w:kern w:val="3"/>
          <w:sz w:val="22"/>
          <w:szCs w:val="22"/>
        </w:rPr>
      </w:pPr>
      <w:r w:rsidRPr="00FE4B7E">
        <w:rPr>
          <w:b/>
          <w:kern w:val="3"/>
          <w:sz w:val="22"/>
          <w:szCs w:val="22"/>
        </w:rPr>
        <w:t>Część 2.</w:t>
      </w:r>
    </w:p>
    <w:p w:rsidR="00FE4B7E" w:rsidRPr="00FE4B7E" w:rsidRDefault="00FE4B7E" w:rsidP="00FE4B7E">
      <w:pPr>
        <w:suppressAutoHyphens/>
        <w:autoSpaceDN w:val="0"/>
        <w:spacing w:line="276" w:lineRule="auto"/>
        <w:ind w:right="12"/>
        <w:jc w:val="both"/>
        <w:rPr>
          <w:b/>
          <w:kern w:val="3"/>
          <w:sz w:val="22"/>
          <w:szCs w:val="22"/>
        </w:rPr>
      </w:pPr>
      <w:r w:rsidRPr="00FE4B7E">
        <w:rPr>
          <w:b/>
          <w:kern w:val="3"/>
          <w:sz w:val="22"/>
          <w:szCs w:val="22"/>
        </w:rPr>
        <w:t>Telefonia komórkowa i transmisja danych</w:t>
      </w:r>
    </w:p>
    <w:p w:rsidR="00FE4B7E" w:rsidRPr="00FE4B7E" w:rsidRDefault="00FE4B7E" w:rsidP="00FE4B7E">
      <w:pPr>
        <w:suppressAutoHyphens/>
        <w:autoSpaceDN w:val="0"/>
        <w:spacing w:line="276" w:lineRule="auto"/>
        <w:ind w:right="12"/>
        <w:jc w:val="both"/>
        <w:rPr>
          <w:bCs/>
          <w:kern w:val="3"/>
          <w:sz w:val="22"/>
          <w:szCs w:val="22"/>
        </w:rPr>
      </w:pPr>
    </w:p>
    <w:p w:rsidR="00FE4B7E" w:rsidRPr="00FE4B7E" w:rsidRDefault="00FE4B7E" w:rsidP="00FE4B7E">
      <w:pPr>
        <w:suppressAutoHyphens/>
        <w:autoSpaceDN w:val="0"/>
        <w:spacing w:line="276" w:lineRule="auto"/>
        <w:ind w:right="12"/>
        <w:jc w:val="both"/>
        <w:rPr>
          <w:bCs/>
          <w:kern w:val="3"/>
          <w:sz w:val="22"/>
          <w:szCs w:val="22"/>
        </w:rPr>
      </w:pPr>
      <w:r w:rsidRPr="00FE4B7E">
        <w:rPr>
          <w:bCs/>
          <w:kern w:val="3"/>
          <w:sz w:val="22"/>
          <w:szCs w:val="22"/>
        </w:rPr>
        <w:t xml:space="preserve">Telefony komórkowe </w:t>
      </w:r>
      <w:r w:rsidR="005646CA">
        <w:rPr>
          <w:bCs/>
          <w:kern w:val="3"/>
          <w:sz w:val="22"/>
          <w:szCs w:val="22"/>
        </w:rPr>
        <w:t xml:space="preserve">wraz z ładowarkami </w:t>
      </w:r>
      <w:r w:rsidRPr="00FE4B7E">
        <w:rPr>
          <w:bCs/>
          <w:kern w:val="3"/>
          <w:sz w:val="22"/>
          <w:szCs w:val="22"/>
        </w:rPr>
        <w:t xml:space="preserve">do połączeń głosowych oraz karty SIM do transmisji danych. </w:t>
      </w:r>
    </w:p>
    <w:p w:rsidR="00FE4B7E" w:rsidRPr="00FE4B7E" w:rsidRDefault="00FE4B7E" w:rsidP="00FE4B7E">
      <w:pPr>
        <w:suppressAutoHyphens/>
        <w:autoSpaceDN w:val="0"/>
        <w:spacing w:line="276" w:lineRule="auto"/>
        <w:ind w:right="12"/>
        <w:jc w:val="both"/>
        <w:rPr>
          <w:b/>
          <w:bCs/>
          <w:kern w:val="3"/>
          <w:sz w:val="22"/>
          <w:szCs w:val="22"/>
        </w:rPr>
      </w:pPr>
    </w:p>
    <w:p w:rsidR="00FE4B7E" w:rsidRPr="00FE4B7E" w:rsidRDefault="00FE4B7E" w:rsidP="00FE4B7E">
      <w:pPr>
        <w:suppressAutoHyphens/>
        <w:autoSpaceDN w:val="0"/>
        <w:spacing w:line="276" w:lineRule="auto"/>
        <w:ind w:right="12"/>
        <w:jc w:val="both"/>
        <w:rPr>
          <w:b/>
          <w:kern w:val="3"/>
          <w:sz w:val="22"/>
          <w:szCs w:val="22"/>
        </w:rPr>
      </w:pPr>
      <w:r w:rsidRPr="00FE4B7E">
        <w:rPr>
          <w:b/>
          <w:bCs/>
          <w:kern w:val="3"/>
          <w:sz w:val="22"/>
          <w:szCs w:val="22"/>
        </w:rPr>
        <w:t xml:space="preserve">I. Wymagania Zamawiającego: </w:t>
      </w:r>
    </w:p>
    <w:p w:rsidR="00FE4B7E" w:rsidRPr="00FE4B7E" w:rsidRDefault="00FE4B7E" w:rsidP="00FE4B7E">
      <w:pPr>
        <w:suppressAutoHyphens/>
        <w:autoSpaceDN w:val="0"/>
        <w:spacing w:line="276" w:lineRule="auto"/>
        <w:ind w:right="12"/>
        <w:jc w:val="both"/>
        <w:rPr>
          <w:kern w:val="3"/>
          <w:sz w:val="22"/>
          <w:szCs w:val="22"/>
        </w:rPr>
      </w:pP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1. Przeniesienie numerów zostanie dokonane w imieniu Zamawiającego przez Wykonawcę na podstawie pełnomocnictw,  na zasadach określonych w art. 71 – 71 b ustawy Prawo Telekomunikacyjne oraz Rozporządzeniu </w:t>
      </w:r>
      <w:r w:rsidRPr="004822F2">
        <w:rPr>
          <w:kern w:val="3"/>
          <w:sz w:val="22"/>
          <w:szCs w:val="22"/>
        </w:rPr>
        <w:t>Ministra </w:t>
      </w:r>
      <w:r w:rsidR="004822F2">
        <w:rPr>
          <w:kern w:val="3"/>
          <w:sz w:val="22"/>
          <w:szCs w:val="22"/>
        </w:rPr>
        <w:t>Cyfryzacji z dn. 11.12.2018</w:t>
      </w:r>
      <w:r w:rsidRPr="00FE4B7E">
        <w:rPr>
          <w:kern w:val="3"/>
          <w:sz w:val="22"/>
          <w:szCs w:val="22"/>
        </w:rPr>
        <w:t xml:space="preserve">r. w sprawie warunków korzystania z uprawnień w publicznych sieciach telefonicznych”. </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2. Wykonawca dokona przeniesienia i aktywacji aktualnie użytkowanych przez Zamawiającego numerów na zasadach ogólnie obowiązujących w tym zakresie przepisów i stosowanych przez Wykonawcę tary</w:t>
      </w:r>
      <w:r w:rsidR="00231D2B">
        <w:rPr>
          <w:kern w:val="3"/>
          <w:sz w:val="22"/>
          <w:szCs w:val="22"/>
        </w:rPr>
        <w:t>f, ze zmianami wynikającymi z S</w:t>
      </w:r>
      <w:r w:rsidRPr="00FE4B7E">
        <w:rPr>
          <w:kern w:val="3"/>
          <w:sz w:val="22"/>
          <w:szCs w:val="22"/>
        </w:rPr>
        <w:t xml:space="preserve">WZ. </w:t>
      </w:r>
    </w:p>
    <w:p w:rsidR="00FE4B7E" w:rsidRPr="00FE4B7E" w:rsidRDefault="00231D2B" w:rsidP="00FE4B7E">
      <w:pPr>
        <w:suppressAutoHyphens/>
        <w:autoSpaceDN w:val="0"/>
        <w:spacing w:line="276" w:lineRule="auto"/>
        <w:ind w:right="12"/>
        <w:jc w:val="both"/>
        <w:rPr>
          <w:kern w:val="3"/>
          <w:sz w:val="22"/>
          <w:szCs w:val="22"/>
        </w:rPr>
      </w:pPr>
      <w:r>
        <w:rPr>
          <w:kern w:val="3"/>
          <w:sz w:val="22"/>
          <w:szCs w:val="22"/>
        </w:rPr>
        <w:t>3</w:t>
      </w:r>
      <w:r w:rsidR="00FE4B7E" w:rsidRPr="00FE4B7E">
        <w:rPr>
          <w:kern w:val="3"/>
          <w:sz w:val="22"/>
          <w:szCs w:val="22"/>
        </w:rPr>
        <w:t xml:space="preserve">. </w:t>
      </w:r>
      <w:r>
        <w:rPr>
          <w:kern w:val="3"/>
          <w:sz w:val="22"/>
          <w:szCs w:val="22"/>
        </w:rPr>
        <w:t>Łączne wynagrodzenie przysługujące Wykonawcy w ramach zawartej umowy zostanie zapisane w umowie po wyborze Wykonawcy.</w:t>
      </w:r>
      <w:r w:rsidR="00FE4B7E" w:rsidRPr="00FE4B7E">
        <w:rPr>
          <w:kern w:val="3"/>
          <w:sz w:val="22"/>
          <w:szCs w:val="22"/>
        </w:rPr>
        <w:t xml:space="preserve"> </w:t>
      </w:r>
    </w:p>
    <w:p w:rsidR="00FE4B7E" w:rsidRPr="00FE4B7E" w:rsidRDefault="00FE4B7E" w:rsidP="00FE4B7E">
      <w:pPr>
        <w:suppressAutoHyphens/>
        <w:autoSpaceDN w:val="0"/>
        <w:spacing w:line="276" w:lineRule="auto"/>
        <w:ind w:right="12"/>
        <w:jc w:val="both"/>
        <w:rPr>
          <w:kern w:val="3"/>
          <w:sz w:val="22"/>
          <w:szCs w:val="22"/>
        </w:rPr>
      </w:pPr>
    </w:p>
    <w:p w:rsidR="00FE4B7E" w:rsidRPr="00FE4B7E" w:rsidRDefault="00FE4B7E" w:rsidP="00FE4B7E">
      <w:pPr>
        <w:suppressAutoHyphens/>
        <w:autoSpaceDN w:val="0"/>
        <w:spacing w:line="276" w:lineRule="auto"/>
        <w:ind w:right="12"/>
        <w:jc w:val="both"/>
        <w:rPr>
          <w:b/>
          <w:kern w:val="3"/>
          <w:sz w:val="22"/>
          <w:szCs w:val="22"/>
        </w:rPr>
      </w:pPr>
      <w:r w:rsidRPr="00FE4B7E">
        <w:rPr>
          <w:b/>
          <w:bCs/>
          <w:kern w:val="3"/>
          <w:sz w:val="22"/>
          <w:szCs w:val="22"/>
        </w:rPr>
        <w:t xml:space="preserve">II. Wymagania szczegółowe </w:t>
      </w:r>
    </w:p>
    <w:p w:rsidR="00FE4B7E" w:rsidRPr="00FE4B7E" w:rsidRDefault="00FE4B7E" w:rsidP="00FE4B7E">
      <w:pPr>
        <w:suppressAutoHyphens/>
        <w:autoSpaceDN w:val="0"/>
        <w:spacing w:line="276" w:lineRule="auto"/>
        <w:ind w:right="12"/>
        <w:jc w:val="both"/>
        <w:rPr>
          <w:kern w:val="3"/>
          <w:sz w:val="22"/>
          <w:szCs w:val="22"/>
        </w:rPr>
      </w:pP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1.Zamawiający wymaga:</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dla obecnie aktywnych 120 (docelowo maksymalnie </w:t>
      </w:r>
      <w:r w:rsidR="00120D2E">
        <w:rPr>
          <w:kern w:val="3"/>
          <w:sz w:val="22"/>
          <w:szCs w:val="22"/>
        </w:rPr>
        <w:t>126</w:t>
      </w:r>
      <w:r w:rsidRPr="00FE4B7E">
        <w:rPr>
          <w:kern w:val="3"/>
          <w:sz w:val="22"/>
          <w:szCs w:val="22"/>
        </w:rPr>
        <w:t>) kart wskazanych przez Zamawiającego, których wykaz w postaci numerów telefonicznych zostanie przygotowany, jako załącznik do umowy), obowiązywały abonamenty miesięczne, który w całości będą rozliczane na rozmowy krajowe, połąc</w:t>
      </w:r>
      <w:r w:rsidR="00231D2B">
        <w:rPr>
          <w:kern w:val="3"/>
          <w:sz w:val="22"/>
          <w:szCs w:val="22"/>
        </w:rPr>
        <w:t xml:space="preserve">zenia w roamingu, SMS-y, MMS-y </w:t>
      </w:r>
      <w:r w:rsidRPr="00FE4B7E">
        <w:rPr>
          <w:kern w:val="3"/>
          <w:sz w:val="22"/>
          <w:szCs w:val="22"/>
        </w:rPr>
        <w:t xml:space="preserve">oraz </w:t>
      </w:r>
      <w:r w:rsidRPr="00FE4B7E">
        <w:rPr>
          <w:kern w:val="3"/>
          <w:sz w:val="22"/>
          <w:szCs w:val="22"/>
        </w:rPr>
        <w:lastRenderedPageBreak/>
        <w:t xml:space="preserve">dostęp do Internetu do wysokości tego abonamentu. Po jego przekroczeniu koszt usług naliczany będzie zgodnie z Ofertą. </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2. Wykonawca zapewni pełną dostępność transmisji głosu i danych bez względu na porę dnia. Zaoferowany poziom sygnału ma być wystarczający do nawiązania sesji łączności głosowej oraz przesyłania danych „z” i „do” użytkowanych przez Zamawiającego urządzeń. </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3. Wykonawca zapewni naliczanie sekundowe od pierwszej do ostatniej sekundy każdego połączenia w sieci krajowej. </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4. Wykonawca w ramach miesięcznej opłaty abonamentowej dotyczącej taryfy zaoferowanej dla każdego numeru zapewni Zamawiającemu: </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a. bezpłatne włączenie usługi roamingu, </w:t>
      </w:r>
    </w:p>
    <w:p w:rsidR="00FE4B7E" w:rsidRPr="00FE4B7E" w:rsidRDefault="00231D2B" w:rsidP="00FE4B7E">
      <w:pPr>
        <w:suppressAutoHyphens/>
        <w:autoSpaceDN w:val="0"/>
        <w:spacing w:line="276" w:lineRule="auto"/>
        <w:ind w:right="12"/>
        <w:jc w:val="both"/>
        <w:rPr>
          <w:kern w:val="3"/>
          <w:sz w:val="22"/>
          <w:szCs w:val="22"/>
        </w:rPr>
      </w:pPr>
      <w:r>
        <w:rPr>
          <w:kern w:val="3"/>
          <w:sz w:val="22"/>
          <w:szCs w:val="22"/>
        </w:rPr>
        <w:t>b</w:t>
      </w:r>
      <w:r w:rsidR="00FE4B7E" w:rsidRPr="00FE4B7E">
        <w:rPr>
          <w:kern w:val="3"/>
          <w:sz w:val="22"/>
          <w:szCs w:val="22"/>
        </w:rPr>
        <w:t xml:space="preserve">. bezpłatne połączenia z numerami alarmowymi, </w:t>
      </w:r>
    </w:p>
    <w:p w:rsidR="00FE4B7E" w:rsidRPr="00FE4B7E" w:rsidRDefault="00231D2B" w:rsidP="00FE4B7E">
      <w:pPr>
        <w:suppressAutoHyphens/>
        <w:autoSpaceDN w:val="0"/>
        <w:spacing w:line="276" w:lineRule="auto"/>
        <w:ind w:right="12"/>
        <w:jc w:val="both"/>
        <w:rPr>
          <w:kern w:val="3"/>
          <w:sz w:val="22"/>
          <w:szCs w:val="22"/>
        </w:rPr>
      </w:pPr>
      <w:r>
        <w:rPr>
          <w:kern w:val="3"/>
          <w:sz w:val="22"/>
          <w:szCs w:val="22"/>
        </w:rPr>
        <w:t>c</w:t>
      </w:r>
      <w:r w:rsidR="00FE4B7E" w:rsidRPr="00FE4B7E">
        <w:rPr>
          <w:kern w:val="3"/>
          <w:sz w:val="22"/>
          <w:szCs w:val="22"/>
        </w:rPr>
        <w:t xml:space="preserve">. bezpłatną wymiana wadliwej karty SIM, </w:t>
      </w:r>
    </w:p>
    <w:p w:rsidR="00FE4B7E" w:rsidRPr="00FE4B7E" w:rsidRDefault="00231D2B" w:rsidP="00FE4B7E">
      <w:pPr>
        <w:suppressAutoHyphens/>
        <w:autoSpaceDN w:val="0"/>
        <w:spacing w:line="276" w:lineRule="auto"/>
        <w:ind w:right="12"/>
        <w:jc w:val="both"/>
        <w:rPr>
          <w:kern w:val="3"/>
          <w:sz w:val="22"/>
          <w:szCs w:val="22"/>
        </w:rPr>
      </w:pPr>
      <w:r>
        <w:rPr>
          <w:kern w:val="3"/>
          <w:sz w:val="22"/>
          <w:szCs w:val="22"/>
        </w:rPr>
        <w:t>d</w:t>
      </w:r>
      <w:r w:rsidR="00FE4B7E" w:rsidRPr="00FE4B7E">
        <w:rPr>
          <w:kern w:val="3"/>
          <w:sz w:val="22"/>
          <w:szCs w:val="22"/>
        </w:rPr>
        <w:t xml:space="preserve">. bezpłatne inicjowanie połączeń telefonicznych, </w:t>
      </w:r>
    </w:p>
    <w:p w:rsidR="00FE4B7E" w:rsidRPr="00FE4B7E" w:rsidRDefault="00231D2B" w:rsidP="00FE4B7E">
      <w:pPr>
        <w:suppressAutoHyphens/>
        <w:autoSpaceDN w:val="0"/>
        <w:spacing w:line="276" w:lineRule="auto"/>
        <w:ind w:right="12"/>
        <w:jc w:val="both"/>
        <w:rPr>
          <w:kern w:val="3"/>
          <w:sz w:val="22"/>
          <w:szCs w:val="22"/>
        </w:rPr>
      </w:pPr>
      <w:r>
        <w:rPr>
          <w:kern w:val="3"/>
          <w:sz w:val="22"/>
          <w:szCs w:val="22"/>
        </w:rPr>
        <w:t>e</w:t>
      </w:r>
      <w:r w:rsidR="00FE4B7E" w:rsidRPr="00FE4B7E">
        <w:rPr>
          <w:kern w:val="3"/>
          <w:sz w:val="22"/>
          <w:szCs w:val="22"/>
        </w:rPr>
        <w:t xml:space="preserve">. bezpłatne świadczenie usługi poczty głosowej w sieci krajowej </w:t>
      </w:r>
    </w:p>
    <w:p w:rsidR="00FE4B7E" w:rsidRPr="00FE4B7E" w:rsidRDefault="00231D2B" w:rsidP="00FE4B7E">
      <w:pPr>
        <w:suppressAutoHyphens/>
        <w:autoSpaceDN w:val="0"/>
        <w:spacing w:line="276" w:lineRule="auto"/>
        <w:ind w:right="12"/>
        <w:jc w:val="both"/>
        <w:rPr>
          <w:kern w:val="3"/>
          <w:sz w:val="22"/>
          <w:szCs w:val="22"/>
        </w:rPr>
      </w:pPr>
      <w:r>
        <w:rPr>
          <w:kern w:val="3"/>
          <w:sz w:val="22"/>
          <w:szCs w:val="22"/>
        </w:rPr>
        <w:t>f</w:t>
      </w:r>
      <w:r w:rsidR="00FE4B7E" w:rsidRPr="00FE4B7E">
        <w:rPr>
          <w:kern w:val="3"/>
          <w:sz w:val="22"/>
          <w:szCs w:val="22"/>
        </w:rPr>
        <w:t>. stworzenie bezpłatnej wewnętrznej sieci pomiędzy</w:t>
      </w:r>
      <w:r w:rsidR="00FE4B7E" w:rsidRPr="00FE4B7E">
        <w:rPr>
          <w:b/>
          <w:i/>
          <w:kern w:val="3"/>
          <w:sz w:val="22"/>
          <w:szCs w:val="22"/>
        </w:rPr>
        <w:t xml:space="preserve"> </w:t>
      </w:r>
      <w:r w:rsidR="00FE4B7E" w:rsidRPr="00FE4B7E">
        <w:rPr>
          <w:kern w:val="3"/>
          <w:sz w:val="22"/>
          <w:szCs w:val="22"/>
        </w:rPr>
        <w:t xml:space="preserve">aktywnymi numerami telefonicznymi, w tym nowo dostarczonymi, a także pomiędzy nowo aktywowanymi numerami i numerami przeniesionymi przez Zamawiającego do sieci Wykonawcy, w czasie trwania umowy. </w:t>
      </w:r>
    </w:p>
    <w:p w:rsidR="00FE4B7E" w:rsidRPr="00FE4B7E" w:rsidRDefault="00231D2B" w:rsidP="00FE4B7E">
      <w:pPr>
        <w:suppressAutoHyphens/>
        <w:autoSpaceDN w:val="0"/>
        <w:spacing w:line="276" w:lineRule="auto"/>
        <w:ind w:right="12"/>
        <w:jc w:val="both"/>
        <w:rPr>
          <w:kern w:val="3"/>
          <w:sz w:val="22"/>
          <w:szCs w:val="22"/>
        </w:rPr>
      </w:pPr>
      <w:r>
        <w:rPr>
          <w:kern w:val="3"/>
          <w:sz w:val="22"/>
          <w:szCs w:val="22"/>
        </w:rPr>
        <w:t>g</w:t>
      </w:r>
      <w:r w:rsidR="00FE4B7E" w:rsidRPr="00FE4B7E">
        <w:rPr>
          <w:kern w:val="3"/>
          <w:sz w:val="22"/>
          <w:szCs w:val="22"/>
        </w:rPr>
        <w:t xml:space="preserve">. bezpłatną aktywację karty SIM </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5. Usługa poczty głosowej musi zapewnić realizację następujących funkcjonalności: </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a. możliwość powiadamiania o nowych wiadomościach pozostawionych w poczcie głosowej poprzez: </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 powiadamianie SMS-em, </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 powiadamianie przez oddzwonienie, </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b. możliwość zarejestrowania próby połączeń od osób, które próbowały się dodzwonić, ale nie pozostawiły wiadomości. Po włączeniu telefonu poczta głosowa powinna przekazać informację, kto i kiedy dzwonił, </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6. Wykonawca zapewni Zamawiającemu możliwość dowolnego włączania i wyłączania technicznie dostępnych usług dodatkowych np. roamingu będących w ofercie Wykonawcy dla wskazanych przez Zamawiającego kart SIM po cenach zgodnych z cennikiem operatorskim Wykonawcy dla klientów biznesowych, zgodnie z obowiązującymi u danego operatora procedurami w tym zakresie. </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7. Wykonawca zapewnia że dostęp do sieci telefonii komórkowej będzie zgodny z mapami zasięgu dostępnymi na stronach WWW Wykonawcy i obejmować będzie obszar min. 95 % powierzchni Polski, na poziomie umożliwiającym:</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a) realizację transmisji głosu (wychodzące i przychodzące połączenia krajowe, międzynarodowe (cały świat)i roamingowe).</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b) realizację transmisji danych: łączność tekstowa (SMS), </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c) zapewnienie dostępu do Internetu;</w:t>
      </w:r>
    </w:p>
    <w:p w:rsidR="00EE1EA4" w:rsidRDefault="00FE4B7E" w:rsidP="00FE4B7E">
      <w:pPr>
        <w:suppressAutoHyphens/>
        <w:autoSpaceDN w:val="0"/>
        <w:spacing w:line="276" w:lineRule="auto"/>
        <w:ind w:right="12"/>
        <w:jc w:val="both"/>
        <w:rPr>
          <w:kern w:val="3"/>
          <w:sz w:val="22"/>
          <w:szCs w:val="22"/>
        </w:rPr>
      </w:pPr>
      <w:r w:rsidRPr="00FE4B7E">
        <w:rPr>
          <w:kern w:val="3"/>
          <w:sz w:val="22"/>
          <w:szCs w:val="22"/>
        </w:rPr>
        <w:t>8. Zamawiający wymaga całkowitej wymienności usług, to jest zamiany</w:t>
      </w:r>
      <w:r w:rsidR="00231D2B">
        <w:rPr>
          <w:kern w:val="3"/>
          <w:sz w:val="22"/>
          <w:szCs w:val="22"/>
        </w:rPr>
        <w:t xml:space="preserve"> minut rozmowy na SMS-y, MMS-y</w:t>
      </w:r>
      <w:r w:rsidRPr="00FE4B7E">
        <w:rPr>
          <w:kern w:val="3"/>
          <w:sz w:val="22"/>
          <w:szCs w:val="22"/>
        </w:rPr>
        <w:t>, transfer danych i inne usługi.</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9. Wykonawca zapewni Zamawiającemu w ramach złożonej Oferty </w:t>
      </w:r>
      <w:r w:rsidR="00493B92">
        <w:rPr>
          <w:kern w:val="3"/>
          <w:sz w:val="22"/>
          <w:szCs w:val="22"/>
        </w:rPr>
        <w:t xml:space="preserve">nielimitowane połączenia krajowe oraz darmowe SMS-y </w:t>
      </w:r>
      <w:r w:rsidRPr="00FE4B7E">
        <w:rPr>
          <w:kern w:val="3"/>
          <w:sz w:val="22"/>
          <w:szCs w:val="22"/>
        </w:rPr>
        <w:t xml:space="preserve">rozliczane na wszystkie telefony komórkowe. </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10.Wykonawca zobowiązuje się do utworzenia sieci korporacyjnej z wszystkich numerów Zamawiającego objętych niniejszym postępowaniem przetargowym oraz świadczenie tej usługi bez dodatkowych opłat stałych.</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11.Cena usług wynikająca z abonamentu nie może być wyższa niż ceny obowiązujące w cenniku biznesowym Wykonawcy w chwili podpisania umowy.</w:t>
      </w:r>
    </w:p>
    <w:p w:rsidR="00FE4B7E" w:rsidRDefault="00FE4B7E" w:rsidP="00FE4B7E">
      <w:pPr>
        <w:suppressAutoHyphens/>
        <w:autoSpaceDN w:val="0"/>
        <w:spacing w:line="276" w:lineRule="auto"/>
        <w:ind w:right="12"/>
        <w:jc w:val="both"/>
        <w:rPr>
          <w:kern w:val="3"/>
          <w:sz w:val="22"/>
          <w:szCs w:val="22"/>
        </w:rPr>
      </w:pPr>
    </w:p>
    <w:p w:rsidR="00493B92" w:rsidRDefault="00493B92" w:rsidP="00FE4B7E">
      <w:pPr>
        <w:suppressAutoHyphens/>
        <w:autoSpaceDN w:val="0"/>
        <w:spacing w:line="276" w:lineRule="auto"/>
        <w:ind w:right="12"/>
        <w:jc w:val="both"/>
        <w:rPr>
          <w:kern w:val="3"/>
          <w:sz w:val="22"/>
          <w:szCs w:val="22"/>
        </w:rPr>
      </w:pPr>
    </w:p>
    <w:p w:rsidR="00493B92" w:rsidRPr="00FE4B7E" w:rsidRDefault="00493B92" w:rsidP="00FE4B7E">
      <w:pPr>
        <w:suppressAutoHyphens/>
        <w:autoSpaceDN w:val="0"/>
        <w:spacing w:line="276" w:lineRule="auto"/>
        <w:ind w:right="12"/>
        <w:jc w:val="both"/>
        <w:rPr>
          <w:kern w:val="3"/>
          <w:sz w:val="22"/>
          <w:szCs w:val="22"/>
        </w:rPr>
      </w:pPr>
    </w:p>
    <w:p w:rsidR="005646CA" w:rsidRDefault="005646CA" w:rsidP="00FE4B7E">
      <w:pPr>
        <w:suppressAutoHyphens/>
        <w:autoSpaceDN w:val="0"/>
        <w:spacing w:line="276" w:lineRule="auto"/>
        <w:ind w:right="12"/>
        <w:jc w:val="both"/>
        <w:rPr>
          <w:kern w:val="3"/>
          <w:sz w:val="22"/>
          <w:szCs w:val="22"/>
        </w:rPr>
      </w:pPr>
    </w:p>
    <w:p w:rsidR="005646CA" w:rsidRDefault="005646CA" w:rsidP="00FE4B7E">
      <w:pPr>
        <w:suppressAutoHyphens/>
        <w:autoSpaceDN w:val="0"/>
        <w:spacing w:line="276" w:lineRule="auto"/>
        <w:ind w:right="12"/>
        <w:jc w:val="both"/>
        <w:rPr>
          <w:kern w:val="3"/>
          <w:sz w:val="22"/>
          <w:szCs w:val="22"/>
        </w:rPr>
      </w:pPr>
    </w:p>
    <w:p w:rsidR="005646CA" w:rsidRDefault="005646CA" w:rsidP="00FE4B7E">
      <w:pPr>
        <w:suppressAutoHyphens/>
        <w:autoSpaceDN w:val="0"/>
        <w:spacing w:line="276" w:lineRule="auto"/>
        <w:ind w:right="12"/>
        <w:jc w:val="both"/>
        <w:rPr>
          <w:kern w:val="3"/>
          <w:sz w:val="22"/>
          <w:szCs w:val="22"/>
        </w:rPr>
      </w:pP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lastRenderedPageBreak/>
        <w:t>Tabela nr 1:grupy abonamentów obecnie posiadanych.</w:t>
      </w:r>
    </w:p>
    <w:tbl>
      <w:tblPr>
        <w:tblW w:w="0" w:type="auto"/>
        <w:tblInd w:w="55" w:type="dxa"/>
        <w:tblLayout w:type="fixed"/>
        <w:tblCellMar>
          <w:left w:w="70" w:type="dxa"/>
          <w:right w:w="70" w:type="dxa"/>
        </w:tblCellMar>
        <w:tblLook w:val="04A0" w:firstRow="1" w:lastRow="0" w:firstColumn="1" w:lastColumn="0" w:noHBand="0" w:noVBand="1"/>
      </w:tblPr>
      <w:tblGrid>
        <w:gridCol w:w="808"/>
        <w:gridCol w:w="2184"/>
        <w:gridCol w:w="3119"/>
        <w:gridCol w:w="3685"/>
      </w:tblGrid>
      <w:tr w:rsidR="00FE4B7E" w:rsidRPr="00FE4B7E" w:rsidTr="006269BA">
        <w:trPr>
          <w:trHeight w:val="792"/>
        </w:trPr>
        <w:tc>
          <w:tcPr>
            <w:tcW w:w="808" w:type="dxa"/>
            <w:tcBorders>
              <w:top w:val="single" w:sz="4" w:space="0" w:color="auto"/>
              <w:left w:val="single" w:sz="4" w:space="0" w:color="auto"/>
              <w:bottom w:val="single" w:sz="4" w:space="0" w:color="auto"/>
              <w:right w:val="single" w:sz="4" w:space="0" w:color="auto"/>
            </w:tcBorders>
            <w:noWrap/>
            <w:vAlign w:val="center"/>
            <w:hideMark/>
          </w:tcPr>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Grupa </w:t>
            </w:r>
          </w:p>
        </w:tc>
        <w:tc>
          <w:tcPr>
            <w:tcW w:w="2184" w:type="dxa"/>
            <w:tcBorders>
              <w:top w:val="single" w:sz="4" w:space="0" w:color="auto"/>
              <w:left w:val="nil"/>
              <w:bottom w:val="single" w:sz="4" w:space="0" w:color="auto"/>
              <w:right w:val="single" w:sz="4" w:space="0" w:color="auto"/>
            </w:tcBorders>
            <w:noWrap/>
            <w:vAlign w:val="center"/>
            <w:hideMark/>
          </w:tcPr>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Ilość abonamentów </w:t>
            </w:r>
          </w:p>
        </w:tc>
        <w:tc>
          <w:tcPr>
            <w:tcW w:w="3119" w:type="dxa"/>
            <w:tcBorders>
              <w:top w:val="single" w:sz="4" w:space="0" w:color="auto"/>
              <w:left w:val="nil"/>
              <w:bottom w:val="single" w:sz="4" w:space="0" w:color="auto"/>
              <w:right w:val="single" w:sz="4" w:space="0" w:color="auto"/>
            </w:tcBorders>
            <w:vAlign w:val="center"/>
            <w:hideMark/>
          </w:tcPr>
          <w:p w:rsidR="00FE4B7E" w:rsidRPr="00FE4B7E" w:rsidRDefault="00493B92" w:rsidP="00FE4B7E">
            <w:pPr>
              <w:suppressAutoHyphens/>
              <w:autoSpaceDN w:val="0"/>
              <w:spacing w:line="276" w:lineRule="auto"/>
              <w:ind w:right="12"/>
              <w:jc w:val="both"/>
              <w:rPr>
                <w:kern w:val="3"/>
                <w:sz w:val="22"/>
                <w:szCs w:val="22"/>
              </w:rPr>
            </w:pPr>
            <w:r>
              <w:rPr>
                <w:kern w:val="3"/>
                <w:sz w:val="22"/>
                <w:szCs w:val="22"/>
              </w:rPr>
              <w:t>Minuty/G</w:t>
            </w:r>
            <w:r w:rsidR="00FE4B7E" w:rsidRPr="00FE4B7E">
              <w:rPr>
                <w:kern w:val="3"/>
                <w:sz w:val="22"/>
                <w:szCs w:val="22"/>
              </w:rPr>
              <w:t>B przypadające na jeden abonament nie mniej niż:</w:t>
            </w:r>
          </w:p>
        </w:tc>
        <w:tc>
          <w:tcPr>
            <w:tcW w:w="3685" w:type="dxa"/>
            <w:tcBorders>
              <w:top w:val="single" w:sz="4" w:space="0" w:color="auto"/>
              <w:left w:val="nil"/>
              <w:bottom w:val="single" w:sz="4" w:space="0" w:color="auto"/>
              <w:right w:val="single" w:sz="4" w:space="0" w:color="auto"/>
            </w:tcBorders>
            <w:vAlign w:val="center"/>
            <w:hideMark/>
          </w:tcPr>
          <w:p w:rsidR="00FE4B7E" w:rsidRPr="00FE4B7E" w:rsidRDefault="00FE4B7E" w:rsidP="00493B92">
            <w:pPr>
              <w:suppressAutoHyphens/>
              <w:autoSpaceDN w:val="0"/>
              <w:spacing w:line="276" w:lineRule="auto"/>
              <w:ind w:right="12"/>
              <w:jc w:val="both"/>
              <w:rPr>
                <w:kern w:val="3"/>
                <w:sz w:val="22"/>
                <w:szCs w:val="22"/>
              </w:rPr>
            </w:pPr>
            <w:r w:rsidRPr="00FE4B7E">
              <w:rPr>
                <w:kern w:val="3"/>
                <w:sz w:val="22"/>
                <w:szCs w:val="22"/>
              </w:rPr>
              <w:t>Suma minut/</w:t>
            </w:r>
            <w:r w:rsidR="00493B92">
              <w:rPr>
                <w:kern w:val="3"/>
                <w:sz w:val="22"/>
                <w:szCs w:val="22"/>
              </w:rPr>
              <w:t>G</w:t>
            </w:r>
            <w:r w:rsidRPr="00FE4B7E">
              <w:rPr>
                <w:kern w:val="3"/>
                <w:sz w:val="22"/>
                <w:szCs w:val="22"/>
              </w:rPr>
              <w:t>B w abonamentach nie mniej niż:</w:t>
            </w:r>
          </w:p>
        </w:tc>
      </w:tr>
      <w:tr w:rsidR="00493B92" w:rsidRPr="00FE4B7E" w:rsidTr="00105765">
        <w:trPr>
          <w:trHeight w:val="288"/>
        </w:trPr>
        <w:tc>
          <w:tcPr>
            <w:tcW w:w="808" w:type="dxa"/>
            <w:tcBorders>
              <w:top w:val="nil"/>
              <w:left w:val="single" w:sz="4" w:space="0" w:color="auto"/>
              <w:bottom w:val="single" w:sz="4" w:space="0" w:color="auto"/>
              <w:right w:val="single" w:sz="4" w:space="0" w:color="auto"/>
            </w:tcBorders>
            <w:noWrap/>
            <w:vAlign w:val="center"/>
            <w:hideMark/>
          </w:tcPr>
          <w:p w:rsidR="00493B92" w:rsidRPr="00FE4B7E" w:rsidRDefault="00493B92" w:rsidP="00FE4B7E">
            <w:pPr>
              <w:suppressAutoHyphens/>
              <w:autoSpaceDN w:val="0"/>
              <w:spacing w:line="276" w:lineRule="auto"/>
              <w:ind w:right="12"/>
              <w:jc w:val="both"/>
              <w:rPr>
                <w:kern w:val="3"/>
                <w:sz w:val="22"/>
                <w:szCs w:val="22"/>
              </w:rPr>
            </w:pPr>
            <w:r w:rsidRPr="00FE4B7E">
              <w:rPr>
                <w:kern w:val="3"/>
                <w:sz w:val="22"/>
                <w:szCs w:val="22"/>
              </w:rPr>
              <w:t xml:space="preserve">A </w:t>
            </w:r>
          </w:p>
        </w:tc>
        <w:tc>
          <w:tcPr>
            <w:tcW w:w="2184" w:type="dxa"/>
            <w:tcBorders>
              <w:top w:val="nil"/>
              <w:left w:val="nil"/>
              <w:bottom w:val="single" w:sz="4" w:space="0" w:color="auto"/>
              <w:right w:val="single" w:sz="4" w:space="0" w:color="auto"/>
            </w:tcBorders>
            <w:noWrap/>
            <w:vAlign w:val="center"/>
            <w:hideMark/>
          </w:tcPr>
          <w:p w:rsidR="00493B92" w:rsidRPr="003A348E" w:rsidRDefault="00493B92">
            <w:pPr>
              <w:shd w:val="clear" w:color="auto" w:fill="FFFFFF"/>
              <w:spacing w:line="276" w:lineRule="auto"/>
              <w:ind w:right="-3"/>
              <w:rPr>
                <w:kern w:val="3"/>
                <w:sz w:val="22"/>
                <w:szCs w:val="22"/>
              </w:rPr>
            </w:pPr>
            <w:r w:rsidRPr="003A348E">
              <w:rPr>
                <w:kern w:val="3"/>
                <w:sz w:val="22"/>
                <w:szCs w:val="22"/>
              </w:rPr>
              <w:t xml:space="preserve">45 </w:t>
            </w:r>
          </w:p>
        </w:tc>
        <w:tc>
          <w:tcPr>
            <w:tcW w:w="3119" w:type="dxa"/>
            <w:tcBorders>
              <w:top w:val="nil"/>
              <w:left w:val="nil"/>
              <w:bottom w:val="single" w:sz="4" w:space="0" w:color="auto"/>
              <w:right w:val="single" w:sz="4" w:space="0" w:color="auto"/>
            </w:tcBorders>
            <w:vAlign w:val="center"/>
            <w:hideMark/>
          </w:tcPr>
          <w:p w:rsidR="00493B92" w:rsidRPr="003A348E" w:rsidRDefault="00493B92">
            <w:pPr>
              <w:shd w:val="clear" w:color="auto" w:fill="FFFFFF"/>
              <w:spacing w:line="276" w:lineRule="auto"/>
              <w:ind w:right="-3"/>
              <w:rPr>
                <w:kern w:val="3"/>
                <w:sz w:val="22"/>
                <w:szCs w:val="22"/>
              </w:rPr>
            </w:pPr>
            <w:r>
              <w:rPr>
                <w:kern w:val="3"/>
                <w:sz w:val="22"/>
                <w:szCs w:val="22"/>
              </w:rPr>
              <w:t>bez limitu</w:t>
            </w:r>
          </w:p>
        </w:tc>
        <w:tc>
          <w:tcPr>
            <w:tcW w:w="3685" w:type="dxa"/>
            <w:tcBorders>
              <w:top w:val="nil"/>
              <w:left w:val="nil"/>
              <w:bottom w:val="single" w:sz="4" w:space="0" w:color="auto"/>
              <w:right w:val="single" w:sz="4" w:space="0" w:color="auto"/>
            </w:tcBorders>
            <w:hideMark/>
          </w:tcPr>
          <w:p w:rsidR="00493B92" w:rsidRDefault="00493B92">
            <w:r w:rsidRPr="008318BC">
              <w:rPr>
                <w:kern w:val="3"/>
                <w:sz w:val="22"/>
                <w:szCs w:val="22"/>
              </w:rPr>
              <w:t>bez limitu</w:t>
            </w:r>
          </w:p>
        </w:tc>
      </w:tr>
      <w:tr w:rsidR="00493B92" w:rsidRPr="00FE4B7E" w:rsidTr="00105765">
        <w:trPr>
          <w:trHeight w:val="288"/>
        </w:trPr>
        <w:tc>
          <w:tcPr>
            <w:tcW w:w="808" w:type="dxa"/>
            <w:tcBorders>
              <w:top w:val="nil"/>
              <w:left w:val="single" w:sz="4" w:space="0" w:color="auto"/>
              <w:bottom w:val="single" w:sz="4" w:space="0" w:color="auto"/>
              <w:right w:val="single" w:sz="4" w:space="0" w:color="auto"/>
            </w:tcBorders>
            <w:noWrap/>
            <w:vAlign w:val="center"/>
            <w:hideMark/>
          </w:tcPr>
          <w:p w:rsidR="00493B92" w:rsidRPr="00FE4B7E" w:rsidRDefault="00493B92" w:rsidP="00FE4B7E">
            <w:pPr>
              <w:suppressAutoHyphens/>
              <w:autoSpaceDN w:val="0"/>
              <w:spacing w:line="276" w:lineRule="auto"/>
              <w:ind w:right="12"/>
              <w:jc w:val="both"/>
              <w:rPr>
                <w:kern w:val="3"/>
                <w:sz w:val="22"/>
                <w:szCs w:val="22"/>
              </w:rPr>
            </w:pPr>
            <w:r w:rsidRPr="00FE4B7E">
              <w:rPr>
                <w:kern w:val="3"/>
                <w:sz w:val="22"/>
                <w:szCs w:val="22"/>
              </w:rPr>
              <w:t xml:space="preserve">B </w:t>
            </w:r>
          </w:p>
        </w:tc>
        <w:tc>
          <w:tcPr>
            <w:tcW w:w="2184" w:type="dxa"/>
            <w:tcBorders>
              <w:top w:val="single" w:sz="4" w:space="0" w:color="auto"/>
              <w:left w:val="nil"/>
              <w:bottom w:val="single" w:sz="4" w:space="0" w:color="auto"/>
              <w:right w:val="single" w:sz="4" w:space="0" w:color="auto"/>
            </w:tcBorders>
            <w:noWrap/>
            <w:vAlign w:val="center"/>
            <w:hideMark/>
          </w:tcPr>
          <w:p w:rsidR="00493B92" w:rsidRPr="003A348E" w:rsidRDefault="00493B92">
            <w:pPr>
              <w:shd w:val="clear" w:color="auto" w:fill="FFFFFF"/>
              <w:spacing w:line="276" w:lineRule="auto"/>
              <w:ind w:right="-3"/>
              <w:rPr>
                <w:kern w:val="3"/>
                <w:sz w:val="22"/>
                <w:szCs w:val="22"/>
              </w:rPr>
            </w:pPr>
            <w:r>
              <w:rPr>
                <w:kern w:val="3"/>
                <w:sz w:val="22"/>
                <w:szCs w:val="22"/>
              </w:rPr>
              <w:t>13</w:t>
            </w:r>
          </w:p>
        </w:tc>
        <w:tc>
          <w:tcPr>
            <w:tcW w:w="3119" w:type="dxa"/>
            <w:tcBorders>
              <w:top w:val="single" w:sz="4" w:space="0" w:color="auto"/>
              <w:left w:val="nil"/>
              <w:bottom w:val="single" w:sz="4" w:space="0" w:color="auto"/>
              <w:right w:val="single" w:sz="4" w:space="0" w:color="auto"/>
            </w:tcBorders>
            <w:hideMark/>
          </w:tcPr>
          <w:p w:rsidR="00493B92" w:rsidRDefault="00493B92">
            <w:r w:rsidRPr="005D684E">
              <w:rPr>
                <w:kern w:val="3"/>
                <w:sz w:val="22"/>
                <w:szCs w:val="22"/>
              </w:rPr>
              <w:t>bez limitu</w:t>
            </w:r>
          </w:p>
        </w:tc>
        <w:tc>
          <w:tcPr>
            <w:tcW w:w="3685" w:type="dxa"/>
            <w:tcBorders>
              <w:top w:val="single" w:sz="4" w:space="0" w:color="auto"/>
              <w:left w:val="nil"/>
              <w:bottom w:val="single" w:sz="4" w:space="0" w:color="auto"/>
              <w:right w:val="single" w:sz="4" w:space="0" w:color="auto"/>
            </w:tcBorders>
            <w:hideMark/>
          </w:tcPr>
          <w:p w:rsidR="00493B92" w:rsidRDefault="00493B92">
            <w:r w:rsidRPr="008318BC">
              <w:rPr>
                <w:kern w:val="3"/>
                <w:sz w:val="22"/>
                <w:szCs w:val="22"/>
              </w:rPr>
              <w:t>bez limitu</w:t>
            </w:r>
          </w:p>
        </w:tc>
      </w:tr>
      <w:tr w:rsidR="00493B92" w:rsidRPr="00FE4B7E" w:rsidTr="00105765">
        <w:trPr>
          <w:trHeight w:val="288"/>
        </w:trPr>
        <w:tc>
          <w:tcPr>
            <w:tcW w:w="808" w:type="dxa"/>
            <w:tcBorders>
              <w:top w:val="nil"/>
              <w:left w:val="single" w:sz="4" w:space="0" w:color="auto"/>
              <w:bottom w:val="single" w:sz="4" w:space="0" w:color="auto"/>
              <w:right w:val="single" w:sz="4" w:space="0" w:color="auto"/>
            </w:tcBorders>
            <w:noWrap/>
            <w:vAlign w:val="center"/>
            <w:hideMark/>
          </w:tcPr>
          <w:p w:rsidR="00493B92" w:rsidRPr="00FE4B7E" w:rsidRDefault="00493B92" w:rsidP="00FE4B7E">
            <w:pPr>
              <w:suppressAutoHyphens/>
              <w:autoSpaceDN w:val="0"/>
              <w:spacing w:line="276" w:lineRule="auto"/>
              <w:ind w:right="12"/>
              <w:jc w:val="both"/>
              <w:rPr>
                <w:kern w:val="3"/>
                <w:sz w:val="22"/>
                <w:szCs w:val="22"/>
              </w:rPr>
            </w:pPr>
            <w:r w:rsidRPr="00FE4B7E">
              <w:rPr>
                <w:kern w:val="3"/>
                <w:sz w:val="22"/>
                <w:szCs w:val="22"/>
              </w:rPr>
              <w:t>C</w:t>
            </w:r>
          </w:p>
        </w:tc>
        <w:tc>
          <w:tcPr>
            <w:tcW w:w="2184" w:type="dxa"/>
            <w:tcBorders>
              <w:top w:val="nil"/>
              <w:left w:val="nil"/>
              <w:bottom w:val="single" w:sz="4" w:space="0" w:color="auto"/>
              <w:right w:val="single" w:sz="4" w:space="0" w:color="auto"/>
            </w:tcBorders>
            <w:noWrap/>
            <w:vAlign w:val="center"/>
            <w:hideMark/>
          </w:tcPr>
          <w:p w:rsidR="00493B92" w:rsidRPr="003A348E" w:rsidRDefault="00493B92">
            <w:pPr>
              <w:shd w:val="clear" w:color="auto" w:fill="FFFFFF"/>
              <w:spacing w:line="276" w:lineRule="auto"/>
              <w:ind w:right="-3"/>
              <w:rPr>
                <w:kern w:val="3"/>
                <w:sz w:val="22"/>
                <w:szCs w:val="22"/>
              </w:rPr>
            </w:pPr>
            <w:r>
              <w:rPr>
                <w:kern w:val="3"/>
                <w:sz w:val="22"/>
                <w:szCs w:val="22"/>
              </w:rPr>
              <w:t>3</w:t>
            </w:r>
          </w:p>
        </w:tc>
        <w:tc>
          <w:tcPr>
            <w:tcW w:w="3119" w:type="dxa"/>
            <w:tcBorders>
              <w:top w:val="nil"/>
              <w:left w:val="nil"/>
              <w:bottom w:val="single" w:sz="4" w:space="0" w:color="auto"/>
              <w:right w:val="single" w:sz="4" w:space="0" w:color="auto"/>
            </w:tcBorders>
            <w:hideMark/>
          </w:tcPr>
          <w:p w:rsidR="00493B92" w:rsidRDefault="00493B92">
            <w:r w:rsidRPr="005D684E">
              <w:rPr>
                <w:kern w:val="3"/>
                <w:sz w:val="22"/>
                <w:szCs w:val="22"/>
              </w:rPr>
              <w:t>bez limitu</w:t>
            </w:r>
          </w:p>
        </w:tc>
        <w:tc>
          <w:tcPr>
            <w:tcW w:w="3685" w:type="dxa"/>
            <w:tcBorders>
              <w:top w:val="nil"/>
              <w:left w:val="nil"/>
              <w:bottom w:val="single" w:sz="4" w:space="0" w:color="auto"/>
              <w:right w:val="single" w:sz="4" w:space="0" w:color="auto"/>
            </w:tcBorders>
            <w:hideMark/>
          </w:tcPr>
          <w:p w:rsidR="00493B92" w:rsidRDefault="00493B92">
            <w:r w:rsidRPr="008318BC">
              <w:rPr>
                <w:kern w:val="3"/>
                <w:sz w:val="22"/>
                <w:szCs w:val="22"/>
              </w:rPr>
              <w:t>bez limitu</w:t>
            </w:r>
          </w:p>
        </w:tc>
      </w:tr>
      <w:tr w:rsidR="00231D2B" w:rsidRPr="00FE4B7E" w:rsidTr="006269BA">
        <w:trPr>
          <w:trHeight w:val="288"/>
        </w:trPr>
        <w:tc>
          <w:tcPr>
            <w:tcW w:w="808" w:type="dxa"/>
            <w:tcBorders>
              <w:top w:val="nil"/>
              <w:left w:val="single" w:sz="4" w:space="0" w:color="auto"/>
              <w:bottom w:val="single" w:sz="4" w:space="0" w:color="auto"/>
              <w:right w:val="single" w:sz="4" w:space="0" w:color="auto"/>
            </w:tcBorders>
            <w:noWrap/>
            <w:vAlign w:val="center"/>
            <w:hideMark/>
          </w:tcPr>
          <w:p w:rsidR="00231D2B" w:rsidRPr="00FE4B7E" w:rsidRDefault="00231D2B" w:rsidP="00FE4B7E">
            <w:pPr>
              <w:suppressAutoHyphens/>
              <w:autoSpaceDN w:val="0"/>
              <w:spacing w:line="276" w:lineRule="auto"/>
              <w:ind w:right="12"/>
              <w:jc w:val="both"/>
              <w:rPr>
                <w:kern w:val="3"/>
                <w:sz w:val="22"/>
                <w:szCs w:val="22"/>
              </w:rPr>
            </w:pPr>
            <w:r w:rsidRPr="00FE4B7E">
              <w:rPr>
                <w:kern w:val="3"/>
                <w:sz w:val="22"/>
                <w:szCs w:val="22"/>
              </w:rPr>
              <w:t>D</w:t>
            </w:r>
          </w:p>
        </w:tc>
        <w:tc>
          <w:tcPr>
            <w:tcW w:w="2184" w:type="dxa"/>
            <w:tcBorders>
              <w:top w:val="nil"/>
              <w:left w:val="nil"/>
              <w:bottom w:val="single" w:sz="4" w:space="0" w:color="auto"/>
              <w:right w:val="single" w:sz="4" w:space="0" w:color="auto"/>
            </w:tcBorders>
            <w:noWrap/>
            <w:vAlign w:val="center"/>
            <w:hideMark/>
          </w:tcPr>
          <w:p w:rsidR="00231D2B" w:rsidRPr="003A348E" w:rsidRDefault="00231D2B">
            <w:pPr>
              <w:shd w:val="clear" w:color="auto" w:fill="FFFFFF"/>
              <w:spacing w:line="276" w:lineRule="auto"/>
              <w:ind w:right="-3"/>
              <w:rPr>
                <w:kern w:val="3"/>
                <w:sz w:val="22"/>
                <w:szCs w:val="22"/>
              </w:rPr>
            </w:pPr>
            <w:r w:rsidRPr="003A348E">
              <w:rPr>
                <w:kern w:val="3"/>
                <w:sz w:val="22"/>
                <w:szCs w:val="22"/>
              </w:rPr>
              <w:t>60</w:t>
            </w:r>
          </w:p>
        </w:tc>
        <w:tc>
          <w:tcPr>
            <w:tcW w:w="3119" w:type="dxa"/>
            <w:tcBorders>
              <w:top w:val="nil"/>
              <w:left w:val="nil"/>
              <w:bottom w:val="single" w:sz="4" w:space="0" w:color="auto"/>
              <w:right w:val="single" w:sz="4" w:space="0" w:color="auto"/>
            </w:tcBorders>
            <w:vAlign w:val="center"/>
          </w:tcPr>
          <w:p w:rsidR="00231D2B" w:rsidRPr="003A348E" w:rsidRDefault="00493B92">
            <w:pPr>
              <w:shd w:val="clear" w:color="auto" w:fill="FFFFFF"/>
              <w:spacing w:line="276" w:lineRule="auto"/>
              <w:ind w:right="-3"/>
              <w:rPr>
                <w:kern w:val="3"/>
                <w:sz w:val="22"/>
                <w:szCs w:val="22"/>
              </w:rPr>
            </w:pPr>
            <w:r>
              <w:rPr>
                <w:kern w:val="3"/>
                <w:sz w:val="22"/>
                <w:szCs w:val="22"/>
              </w:rPr>
              <w:t>2</w:t>
            </w:r>
            <w:r w:rsidR="00231D2B" w:rsidRPr="003A348E">
              <w:rPr>
                <w:kern w:val="3"/>
                <w:sz w:val="22"/>
                <w:szCs w:val="22"/>
              </w:rPr>
              <w:t>0,00 GB</w:t>
            </w:r>
          </w:p>
        </w:tc>
        <w:tc>
          <w:tcPr>
            <w:tcW w:w="3685" w:type="dxa"/>
            <w:tcBorders>
              <w:top w:val="nil"/>
              <w:left w:val="nil"/>
              <w:bottom w:val="single" w:sz="4" w:space="0" w:color="auto"/>
              <w:right w:val="single" w:sz="4" w:space="0" w:color="auto"/>
            </w:tcBorders>
            <w:vAlign w:val="center"/>
          </w:tcPr>
          <w:p w:rsidR="00231D2B" w:rsidRPr="003A348E" w:rsidRDefault="00493B92">
            <w:pPr>
              <w:shd w:val="clear" w:color="auto" w:fill="FFFFFF"/>
              <w:spacing w:line="276" w:lineRule="auto"/>
              <w:ind w:right="-3"/>
              <w:rPr>
                <w:kern w:val="3"/>
                <w:sz w:val="22"/>
                <w:szCs w:val="22"/>
              </w:rPr>
            </w:pPr>
            <w:r>
              <w:rPr>
                <w:kern w:val="3"/>
                <w:sz w:val="22"/>
                <w:szCs w:val="22"/>
              </w:rPr>
              <w:t>12</w:t>
            </w:r>
            <w:r w:rsidR="00231D2B" w:rsidRPr="003A348E">
              <w:rPr>
                <w:kern w:val="3"/>
                <w:sz w:val="22"/>
                <w:szCs w:val="22"/>
              </w:rPr>
              <w:t>00,00</w:t>
            </w:r>
            <w:r>
              <w:rPr>
                <w:kern w:val="3"/>
                <w:sz w:val="22"/>
                <w:szCs w:val="22"/>
              </w:rPr>
              <w:t xml:space="preserve"> GB</w:t>
            </w:r>
          </w:p>
        </w:tc>
      </w:tr>
      <w:tr w:rsidR="00231D2B" w:rsidRPr="00FE4B7E" w:rsidTr="006269BA">
        <w:trPr>
          <w:trHeight w:val="297"/>
        </w:trPr>
        <w:tc>
          <w:tcPr>
            <w:tcW w:w="808" w:type="dxa"/>
            <w:tcBorders>
              <w:top w:val="nil"/>
              <w:left w:val="single" w:sz="4" w:space="0" w:color="auto"/>
              <w:bottom w:val="single" w:sz="4" w:space="0" w:color="auto"/>
              <w:right w:val="single" w:sz="4" w:space="0" w:color="auto"/>
            </w:tcBorders>
            <w:noWrap/>
            <w:vAlign w:val="bottom"/>
          </w:tcPr>
          <w:p w:rsidR="00231D2B" w:rsidRPr="00FE4B7E" w:rsidRDefault="00231D2B" w:rsidP="00FE4B7E">
            <w:pPr>
              <w:suppressAutoHyphens/>
              <w:autoSpaceDN w:val="0"/>
              <w:spacing w:line="276" w:lineRule="auto"/>
              <w:ind w:right="12"/>
              <w:jc w:val="both"/>
              <w:rPr>
                <w:kern w:val="3"/>
                <w:sz w:val="22"/>
                <w:szCs w:val="22"/>
              </w:rPr>
            </w:pPr>
          </w:p>
        </w:tc>
        <w:tc>
          <w:tcPr>
            <w:tcW w:w="2184" w:type="dxa"/>
            <w:tcBorders>
              <w:top w:val="nil"/>
              <w:left w:val="nil"/>
              <w:bottom w:val="single" w:sz="4" w:space="0" w:color="auto"/>
              <w:right w:val="single" w:sz="4" w:space="0" w:color="auto"/>
            </w:tcBorders>
            <w:vAlign w:val="center"/>
            <w:hideMark/>
          </w:tcPr>
          <w:p w:rsidR="00231D2B" w:rsidRPr="00FE4B7E" w:rsidRDefault="00231D2B" w:rsidP="00FE4B7E">
            <w:pPr>
              <w:suppressAutoHyphens/>
              <w:autoSpaceDN w:val="0"/>
              <w:spacing w:line="276" w:lineRule="auto"/>
              <w:ind w:right="12"/>
              <w:jc w:val="both"/>
              <w:rPr>
                <w:kern w:val="3"/>
                <w:sz w:val="22"/>
                <w:szCs w:val="22"/>
              </w:rPr>
            </w:pPr>
            <w:r w:rsidRPr="00FE4B7E">
              <w:rPr>
                <w:kern w:val="3"/>
                <w:sz w:val="22"/>
                <w:szCs w:val="22"/>
              </w:rPr>
              <w:t>RAZEM</w:t>
            </w:r>
          </w:p>
        </w:tc>
        <w:tc>
          <w:tcPr>
            <w:tcW w:w="3119" w:type="dxa"/>
            <w:tcBorders>
              <w:top w:val="nil"/>
              <w:left w:val="nil"/>
              <w:bottom w:val="single" w:sz="4" w:space="0" w:color="auto"/>
              <w:right w:val="single" w:sz="4" w:space="0" w:color="auto"/>
            </w:tcBorders>
            <w:vAlign w:val="center"/>
            <w:hideMark/>
          </w:tcPr>
          <w:p w:rsidR="00231D2B" w:rsidRPr="003A348E" w:rsidRDefault="00231D2B">
            <w:pPr>
              <w:shd w:val="clear" w:color="auto" w:fill="FFFFFF"/>
              <w:spacing w:line="276" w:lineRule="auto"/>
              <w:ind w:right="-3"/>
              <w:rPr>
                <w:kern w:val="3"/>
                <w:sz w:val="22"/>
                <w:szCs w:val="22"/>
              </w:rPr>
            </w:pPr>
          </w:p>
        </w:tc>
        <w:tc>
          <w:tcPr>
            <w:tcW w:w="3685" w:type="dxa"/>
            <w:tcBorders>
              <w:top w:val="nil"/>
              <w:left w:val="nil"/>
              <w:bottom w:val="single" w:sz="4" w:space="0" w:color="auto"/>
              <w:right w:val="single" w:sz="4" w:space="0" w:color="auto"/>
            </w:tcBorders>
            <w:vAlign w:val="center"/>
            <w:hideMark/>
          </w:tcPr>
          <w:p w:rsidR="00231D2B" w:rsidRPr="003A348E" w:rsidRDefault="00493B92">
            <w:pPr>
              <w:shd w:val="clear" w:color="auto" w:fill="FFFFFF"/>
              <w:spacing w:line="276" w:lineRule="auto"/>
              <w:ind w:right="-3"/>
              <w:rPr>
                <w:kern w:val="3"/>
                <w:sz w:val="22"/>
                <w:szCs w:val="22"/>
              </w:rPr>
            </w:pPr>
            <w:r>
              <w:rPr>
                <w:kern w:val="3"/>
                <w:sz w:val="22"/>
                <w:szCs w:val="22"/>
              </w:rPr>
              <w:t>12</w:t>
            </w:r>
            <w:r w:rsidR="00231D2B" w:rsidRPr="003A348E">
              <w:rPr>
                <w:kern w:val="3"/>
                <w:sz w:val="22"/>
                <w:szCs w:val="22"/>
              </w:rPr>
              <w:t>00 GB</w:t>
            </w:r>
          </w:p>
        </w:tc>
      </w:tr>
    </w:tbl>
    <w:p w:rsidR="00FE4B7E" w:rsidRPr="00FE4B7E" w:rsidRDefault="00FE4B7E" w:rsidP="00FE4B7E">
      <w:pPr>
        <w:suppressAutoHyphens/>
        <w:autoSpaceDN w:val="0"/>
        <w:spacing w:line="276" w:lineRule="auto"/>
        <w:ind w:right="12"/>
        <w:jc w:val="both"/>
        <w:rPr>
          <w:kern w:val="3"/>
          <w:sz w:val="22"/>
          <w:szCs w:val="22"/>
        </w:rPr>
      </w:pPr>
    </w:p>
    <w:p w:rsidR="00FE4B7E" w:rsidRPr="007B5BDB" w:rsidRDefault="00FE4B7E" w:rsidP="00FE4B7E">
      <w:pPr>
        <w:suppressAutoHyphens/>
        <w:autoSpaceDN w:val="0"/>
        <w:spacing w:line="276" w:lineRule="auto"/>
        <w:ind w:right="12"/>
        <w:jc w:val="both"/>
        <w:rPr>
          <w:kern w:val="3"/>
          <w:sz w:val="22"/>
          <w:szCs w:val="22"/>
        </w:rPr>
      </w:pPr>
      <w:r w:rsidRPr="007B5BDB">
        <w:rPr>
          <w:kern w:val="3"/>
          <w:sz w:val="22"/>
          <w:szCs w:val="22"/>
        </w:rPr>
        <w:t>A-telefony posiadające certyfikat odporności: IP 67 (o podwyższonej odporności na działania mechaniczne, ochrona przed zarysowaniami, wstrząsami, upadkiem oraz na warunki atmosferyczne takie jak kurz, woda).</w:t>
      </w:r>
    </w:p>
    <w:p w:rsidR="00FE4B7E" w:rsidRPr="00810F0B" w:rsidRDefault="00FE4B7E" w:rsidP="00FE4B7E">
      <w:pPr>
        <w:suppressAutoHyphens/>
        <w:autoSpaceDN w:val="0"/>
        <w:spacing w:line="276" w:lineRule="auto"/>
        <w:ind w:right="12"/>
        <w:jc w:val="both"/>
        <w:rPr>
          <w:kern w:val="3"/>
          <w:sz w:val="22"/>
          <w:szCs w:val="22"/>
        </w:rPr>
      </w:pPr>
      <w:r w:rsidRPr="00810F0B">
        <w:rPr>
          <w:kern w:val="3"/>
          <w:sz w:val="22"/>
          <w:szCs w:val="22"/>
        </w:rPr>
        <w:t xml:space="preserve">B- </w:t>
      </w:r>
      <w:r w:rsidR="00810F0B" w:rsidRPr="00810F0B">
        <w:rPr>
          <w:kern w:val="3"/>
          <w:sz w:val="22"/>
          <w:szCs w:val="22"/>
        </w:rPr>
        <w:t>Telefon z wyświetlaczem o przekątnej  min 6,55” wykonanym w technologii OLED o rozdzielczości min 1080 x 2400 px o jasności szczytowej min 1000 nitów.  Telefon powinien posiadać procesor min ośmiordzeniowy wykonany w technologii 4nm. Telefon wyposażony w min 8gb RAM i min 256 GB pamięci wbudowanej. System operacyjny o strukturze otwartej. Aparat tylni o rozdzielczości min 50 Mp, przedni min</w:t>
      </w:r>
      <w:r w:rsidR="003341FB">
        <w:rPr>
          <w:kern w:val="3"/>
          <w:sz w:val="22"/>
          <w:szCs w:val="22"/>
        </w:rPr>
        <w:t xml:space="preserve"> 32MP</w:t>
      </w:r>
      <w:r w:rsidR="00810F0B" w:rsidRPr="00810F0B">
        <w:rPr>
          <w:kern w:val="3"/>
          <w:sz w:val="22"/>
          <w:szCs w:val="22"/>
        </w:rPr>
        <w:t>. Bateria o pojemności nim 4500 mAh z możliwością szybkiego ładowania, obsługa kart e-sim.</w:t>
      </w:r>
    </w:p>
    <w:p w:rsidR="00FE4B7E" w:rsidRDefault="007203C8" w:rsidP="00FE4B7E">
      <w:pPr>
        <w:suppressAutoHyphens/>
        <w:autoSpaceDN w:val="0"/>
        <w:spacing w:line="276" w:lineRule="auto"/>
        <w:ind w:right="12"/>
        <w:jc w:val="both"/>
        <w:rPr>
          <w:kern w:val="3"/>
          <w:sz w:val="22"/>
          <w:szCs w:val="22"/>
        </w:rPr>
      </w:pPr>
      <w:r>
        <w:rPr>
          <w:kern w:val="3"/>
          <w:sz w:val="22"/>
          <w:szCs w:val="22"/>
        </w:rPr>
        <w:t xml:space="preserve">C - </w:t>
      </w:r>
      <w:r w:rsidR="00493B92">
        <w:rPr>
          <w:kern w:val="3"/>
          <w:sz w:val="22"/>
          <w:szCs w:val="22"/>
        </w:rPr>
        <w:t>2</w:t>
      </w:r>
      <w:r>
        <w:rPr>
          <w:kern w:val="3"/>
          <w:sz w:val="22"/>
          <w:szCs w:val="22"/>
        </w:rPr>
        <w:t xml:space="preserve"> szt. - </w:t>
      </w:r>
      <w:r w:rsidR="00810F0B" w:rsidRPr="00810F0B">
        <w:rPr>
          <w:kern w:val="3"/>
          <w:sz w:val="22"/>
          <w:szCs w:val="22"/>
        </w:rPr>
        <w:t>Telefon z wyświetlaczem o przekątnej  min 6,1” wykonanym w technologii OLED o rozdzielczości min 1179 x 2556 px o jasności szczytowej min 2000nitów.  Telefon powinien posiadać procesor min sześciordzeniowy, o taktowaniu maksymalnym min 3,7 GHz, oraz z sześć rdzeni układu graficznego. Telefon wyposażony w min 8gb RAM i min 256 GB pamięci wbudowanej. System operacyjny o strukturze zamkniętej. Aparat tylni o rozdzielczości min 48 Mpix z zoomem optycznym min trzy</w:t>
      </w:r>
      <w:r w:rsidR="003341FB">
        <w:rPr>
          <w:kern w:val="3"/>
          <w:sz w:val="22"/>
          <w:szCs w:val="22"/>
        </w:rPr>
        <w:t xml:space="preserve"> krotnym i autofocusem, przedni o</w:t>
      </w:r>
      <w:r w:rsidR="00810F0B" w:rsidRPr="00810F0B">
        <w:rPr>
          <w:kern w:val="3"/>
          <w:sz w:val="22"/>
          <w:szCs w:val="22"/>
        </w:rPr>
        <w:t xml:space="preserve"> rozdzielczości min 12mp. Telefon </w:t>
      </w:r>
      <w:r w:rsidR="003341FB">
        <w:rPr>
          <w:kern w:val="3"/>
          <w:sz w:val="22"/>
          <w:szCs w:val="22"/>
        </w:rPr>
        <w:t>z</w:t>
      </w:r>
      <w:r w:rsidR="00810F0B" w:rsidRPr="00810F0B">
        <w:rPr>
          <w:kern w:val="3"/>
          <w:sz w:val="22"/>
          <w:szCs w:val="22"/>
        </w:rPr>
        <w:t xml:space="preserve"> obsług</w:t>
      </w:r>
      <w:r w:rsidR="003341FB">
        <w:rPr>
          <w:kern w:val="3"/>
          <w:sz w:val="22"/>
          <w:szCs w:val="22"/>
        </w:rPr>
        <w:t>ą</w:t>
      </w:r>
      <w:r w:rsidR="00810F0B" w:rsidRPr="00810F0B">
        <w:rPr>
          <w:kern w:val="3"/>
          <w:sz w:val="22"/>
          <w:szCs w:val="22"/>
        </w:rPr>
        <w:t xml:space="preserve"> kart e-sim i funkcj</w:t>
      </w:r>
      <w:r w:rsidR="003341FB">
        <w:rPr>
          <w:kern w:val="3"/>
          <w:sz w:val="22"/>
          <w:szCs w:val="22"/>
        </w:rPr>
        <w:t>ą</w:t>
      </w:r>
      <w:r w:rsidR="00810F0B" w:rsidRPr="00810F0B">
        <w:rPr>
          <w:kern w:val="3"/>
          <w:sz w:val="22"/>
          <w:szCs w:val="22"/>
        </w:rPr>
        <w:t xml:space="preserve"> szybkiego ładowania</w:t>
      </w:r>
      <w:r w:rsidR="00FE4B7E" w:rsidRPr="007B5BDB">
        <w:rPr>
          <w:kern w:val="3"/>
          <w:sz w:val="22"/>
          <w:szCs w:val="22"/>
        </w:rPr>
        <w:t>.</w:t>
      </w:r>
    </w:p>
    <w:p w:rsidR="007203C8" w:rsidRPr="007B5BDB" w:rsidRDefault="007203C8" w:rsidP="00FE4B7E">
      <w:pPr>
        <w:suppressAutoHyphens/>
        <w:autoSpaceDN w:val="0"/>
        <w:spacing w:line="276" w:lineRule="auto"/>
        <w:ind w:right="12"/>
        <w:jc w:val="both"/>
        <w:rPr>
          <w:kern w:val="3"/>
          <w:sz w:val="22"/>
          <w:szCs w:val="22"/>
        </w:rPr>
      </w:pPr>
      <w:r w:rsidRPr="003341FB">
        <w:rPr>
          <w:kern w:val="3"/>
          <w:sz w:val="22"/>
          <w:szCs w:val="22"/>
        </w:rPr>
        <w:t xml:space="preserve">C - </w:t>
      </w:r>
      <w:r w:rsidR="00493B92">
        <w:rPr>
          <w:kern w:val="3"/>
          <w:sz w:val="22"/>
          <w:szCs w:val="22"/>
        </w:rPr>
        <w:t>1</w:t>
      </w:r>
      <w:r w:rsidRPr="003341FB">
        <w:rPr>
          <w:kern w:val="3"/>
          <w:sz w:val="22"/>
          <w:szCs w:val="22"/>
        </w:rPr>
        <w:t xml:space="preserve"> szt. -</w:t>
      </w:r>
      <w:r>
        <w:rPr>
          <w:kern w:val="3"/>
          <w:sz w:val="22"/>
          <w:szCs w:val="22"/>
        </w:rPr>
        <w:t xml:space="preserve"> </w:t>
      </w:r>
      <w:r w:rsidR="005646CA" w:rsidRPr="005646CA">
        <w:rPr>
          <w:kern w:val="3"/>
          <w:sz w:val="22"/>
          <w:szCs w:val="22"/>
        </w:rPr>
        <w:t>Telefon z wyświetlaczem o przekątnej  min 6,1” wykonanym w technologii Amoled o rozdzielczości min 2340 x 1080 px o jasności szczytowej min 1750 nitów i odsiwrzaniu max 120 hz .  Telefon powinien posiadać procesor min ośmiordzeniowy. Telefon wyposażony w min 8gb RAM i min 256 GB pamięci wbudowanej. System operacyjny o strukturze otwartej. Aparat tylni o rozdzielczości min 50 Mp z autofocusem i min 3 x zoomem optycznym i optyczna stabilizacja obrazu, przedni min 12MP . Bateria o pojemności nim 3900 mAh z możliwością szybkiego ładowania, obsługa kart e-sim i NFC , stopień ochrony min. IP68 . Czytnik linii papilarnych zamontowany w ekranie</w:t>
      </w:r>
      <w:r w:rsidR="005646CA">
        <w:rPr>
          <w:kern w:val="3"/>
          <w:sz w:val="22"/>
          <w:szCs w:val="22"/>
        </w:rPr>
        <w:t>.</w:t>
      </w:r>
    </w:p>
    <w:p w:rsidR="00FE4B7E" w:rsidRPr="00FE4B7E" w:rsidRDefault="00FE4B7E" w:rsidP="00FE4B7E">
      <w:pPr>
        <w:suppressAutoHyphens/>
        <w:autoSpaceDN w:val="0"/>
        <w:spacing w:line="276" w:lineRule="auto"/>
        <w:ind w:right="12"/>
        <w:jc w:val="both"/>
        <w:rPr>
          <w:kern w:val="3"/>
          <w:sz w:val="22"/>
          <w:szCs w:val="22"/>
        </w:rPr>
      </w:pPr>
      <w:r w:rsidRPr="007B5BDB">
        <w:rPr>
          <w:kern w:val="3"/>
          <w:sz w:val="22"/>
          <w:szCs w:val="22"/>
        </w:rPr>
        <w:t xml:space="preserve">D-karty SIM do </w:t>
      </w:r>
      <w:r w:rsidR="00231D2B" w:rsidRPr="007B5BDB">
        <w:rPr>
          <w:kern w:val="3"/>
          <w:sz w:val="22"/>
          <w:szCs w:val="22"/>
        </w:rPr>
        <w:t>I</w:t>
      </w:r>
      <w:r w:rsidRPr="007B5BDB">
        <w:rPr>
          <w:kern w:val="3"/>
          <w:sz w:val="22"/>
          <w:szCs w:val="22"/>
        </w:rPr>
        <w:t>nternetu (Transmisja danych, nawigacja GPS, łączność radiowa)</w:t>
      </w:r>
    </w:p>
    <w:p w:rsidR="00FE4B7E" w:rsidRPr="00FE4B7E" w:rsidRDefault="00FE4B7E" w:rsidP="00FE4B7E">
      <w:pPr>
        <w:suppressAutoHyphens/>
        <w:autoSpaceDN w:val="0"/>
        <w:spacing w:line="276" w:lineRule="auto"/>
        <w:ind w:right="12"/>
        <w:jc w:val="both"/>
        <w:rPr>
          <w:kern w:val="3"/>
          <w:sz w:val="22"/>
          <w:szCs w:val="22"/>
        </w:rPr>
      </w:pP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Wartość każdej z usług zdejmowana jest z przysługującego na numer abonamentu aż do jego wyczerpania.</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Po wyczerpaniu abonamentu przysługującego na dany numer, numer korzysta z ogólnej puli niewykorzystanych abonamentów.</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Po przekroczeniu limitu tego pakietu nadwyżka będzie rozliczana zgodnie z ofertą cenową stanowiącą załącznik.</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W taryfie głosowej będzie wykorzystywanych 60 kar</w:t>
      </w:r>
      <w:r w:rsidR="00231D2B">
        <w:rPr>
          <w:kern w:val="3"/>
          <w:sz w:val="22"/>
          <w:szCs w:val="22"/>
        </w:rPr>
        <w:t>ty SIM, a do transmisji danych 60</w:t>
      </w:r>
      <w:r w:rsidRPr="00FE4B7E">
        <w:rPr>
          <w:kern w:val="3"/>
          <w:sz w:val="22"/>
          <w:szCs w:val="22"/>
        </w:rPr>
        <w:t xml:space="preserve"> karty SIM.</w:t>
      </w:r>
    </w:p>
    <w:p w:rsidR="00FE4B7E" w:rsidRPr="00FE4B7E" w:rsidRDefault="00FE4B7E" w:rsidP="00FE4B7E">
      <w:pPr>
        <w:suppressAutoHyphens/>
        <w:autoSpaceDN w:val="0"/>
        <w:spacing w:line="276" w:lineRule="auto"/>
        <w:ind w:right="12"/>
        <w:jc w:val="both"/>
        <w:rPr>
          <w:kern w:val="3"/>
          <w:sz w:val="22"/>
          <w:szCs w:val="22"/>
        </w:rPr>
      </w:pP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12. Zamawiający dokona zakupu telefonów</w:t>
      </w:r>
      <w:r w:rsidR="005646CA">
        <w:rPr>
          <w:kern w:val="3"/>
          <w:sz w:val="22"/>
          <w:szCs w:val="22"/>
        </w:rPr>
        <w:t xml:space="preserve"> z ładowarkami </w:t>
      </w:r>
      <w:r w:rsidRPr="00FE4B7E">
        <w:rPr>
          <w:kern w:val="3"/>
          <w:sz w:val="22"/>
          <w:szCs w:val="22"/>
        </w:rPr>
        <w:t>do końca roku 202</w:t>
      </w:r>
      <w:r w:rsidR="00231D2B">
        <w:rPr>
          <w:kern w:val="3"/>
          <w:sz w:val="22"/>
          <w:szCs w:val="22"/>
        </w:rPr>
        <w:t>4</w:t>
      </w:r>
      <w:r w:rsidRPr="00FE4B7E">
        <w:rPr>
          <w:kern w:val="3"/>
          <w:sz w:val="22"/>
          <w:szCs w:val="22"/>
        </w:rPr>
        <w:t xml:space="preserve"> do grup wymienionych poniżej:</w:t>
      </w:r>
    </w:p>
    <w:p w:rsidR="00FE4B7E" w:rsidRPr="00FE4B7E" w:rsidRDefault="00FE4B7E" w:rsidP="00DB3AD5">
      <w:pPr>
        <w:numPr>
          <w:ilvl w:val="0"/>
          <w:numId w:val="46"/>
        </w:numPr>
        <w:suppressAutoHyphens/>
        <w:autoSpaceDN w:val="0"/>
        <w:spacing w:line="276" w:lineRule="auto"/>
        <w:ind w:right="12"/>
        <w:jc w:val="both"/>
        <w:rPr>
          <w:kern w:val="3"/>
          <w:sz w:val="22"/>
          <w:szCs w:val="22"/>
        </w:rPr>
      </w:pPr>
      <w:r w:rsidRPr="00FE4B7E">
        <w:rPr>
          <w:kern w:val="3"/>
          <w:sz w:val="22"/>
          <w:szCs w:val="22"/>
        </w:rPr>
        <w:t>Grupa A szt. 20</w:t>
      </w:r>
    </w:p>
    <w:p w:rsidR="00FE4B7E" w:rsidRPr="00FE4B7E" w:rsidRDefault="00FE4B7E" w:rsidP="00DB3AD5">
      <w:pPr>
        <w:numPr>
          <w:ilvl w:val="0"/>
          <w:numId w:val="46"/>
        </w:numPr>
        <w:suppressAutoHyphens/>
        <w:autoSpaceDN w:val="0"/>
        <w:spacing w:line="276" w:lineRule="auto"/>
        <w:ind w:right="12"/>
        <w:jc w:val="both"/>
        <w:rPr>
          <w:kern w:val="3"/>
          <w:sz w:val="22"/>
          <w:szCs w:val="22"/>
        </w:rPr>
      </w:pPr>
      <w:r w:rsidRPr="00FE4B7E">
        <w:rPr>
          <w:kern w:val="3"/>
          <w:sz w:val="22"/>
          <w:szCs w:val="22"/>
        </w:rPr>
        <w:t xml:space="preserve">Grupa B szt. </w:t>
      </w:r>
      <w:r w:rsidR="00120D2E">
        <w:rPr>
          <w:kern w:val="3"/>
          <w:sz w:val="22"/>
          <w:szCs w:val="22"/>
        </w:rPr>
        <w:t>13</w:t>
      </w:r>
    </w:p>
    <w:p w:rsidR="00FE4B7E" w:rsidRPr="00FE4B7E" w:rsidRDefault="00FE4B7E" w:rsidP="00DB3AD5">
      <w:pPr>
        <w:numPr>
          <w:ilvl w:val="0"/>
          <w:numId w:val="46"/>
        </w:numPr>
        <w:suppressAutoHyphens/>
        <w:autoSpaceDN w:val="0"/>
        <w:spacing w:line="276" w:lineRule="auto"/>
        <w:ind w:right="12"/>
        <w:jc w:val="both"/>
        <w:rPr>
          <w:kern w:val="3"/>
          <w:sz w:val="22"/>
          <w:szCs w:val="22"/>
        </w:rPr>
      </w:pPr>
      <w:r w:rsidRPr="00FE4B7E">
        <w:rPr>
          <w:kern w:val="3"/>
          <w:sz w:val="22"/>
          <w:szCs w:val="22"/>
        </w:rPr>
        <w:t xml:space="preserve">Grupa </w:t>
      </w:r>
      <w:r w:rsidR="007203C8">
        <w:rPr>
          <w:kern w:val="3"/>
          <w:sz w:val="22"/>
          <w:szCs w:val="22"/>
        </w:rPr>
        <w:t>C</w:t>
      </w:r>
      <w:r w:rsidRPr="00FE4B7E">
        <w:rPr>
          <w:kern w:val="3"/>
          <w:sz w:val="22"/>
          <w:szCs w:val="22"/>
        </w:rPr>
        <w:t xml:space="preserve"> szt. </w:t>
      </w:r>
      <w:r w:rsidR="00120D2E">
        <w:rPr>
          <w:kern w:val="3"/>
          <w:sz w:val="22"/>
          <w:szCs w:val="22"/>
        </w:rPr>
        <w:t>3</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13. W ramach wykonywania umowy Wykonawca zobowiązany będzie do zachowania </w:t>
      </w:r>
      <w:r w:rsidRPr="00FE4B7E">
        <w:rPr>
          <w:kern w:val="3"/>
          <w:sz w:val="22"/>
          <w:szCs w:val="22"/>
        </w:rPr>
        <w:br/>
        <w:t xml:space="preserve">i przejęcia (migracji) własnym staraniem i na własny koszt do sieci Wykonawcy, wszystkich dotychczasowych numerów abonenckich z następujących sieci w terminie uzgodnionym z Zamawiającym: </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1) Orange S.A. - 60 Numery telefonów komórkowych </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2) Orange S.A. - 60 Numery karty SIM transmisji danych</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lastRenderedPageBreak/>
        <w:t>14.Wykonawca zapewni bezpłatne przeniesienie do własnej sieci na nowe karty SIM dotychczasowych numerów Zamawiającego używanych u obecnego operatora w dniu zaprzestania przez niego świadczenia usług telekomunikacyjnych.</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15. Wykonawca dostarczy karty SIM do Transmisji danych i wykona aktywację kart w terminie uzgodnionym z Zamawiającym.</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16. Dla grup A,</w:t>
      </w:r>
      <w:r w:rsidR="00956F5E">
        <w:rPr>
          <w:kern w:val="3"/>
          <w:sz w:val="22"/>
          <w:szCs w:val="22"/>
        </w:rPr>
        <w:t xml:space="preserve"> </w:t>
      </w:r>
      <w:r w:rsidRPr="00FE4B7E">
        <w:rPr>
          <w:kern w:val="3"/>
          <w:sz w:val="22"/>
          <w:szCs w:val="22"/>
        </w:rPr>
        <w:t xml:space="preserve">D zamawiający zastrzega sobie możliwość dokupienia usług, nie więcej jednak niż </w:t>
      </w:r>
      <w:r w:rsidR="00D73632">
        <w:rPr>
          <w:kern w:val="3"/>
          <w:sz w:val="22"/>
          <w:szCs w:val="22"/>
        </w:rPr>
        <w:t>3</w:t>
      </w:r>
      <w:r w:rsidR="00D73632" w:rsidRPr="00FE4B7E">
        <w:rPr>
          <w:kern w:val="3"/>
          <w:sz w:val="22"/>
          <w:szCs w:val="22"/>
        </w:rPr>
        <w:t xml:space="preserve"> </w:t>
      </w:r>
      <w:r w:rsidRPr="00FE4B7E">
        <w:rPr>
          <w:kern w:val="3"/>
          <w:sz w:val="22"/>
          <w:szCs w:val="22"/>
        </w:rPr>
        <w:t>szt. w każdej z grup.</w:t>
      </w:r>
    </w:p>
    <w:p w:rsidR="00FE4B7E" w:rsidRDefault="00FE4B7E" w:rsidP="00FE4B7E">
      <w:pPr>
        <w:suppressAutoHyphens/>
        <w:autoSpaceDN w:val="0"/>
        <w:spacing w:line="276" w:lineRule="auto"/>
        <w:ind w:right="12"/>
        <w:jc w:val="both"/>
        <w:rPr>
          <w:b/>
          <w:kern w:val="3"/>
          <w:sz w:val="22"/>
          <w:szCs w:val="22"/>
        </w:rPr>
      </w:pPr>
    </w:p>
    <w:p w:rsidR="001D33BE" w:rsidRDefault="001D33BE" w:rsidP="000C338E">
      <w:pPr>
        <w:suppressAutoHyphens/>
        <w:autoSpaceDN w:val="0"/>
        <w:spacing w:line="276" w:lineRule="auto"/>
        <w:ind w:right="12"/>
        <w:jc w:val="both"/>
        <w:rPr>
          <w:kern w:val="3"/>
          <w:sz w:val="22"/>
          <w:szCs w:val="22"/>
        </w:rPr>
      </w:pPr>
    </w:p>
    <w:p w:rsidR="001D33BE" w:rsidRDefault="001D33BE" w:rsidP="000C338E">
      <w:pPr>
        <w:suppressAutoHyphens/>
        <w:autoSpaceDN w:val="0"/>
        <w:spacing w:line="276" w:lineRule="auto"/>
        <w:ind w:right="12"/>
        <w:jc w:val="both"/>
        <w:rPr>
          <w:kern w:val="3"/>
          <w:sz w:val="22"/>
          <w:szCs w:val="22"/>
        </w:rPr>
      </w:pPr>
    </w:p>
    <w:p w:rsidR="001D33BE" w:rsidRDefault="001D33BE">
      <w:pPr>
        <w:rPr>
          <w:kern w:val="3"/>
          <w:sz w:val="22"/>
          <w:szCs w:val="22"/>
        </w:rPr>
      </w:pPr>
      <w:r>
        <w:rPr>
          <w:kern w:val="3"/>
          <w:sz w:val="22"/>
          <w:szCs w:val="22"/>
        </w:rPr>
        <w:br w:type="page"/>
      </w:r>
    </w:p>
    <w:p w:rsidR="001D33BE" w:rsidRPr="001D33BE" w:rsidRDefault="001D33BE" w:rsidP="001D33BE">
      <w:pPr>
        <w:pStyle w:val="pkt"/>
        <w:pBdr>
          <w:bottom w:val="double" w:sz="4" w:space="1" w:color="auto"/>
        </w:pBdr>
        <w:shd w:val="clear" w:color="auto" w:fill="D9D9D9"/>
        <w:spacing w:before="0" w:after="0" w:line="276" w:lineRule="auto"/>
        <w:ind w:left="0" w:firstLine="0"/>
        <w:rPr>
          <w:b/>
          <w:bCs/>
          <w:kern w:val="3"/>
          <w:sz w:val="22"/>
          <w:szCs w:val="22"/>
        </w:rPr>
      </w:pPr>
      <w:r w:rsidRPr="001D33BE">
        <w:rPr>
          <w:b/>
          <w:bCs/>
          <w:kern w:val="3"/>
          <w:sz w:val="22"/>
          <w:szCs w:val="22"/>
        </w:rPr>
        <w:lastRenderedPageBreak/>
        <w:t>Załącznik nr 2 do SWZ – Formularz ofertowy</w:t>
      </w:r>
    </w:p>
    <w:p w:rsidR="00FE4B7E" w:rsidRDefault="00FE4B7E" w:rsidP="000C338E">
      <w:pPr>
        <w:suppressAutoHyphens/>
        <w:autoSpaceDN w:val="0"/>
        <w:spacing w:line="276" w:lineRule="auto"/>
        <w:ind w:right="12"/>
        <w:jc w:val="both"/>
        <w:rPr>
          <w:kern w:val="3"/>
          <w:sz w:val="22"/>
          <w:szCs w:val="22"/>
        </w:rPr>
      </w:pPr>
    </w:p>
    <w:p w:rsidR="009748E0" w:rsidRPr="009748E0" w:rsidRDefault="009748E0" w:rsidP="000C338E">
      <w:pPr>
        <w:overflowPunct w:val="0"/>
        <w:autoSpaceDE w:val="0"/>
        <w:autoSpaceDN w:val="0"/>
        <w:adjustRightInd w:val="0"/>
        <w:spacing w:line="276" w:lineRule="auto"/>
        <w:jc w:val="right"/>
        <w:textAlignment w:val="baseline"/>
        <w:rPr>
          <w:sz w:val="22"/>
          <w:szCs w:val="22"/>
        </w:rPr>
      </w:pPr>
      <w:r w:rsidRPr="009748E0">
        <w:rPr>
          <w:sz w:val="22"/>
          <w:szCs w:val="22"/>
        </w:rPr>
        <w:t>……………………………</w:t>
      </w:r>
    </w:p>
    <w:p w:rsidR="009748E0" w:rsidRPr="009748E0" w:rsidRDefault="009748E0" w:rsidP="000C338E">
      <w:pPr>
        <w:overflowPunct w:val="0"/>
        <w:autoSpaceDE w:val="0"/>
        <w:autoSpaceDN w:val="0"/>
        <w:adjustRightInd w:val="0"/>
        <w:spacing w:line="276" w:lineRule="auto"/>
        <w:jc w:val="right"/>
        <w:textAlignment w:val="baseline"/>
        <w:rPr>
          <w:sz w:val="22"/>
          <w:szCs w:val="22"/>
        </w:rPr>
      </w:pPr>
      <w:r w:rsidRPr="009748E0">
        <w:rPr>
          <w:sz w:val="22"/>
          <w:szCs w:val="22"/>
        </w:rPr>
        <w:t xml:space="preserve">/miejscowość i data/ </w:t>
      </w:r>
    </w:p>
    <w:p w:rsidR="009748E0" w:rsidRPr="009748E0" w:rsidRDefault="009748E0" w:rsidP="000C338E">
      <w:pPr>
        <w:overflowPunct w:val="0"/>
        <w:autoSpaceDE w:val="0"/>
        <w:autoSpaceDN w:val="0"/>
        <w:adjustRightInd w:val="0"/>
        <w:spacing w:line="276" w:lineRule="auto"/>
        <w:textAlignment w:val="baseline"/>
        <w:rPr>
          <w:sz w:val="22"/>
          <w:szCs w:val="22"/>
        </w:rPr>
      </w:pPr>
      <w:r w:rsidRPr="009748E0">
        <w:rPr>
          <w:sz w:val="22"/>
          <w:szCs w:val="22"/>
        </w:rPr>
        <w:t xml:space="preserve"> …………………………………..                                                              </w:t>
      </w:r>
      <w:r w:rsidRPr="009748E0">
        <w:rPr>
          <w:sz w:val="22"/>
          <w:szCs w:val="22"/>
        </w:rPr>
        <w:tab/>
      </w:r>
      <w:r w:rsidRPr="009748E0">
        <w:rPr>
          <w:sz w:val="22"/>
          <w:szCs w:val="22"/>
        </w:rPr>
        <w:tab/>
        <w:t xml:space="preserve">                                  </w:t>
      </w:r>
    </w:p>
    <w:p w:rsidR="009748E0" w:rsidRPr="009748E0" w:rsidRDefault="009748E0" w:rsidP="000C338E">
      <w:pPr>
        <w:overflowPunct w:val="0"/>
        <w:autoSpaceDE w:val="0"/>
        <w:autoSpaceDN w:val="0"/>
        <w:adjustRightInd w:val="0"/>
        <w:spacing w:line="276" w:lineRule="auto"/>
        <w:textAlignment w:val="baseline"/>
        <w:rPr>
          <w:sz w:val="22"/>
          <w:szCs w:val="22"/>
        </w:rPr>
      </w:pPr>
      <w:r w:rsidRPr="009748E0">
        <w:rPr>
          <w:sz w:val="22"/>
          <w:szCs w:val="22"/>
        </w:rPr>
        <w:t xml:space="preserve">/Nazwa i adres Wykonawcy/                   </w:t>
      </w:r>
    </w:p>
    <w:p w:rsidR="009748E0" w:rsidRPr="009748E0" w:rsidRDefault="009748E0" w:rsidP="000C338E">
      <w:pPr>
        <w:overflowPunct w:val="0"/>
        <w:autoSpaceDE w:val="0"/>
        <w:autoSpaceDN w:val="0"/>
        <w:adjustRightInd w:val="0"/>
        <w:spacing w:line="276" w:lineRule="auto"/>
        <w:textAlignment w:val="baseline"/>
        <w:rPr>
          <w:sz w:val="22"/>
          <w:szCs w:val="22"/>
        </w:rPr>
      </w:pPr>
    </w:p>
    <w:p w:rsidR="009748E0" w:rsidRPr="009748E0" w:rsidRDefault="009748E0" w:rsidP="000C338E">
      <w:pPr>
        <w:overflowPunct w:val="0"/>
        <w:autoSpaceDE w:val="0"/>
        <w:autoSpaceDN w:val="0"/>
        <w:adjustRightInd w:val="0"/>
        <w:spacing w:line="276" w:lineRule="auto"/>
        <w:textAlignment w:val="baseline"/>
        <w:rPr>
          <w:sz w:val="22"/>
          <w:szCs w:val="22"/>
        </w:rPr>
      </w:pPr>
      <w:r w:rsidRPr="009748E0">
        <w:rPr>
          <w:sz w:val="22"/>
          <w:szCs w:val="22"/>
        </w:rPr>
        <w:t>Numer Iden</w:t>
      </w:r>
      <w:r w:rsidR="00877725">
        <w:rPr>
          <w:sz w:val="22"/>
          <w:szCs w:val="22"/>
        </w:rPr>
        <w:t>tyfikacji Podatkowej Wykonawcy:</w:t>
      </w:r>
      <w:r w:rsidRPr="009748E0">
        <w:rPr>
          <w:sz w:val="22"/>
          <w:szCs w:val="22"/>
        </w:rPr>
        <w:t xml:space="preserve"> ……………………………</w:t>
      </w:r>
    </w:p>
    <w:p w:rsidR="009748E0" w:rsidRPr="009748E0" w:rsidRDefault="009748E0" w:rsidP="000C338E">
      <w:pPr>
        <w:overflowPunct w:val="0"/>
        <w:autoSpaceDE w:val="0"/>
        <w:autoSpaceDN w:val="0"/>
        <w:adjustRightInd w:val="0"/>
        <w:spacing w:line="276" w:lineRule="auto"/>
        <w:textAlignment w:val="baseline"/>
        <w:rPr>
          <w:sz w:val="22"/>
          <w:szCs w:val="22"/>
        </w:rPr>
      </w:pPr>
    </w:p>
    <w:p w:rsidR="009748E0" w:rsidRPr="009748E0" w:rsidRDefault="00877725" w:rsidP="000C338E">
      <w:pPr>
        <w:overflowPunct w:val="0"/>
        <w:autoSpaceDE w:val="0"/>
        <w:autoSpaceDN w:val="0"/>
        <w:adjustRightInd w:val="0"/>
        <w:spacing w:line="276" w:lineRule="auto"/>
        <w:textAlignment w:val="baseline"/>
        <w:rPr>
          <w:sz w:val="22"/>
          <w:szCs w:val="22"/>
        </w:rPr>
      </w:pPr>
      <w:r>
        <w:rPr>
          <w:sz w:val="22"/>
          <w:szCs w:val="22"/>
        </w:rPr>
        <w:t>Kategoria przedsiębiorstwa:</w:t>
      </w:r>
      <w:r w:rsidR="009748E0" w:rsidRPr="009748E0">
        <w:rPr>
          <w:sz w:val="22"/>
          <w:szCs w:val="22"/>
        </w:rPr>
        <w:t xml:space="preserve"> </w:t>
      </w:r>
      <w:r w:rsidR="009748E0" w:rsidRPr="009748E0">
        <w:rPr>
          <w:sz w:val="22"/>
          <w:szCs w:val="22"/>
          <w:highlight w:val="lightGray"/>
        </w:rPr>
        <w:t xml:space="preserve">mikro / </w:t>
      </w:r>
      <w:r w:rsidR="009748E0" w:rsidRPr="009748E0">
        <w:rPr>
          <w:sz w:val="22"/>
          <w:szCs w:val="22"/>
          <w:highlight w:val="lightGray"/>
          <w:shd w:val="clear" w:color="auto" w:fill="D9D9D9"/>
        </w:rPr>
        <w:t>małe / średnie / inne</w:t>
      </w:r>
      <w:r w:rsidR="009748E0" w:rsidRPr="009748E0">
        <w:rPr>
          <w:sz w:val="22"/>
          <w:szCs w:val="22"/>
        </w:rPr>
        <w:t xml:space="preserve">* </w:t>
      </w:r>
    </w:p>
    <w:p w:rsidR="009748E0" w:rsidRPr="007301B6" w:rsidRDefault="009748E0" w:rsidP="000C338E">
      <w:pPr>
        <w:overflowPunct w:val="0"/>
        <w:autoSpaceDE w:val="0"/>
        <w:autoSpaceDN w:val="0"/>
        <w:adjustRightInd w:val="0"/>
        <w:spacing w:line="276" w:lineRule="auto"/>
        <w:textAlignment w:val="baseline"/>
        <w:rPr>
          <w:b/>
          <w:bCs/>
          <w:sz w:val="20"/>
          <w:szCs w:val="22"/>
        </w:rPr>
      </w:pPr>
      <w:r w:rsidRPr="007301B6">
        <w:rPr>
          <w:b/>
          <w:bCs/>
          <w:sz w:val="20"/>
          <w:szCs w:val="22"/>
        </w:rPr>
        <w:t xml:space="preserve">przedsiębiorstwo mikro - </w:t>
      </w:r>
      <w:r w:rsidRPr="007301B6">
        <w:rPr>
          <w:bCs/>
          <w:sz w:val="20"/>
          <w:szCs w:val="22"/>
        </w:rPr>
        <w:t>przedsiębiorstwo, które zatrudnia mniej niż 10 osób i którego roczny obrót lub roczna suma bilansowa nie przekracza 2 milionów EUR</w:t>
      </w:r>
    </w:p>
    <w:p w:rsidR="009748E0" w:rsidRPr="007301B6" w:rsidRDefault="009748E0" w:rsidP="000C338E">
      <w:pPr>
        <w:overflowPunct w:val="0"/>
        <w:autoSpaceDE w:val="0"/>
        <w:autoSpaceDN w:val="0"/>
        <w:adjustRightInd w:val="0"/>
        <w:spacing w:line="276" w:lineRule="auto"/>
        <w:textAlignment w:val="baseline"/>
        <w:rPr>
          <w:sz w:val="20"/>
          <w:szCs w:val="22"/>
        </w:rPr>
      </w:pPr>
      <w:r w:rsidRPr="007301B6">
        <w:rPr>
          <w:b/>
          <w:sz w:val="20"/>
          <w:szCs w:val="22"/>
        </w:rPr>
        <w:t>przedsiębiorstwo średnie</w:t>
      </w:r>
      <w:r w:rsidRPr="007301B6">
        <w:rPr>
          <w:sz w:val="20"/>
          <w:szCs w:val="22"/>
        </w:rPr>
        <w:t xml:space="preserve"> – przedsiębiorstwo zatrudniające mniej niż 250 pracowników i którego roczny obrót nie przekracza 50 mln EUR lub całkowity bilans roczny nie przekracza 43 mln EUR,</w:t>
      </w:r>
    </w:p>
    <w:p w:rsidR="009748E0" w:rsidRPr="007301B6" w:rsidRDefault="009748E0" w:rsidP="000C338E">
      <w:pPr>
        <w:overflowPunct w:val="0"/>
        <w:autoSpaceDE w:val="0"/>
        <w:autoSpaceDN w:val="0"/>
        <w:adjustRightInd w:val="0"/>
        <w:spacing w:line="276" w:lineRule="auto"/>
        <w:textAlignment w:val="baseline"/>
        <w:rPr>
          <w:sz w:val="20"/>
          <w:szCs w:val="22"/>
        </w:rPr>
      </w:pPr>
      <w:r w:rsidRPr="007301B6">
        <w:rPr>
          <w:b/>
          <w:sz w:val="20"/>
          <w:szCs w:val="22"/>
        </w:rPr>
        <w:t>przedsiębiorstwo małe</w:t>
      </w:r>
      <w:r w:rsidRPr="007301B6">
        <w:rPr>
          <w:sz w:val="20"/>
          <w:szCs w:val="22"/>
        </w:rPr>
        <w:t xml:space="preserve"> - przedsiębiorstwo zatrudniające mniej niż 50 pracowników i którego roczny obrót lub całkowity bilans roczny nie przekracza 10 mln EUR</w:t>
      </w:r>
    </w:p>
    <w:p w:rsidR="009748E0" w:rsidRPr="009748E0" w:rsidRDefault="009748E0" w:rsidP="000C338E">
      <w:pPr>
        <w:overflowPunct w:val="0"/>
        <w:autoSpaceDE w:val="0"/>
        <w:autoSpaceDN w:val="0"/>
        <w:adjustRightInd w:val="0"/>
        <w:spacing w:line="276" w:lineRule="auto"/>
        <w:jc w:val="center"/>
        <w:textAlignment w:val="baseline"/>
        <w:rPr>
          <w:b/>
          <w:bCs/>
          <w:sz w:val="22"/>
          <w:szCs w:val="22"/>
        </w:rPr>
      </w:pPr>
    </w:p>
    <w:p w:rsidR="009748E0" w:rsidRPr="009748E0" w:rsidRDefault="009748E0" w:rsidP="000C338E">
      <w:pPr>
        <w:overflowPunct w:val="0"/>
        <w:autoSpaceDE w:val="0"/>
        <w:autoSpaceDN w:val="0"/>
        <w:adjustRightInd w:val="0"/>
        <w:spacing w:line="276" w:lineRule="auto"/>
        <w:jc w:val="center"/>
        <w:textAlignment w:val="baseline"/>
        <w:rPr>
          <w:b/>
          <w:bCs/>
          <w:sz w:val="22"/>
          <w:szCs w:val="22"/>
        </w:rPr>
      </w:pPr>
      <w:r w:rsidRPr="009748E0">
        <w:rPr>
          <w:b/>
          <w:bCs/>
          <w:sz w:val="22"/>
          <w:szCs w:val="22"/>
        </w:rPr>
        <w:t>OFERTA</w:t>
      </w:r>
    </w:p>
    <w:p w:rsidR="009748E0" w:rsidRPr="009748E0" w:rsidRDefault="00877725" w:rsidP="000C338E">
      <w:pPr>
        <w:shd w:val="clear" w:color="auto" w:fill="FFFFFF"/>
        <w:spacing w:line="276" w:lineRule="auto"/>
        <w:ind w:left="6946" w:right="5"/>
        <w:rPr>
          <w:b/>
          <w:bCs/>
          <w:iCs/>
          <w:sz w:val="22"/>
          <w:szCs w:val="22"/>
        </w:rPr>
      </w:pPr>
      <w:r>
        <w:rPr>
          <w:b/>
          <w:bCs/>
          <w:iCs/>
          <w:sz w:val="22"/>
          <w:szCs w:val="22"/>
        </w:rPr>
        <w:t>Do SP ZOZ WSPR</w:t>
      </w:r>
      <w:r w:rsidR="009748E0" w:rsidRPr="009748E0">
        <w:rPr>
          <w:b/>
          <w:bCs/>
          <w:iCs/>
          <w:sz w:val="22"/>
          <w:szCs w:val="22"/>
        </w:rPr>
        <w:br/>
        <w:t>w Białymstoku</w:t>
      </w:r>
    </w:p>
    <w:p w:rsidR="009748E0" w:rsidRPr="009748E0" w:rsidRDefault="009748E0" w:rsidP="000C338E">
      <w:pPr>
        <w:shd w:val="clear" w:color="auto" w:fill="FFFFFF"/>
        <w:spacing w:line="276" w:lineRule="auto"/>
        <w:ind w:right="5"/>
        <w:rPr>
          <w:b/>
          <w:bCs/>
          <w:iCs/>
          <w:sz w:val="22"/>
          <w:szCs w:val="22"/>
        </w:rPr>
      </w:pPr>
    </w:p>
    <w:p w:rsidR="009748E0" w:rsidRPr="009748E0" w:rsidRDefault="009748E0" w:rsidP="000C338E">
      <w:pPr>
        <w:shd w:val="clear" w:color="auto" w:fill="FFFFFF"/>
        <w:spacing w:line="276" w:lineRule="auto"/>
        <w:ind w:right="5"/>
        <w:rPr>
          <w:b/>
          <w:bCs/>
          <w:iCs/>
          <w:sz w:val="22"/>
          <w:szCs w:val="22"/>
        </w:rPr>
      </w:pPr>
      <w:r w:rsidRPr="009748E0">
        <w:rPr>
          <w:b/>
          <w:bCs/>
          <w:iCs/>
          <w:sz w:val="22"/>
          <w:szCs w:val="22"/>
        </w:rPr>
        <w:t xml:space="preserve">Adres email do kontaktów z Wykonawcą: </w:t>
      </w:r>
      <w:r w:rsidRPr="009748E0">
        <w:rPr>
          <w:bCs/>
          <w:iCs/>
          <w:sz w:val="22"/>
          <w:szCs w:val="22"/>
        </w:rPr>
        <w:t>…………..……………………………………………</w:t>
      </w:r>
    </w:p>
    <w:p w:rsidR="009748E0" w:rsidRPr="009748E0" w:rsidRDefault="009748E0" w:rsidP="000C338E">
      <w:pPr>
        <w:spacing w:line="276" w:lineRule="auto"/>
        <w:rPr>
          <w:sz w:val="22"/>
          <w:szCs w:val="22"/>
        </w:rPr>
      </w:pPr>
    </w:p>
    <w:p w:rsidR="009748E0" w:rsidRPr="00404E02" w:rsidRDefault="000A7AF3" w:rsidP="00404E02">
      <w:pPr>
        <w:pStyle w:val="Akapitzlist"/>
        <w:numPr>
          <w:ilvl w:val="0"/>
          <w:numId w:val="59"/>
        </w:numPr>
        <w:spacing w:line="276" w:lineRule="auto"/>
        <w:jc w:val="both"/>
        <w:rPr>
          <w:sz w:val="22"/>
          <w:szCs w:val="22"/>
        </w:rPr>
      </w:pPr>
      <w:r w:rsidRPr="00404E02">
        <w:rPr>
          <w:sz w:val="22"/>
          <w:szCs w:val="22"/>
        </w:rPr>
        <w:t xml:space="preserve">Odpowiadając na zaproszenie do udziału w postępowaniu prowadzonym w trybie podstawowym bez negocjacji (na podstawie art. 275 pkt 1 Pzp) na Usługę telekomunikacyjną, </w:t>
      </w:r>
      <w:r w:rsidR="009748E0" w:rsidRPr="00404E02">
        <w:rPr>
          <w:sz w:val="22"/>
          <w:szCs w:val="22"/>
        </w:rPr>
        <w:t>oświadczamy, iż:</w:t>
      </w:r>
    </w:p>
    <w:p w:rsidR="001D33BE" w:rsidRPr="001D33BE" w:rsidRDefault="001D33BE" w:rsidP="00DB3AD5">
      <w:pPr>
        <w:widowControl w:val="0"/>
        <w:numPr>
          <w:ilvl w:val="1"/>
          <w:numId w:val="42"/>
        </w:numPr>
        <w:tabs>
          <w:tab w:val="left" w:pos="284"/>
        </w:tabs>
        <w:suppressAutoHyphens/>
        <w:autoSpaceDN w:val="0"/>
        <w:spacing w:line="276" w:lineRule="auto"/>
        <w:ind w:right="862"/>
        <w:jc w:val="both"/>
        <w:textAlignment w:val="baseline"/>
        <w:rPr>
          <w:kern w:val="3"/>
          <w:sz w:val="22"/>
          <w:szCs w:val="22"/>
        </w:rPr>
      </w:pPr>
      <w:r w:rsidRPr="001D33BE">
        <w:rPr>
          <w:color w:val="000000"/>
          <w:kern w:val="3"/>
          <w:sz w:val="22"/>
          <w:szCs w:val="22"/>
        </w:rPr>
        <w:t>Oferujemy wykonanie usługi będącej przedmiotem niniejszego postępowania za cenę:</w:t>
      </w:r>
    </w:p>
    <w:p w:rsidR="001D33BE" w:rsidRPr="001D33BE" w:rsidRDefault="001D33BE" w:rsidP="001D33BE">
      <w:pPr>
        <w:widowControl w:val="0"/>
        <w:tabs>
          <w:tab w:val="left" w:pos="284"/>
        </w:tabs>
        <w:suppressAutoHyphens/>
        <w:autoSpaceDN w:val="0"/>
        <w:spacing w:line="276" w:lineRule="auto"/>
        <w:ind w:left="284" w:right="862"/>
        <w:jc w:val="both"/>
        <w:textAlignment w:val="baseline"/>
        <w:rPr>
          <w:b/>
          <w:kern w:val="3"/>
          <w:sz w:val="22"/>
          <w:szCs w:val="22"/>
          <w:u w:val="single"/>
        </w:rPr>
      </w:pPr>
      <w:r w:rsidRPr="001D33BE">
        <w:rPr>
          <w:b/>
          <w:color w:val="000000"/>
          <w:kern w:val="3"/>
          <w:sz w:val="22"/>
          <w:szCs w:val="22"/>
          <w:u w:val="single"/>
        </w:rPr>
        <w:t>W części 1:</w:t>
      </w:r>
    </w:p>
    <w:p w:rsidR="001D33BE" w:rsidRPr="001D33BE" w:rsidRDefault="001D33BE" w:rsidP="001D33BE">
      <w:pPr>
        <w:shd w:val="clear" w:color="auto" w:fill="FFFFFF"/>
        <w:spacing w:line="360" w:lineRule="auto"/>
        <w:ind w:left="360"/>
        <w:jc w:val="both"/>
        <w:rPr>
          <w:sz w:val="22"/>
          <w:szCs w:val="22"/>
        </w:rPr>
      </w:pPr>
      <w:r w:rsidRPr="001D33BE">
        <w:rPr>
          <w:sz w:val="22"/>
          <w:szCs w:val="22"/>
        </w:rPr>
        <w:t>……………………………...………zł netto (słownie: …………………………...……..),</w:t>
      </w:r>
    </w:p>
    <w:p w:rsidR="001D33BE" w:rsidRPr="001D33BE" w:rsidRDefault="001D33BE" w:rsidP="001D33BE">
      <w:pPr>
        <w:tabs>
          <w:tab w:val="left" w:pos="426"/>
        </w:tabs>
        <w:suppressAutoHyphens/>
        <w:autoSpaceDN w:val="0"/>
        <w:spacing w:line="276" w:lineRule="auto"/>
        <w:ind w:left="426" w:right="862"/>
        <w:jc w:val="both"/>
        <w:textAlignment w:val="baseline"/>
        <w:rPr>
          <w:sz w:val="22"/>
          <w:szCs w:val="22"/>
        </w:rPr>
      </w:pPr>
      <w:r w:rsidRPr="001D33BE">
        <w:rPr>
          <w:sz w:val="22"/>
          <w:szCs w:val="22"/>
        </w:rPr>
        <w:t>tj. ………………………  zł brutto (słownie: ……………………………………..……),</w:t>
      </w:r>
    </w:p>
    <w:p w:rsidR="001D33BE" w:rsidRPr="001D33BE" w:rsidRDefault="001D33BE" w:rsidP="001D33BE">
      <w:pPr>
        <w:tabs>
          <w:tab w:val="left" w:pos="426"/>
        </w:tabs>
        <w:suppressAutoHyphens/>
        <w:autoSpaceDN w:val="0"/>
        <w:spacing w:line="360" w:lineRule="auto"/>
        <w:ind w:left="426" w:right="862"/>
        <w:jc w:val="both"/>
        <w:textAlignment w:val="baseline"/>
        <w:rPr>
          <w:sz w:val="22"/>
          <w:szCs w:val="22"/>
        </w:rPr>
      </w:pPr>
    </w:p>
    <w:p w:rsidR="001D33BE" w:rsidRPr="001D33BE" w:rsidRDefault="001D33BE" w:rsidP="001D33BE">
      <w:pPr>
        <w:tabs>
          <w:tab w:val="left" w:pos="426"/>
        </w:tabs>
        <w:suppressAutoHyphens/>
        <w:autoSpaceDN w:val="0"/>
        <w:spacing w:line="360" w:lineRule="auto"/>
        <w:ind w:right="862"/>
        <w:jc w:val="both"/>
        <w:textAlignment w:val="baseline"/>
        <w:rPr>
          <w:b/>
          <w:sz w:val="22"/>
          <w:szCs w:val="22"/>
          <w:u w:val="single"/>
        </w:rPr>
      </w:pPr>
      <w:r w:rsidRPr="001D33BE">
        <w:rPr>
          <w:b/>
          <w:sz w:val="22"/>
          <w:szCs w:val="22"/>
        </w:rPr>
        <w:t xml:space="preserve">     </w:t>
      </w:r>
      <w:r w:rsidRPr="001D33BE">
        <w:rPr>
          <w:b/>
          <w:sz w:val="22"/>
          <w:szCs w:val="22"/>
          <w:u w:val="single"/>
        </w:rPr>
        <w:t>W części 2:</w:t>
      </w:r>
    </w:p>
    <w:p w:rsidR="001D33BE" w:rsidRPr="001D33BE" w:rsidRDefault="001D33BE" w:rsidP="001D33BE">
      <w:pPr>
        <w:tabs>
          <w:tab w:val="left" w:pos="426"/>
        </w:tabs>
        <w:suppressAutoHyphens/>
        <w:autoSpaceDN w:val="0"/>
        <w:spacing w:line="360" w:lineRule="auto"/>
        <w:ind w:left="426" w:right="862"/>
        <w:jc w:val="both"/>
        <w:textAlignment w:val="baseline"/>
        <w:rPr>
          <w:sz w:val="22"/>
          <w:szCs w:val="22"/>
        </w:rPr>
      </w:pPr>
      <w:r w:rsidRPr="001D33BE">
        <w:rPr>
          <w:sz w:val="22"/>
          <w:szCs w:val="22"/>
        </w:rPr>
        <w:t>……………………………...………zł netto (słownie: …………………………...……..),</w:t>
      </w:r>
    </w:p>
    <w:p w:rsidR="001D33BE" w:rsidRPr="001D33BE" w:rsidRDefault="001D33BE" w:rsidP="001D33BE">
      <w:pPr>
        <w:tabs>
          <w:tab w:val="left" w:pos="426"/>
        </w:tabs>
        <w:suppressAutoHyphens/>
        <w:autoSpaceDN w:val="0"/>
        <w:spacing w:line="360" w:lineRule="auto"/>
        <w:ind w:left="426" w:right="862"/>
        <w:jc w:val="both"/>
        <w:textAlignment w:val="baseline"/>
        <w:rPr>
          <w:sz w:val="22"/>
          <w:szCs w:val="22"/>
        </w:rPr>
      </w:pPr>
      <w:r w:rsidRPr="001D33BE">
        <w:rPr>
          <w:sz w:val="22"/>
          <w:szCs w:val="22"/>
        </w:rPr>
        <w:t xml:space="preserve">tj. ………………………  zł brutto (słownie: ……………………………………..……), </w:t>
      </w:r>
    </w:p>
    <w:p w:rsidR="001D33BE" w:rsidRPr="001D33BE" w:rsidRDefault="001D33BE" w:rsidP="00493B92">
      <w:pPr>
        <w:tabs>
          <w:tab w:val="left" w:pos="426"/>
        </w:tabs>
        <w:suppressAutoHyphens/>
        <w:autoSpaceDN w:val="0"/>
        <w:spacing w:line="360" w:lineRule="auto"/>
        <w:ind w:right="862"/>
        <w:jc w:val="both"/>
        <w:textAlignment w:val="baseline"/>
        <w:rPr>
          <w:sz w:val="22"/>
          <w:szCs w:val="22"/>
        </w:rPr>
      </w:pPr>
      <w:r w:rsidRPr="001D33BE">
        <w:rPr>
          <w:b/>
          <w:sz w:val="22"/>
          <w:szCs w:val="22"/>
        </w:rPr>
        <w:t xml:space="preserve">   </w:t>
      </w:r>
    </w:p>
    <w:p w:rsidR="001D33BE" w:rsidRPr="001D33BE" w:rsidRDefault="001D33BE" w:rsidP="00DB3AD5">
      <w:pPr>
        <w:numPr>
          <w:ilvl w:val="1"/>
          <w:numId w:val="42"/>
        </w:numPr>
        <w:tabs>
          <w:tab w:val="left" w:pos="426"/>
        </w:tabs>
        <w:suppressAutoHyphens/>
        <w:autoSpaceDN w:val="0"/>
        <w:spacing w:line="276" w:lineRule="auto"/>
        <w:ind w:right="862"/>
        <w:jc w:val="both"/>
        <w:textAlignment w:val="baseline"/>
        <w:rPr>
          <w:b/>
          <w:kern w:val="3"/>
          <w:sz w:val="22"/>
          <w:szCs w:val="22"/>
        </w:rPr>
      </w:pPr>
      <w:r w:rsidRPr="001D33BE">
        <w:rPr>
          <w:kern w:val="3"/>
          <w:sz w:val="22"/>
          <w:szCs w:val="22"/>
        </w:rPr>
        <w:t>Oferujemy czas usunięcia awarii od momentu zgłoszenia (podać w pełnych godzinach,</w:t>
      </w:r>
      <w:r w:rsidRPr="001D33BE">
        <w:rPr>
          <w:b/>
          <w:color w:val="FF0000"/>
          <w:sz w:val="22"/>
          <w:szCs w:val="22"/>
        </w:rPr>
        <w:t xml:space="preserve"> </w:t>
      </w:r>
      <w:r w:rsidRPr="001D33BE">
        <w:rPr>
          <w:kern w:val="3"/>
          <w:sz w:val="22"/>
          <w:szCs w:val="22"/>
        </w:rPr>
        <w:t>maksymalny czas usunięcia awarii wynosi 24 godziny)</w:t>
      </w:r>
      <w:r w:rsidRPr="001D33BE">
        <w:rPr>
          <w:rStyle w:val="Odwoanieprzypisudolnego"/>
          <w:kern w:val="3"/>
          <w:sz w:val="22"/>
          <w:szCs w:val="22"/>
        </w:rPr>
        <w:footnoteReference w:id="2"/>
      </w:r>
      <w:r w:rsidRPr="001D33BE">
        <w:rPr>
          <w:kern w:val="3"/>
          <w:sz w:val="22"/>
          <w:szCs w:val="22"/>
        </w:rPr>
        <w:t xml:space="preserve"> :</w:t>
      </w:r>
    </w:p>
    <w:p w:rsidR="001D33BE" w:rsidRPr="001D33BE" w:rsidRDefault="001D33BE" w:rsidP="001D33BE">
      <w:pPr>
        <w:tabs>
          <w:tab w:val="left" w:pos="426"/>
        </w:tabs>
        <w:suppressAutoHyphens/>
        <w:autoSpaceDN w:val="0"/>
        <w:spacing w:line="276" w:lineRule="auto"/>
        <w:ind w:left="709" w:right="862"/>
        <w:jc w:val="both"/>
        <w:textAlignment w:val="baseline"/>
        <w:rPr>
          <w:kern w:val="3"/>
          <w:sz w:val="22"/>
          <w:szCs w:val="22"/>
        </w:rPr>
      </w:pPr>
      <w:r w:rsidRPr="001D33BE">
        <w:rPr>
          <w:kern w:val="3"/>
          <w:sz w:val="22"/>
          <w:szCs w:val="22"/>
        </w:rPr>
        <w:t>w Części 1 ………….</w:t>
      </w:r>
    </w:p>
    <w:p w:rsidR="001D33BE" w:rsidRPr="001D33BE" w:rsidRDefault="001D33BE" w:rsidP="00DB3AD5">
      <w:pPr>
        <w:numPr>
          <w:ilvl w:val="1"/>
          <w:numId w:val="42"/>
        </w:numPr>
        <w:tabs>
          <w:tab w:val="left" w:pos="426"/>
        </w:tabs>
        <w:suppressAutoHyphens/>
        <w:autoSpaceDN w:val="0"/>
        <w:spacing w:line="276" w:lineRule="auto"/>
        <w:ind w:right="862"/>
        <w:jc w:val="both"/>
        <w:textAlignment w:val="baseline"/>
        <w:rPr>
          <w:kern w:val="3"/>
          <w:sz w:val="22"/>
          <w:szCs w:val="22"/>
        </w:rPr>
      </w:pPr>
      <w:r w:rsidRPr="001D33BE">
        <w:rPr>
          <w:kern w:val="3"/>
          <w:sz w:val="22"/>
          <w:szCs w:val="22"/>
        </w:rPr>
        <w:t>Oferujemy okres gwarancji na urządzenia (podać w pełnych miesiącach, minimalny okres gwarancji wynosi 24 miesiące)</w:t>
      </w:r>
      <w:r w:rsidRPr="001D33BE">
        <w:rPr>
          <w:rStyle w:val="Odwoanieprzypisudolnego"/>
          <w:kern w:val="3"/>
          <w:sz w:val="22"/>
          <w:szCs w:val="22"/>
        </w:rPr>
        <w:footnoteReference w:id="3"/>
      </w:r>
      <w:r w:rsidRPr="001D33BE">
        <w:rPr>
          <w:kern w:val="3"/>
          <w:sz w:val="22"/>
          <w:szCs w:val="22"/>
        </w:rPr>
        <w:t xml:space="preserve"> :</w:t>
      </w:r>
    </w:p>
    <w:p w:rsidR="001D33BE" w:rsidRPr="001D33BE" w:rsidRDefault="001D33BE" w:rsidP="001D33BE">
      <w:pPr>
        <w:tabs>
          <w:tab w:val="left" w:pos="426"/>
        </w:tabs>
        <w:suppressAutoHyphens/>
        <w:autoSpaceDN w:val="0"/>
        <w:spacing w:line="276" w:lineRule="auto"/>
        <w:ind w:left="709" w:right="862"/>
        <w:jc w:val="both"/>
        <w:textAlignment w:val="baseline"/>
        <w:rPr>
          <w:kern w:val="3"/>
          <w:sz w:val="22"/>
          <w:szCs w:val="22"/>
        </w:rPr>
      </w:pPr>
      <w:r w:rsidRPr="001D33BE">
        <w:rPr>
          <w:kern w:val="3"/>
          <w:sz w:val="22"/>
          <w:szCs w:val="22"/>
        </w:rPr>
        <w:t>w Części 2 ………...</w:t>
      </w:r>
    </w:p>
    <w:p w:rsidR="00404E02" w:rsidRDefault="00404E02" w:rsidP="00404E02">
      <w:pPr>
        <w:pStyle w:val="Akapitzlist"/>
        <w:numPr>
          <w:ilvl w:val="0"/>
          <w:numId w:val="59"/>
        </w:numPr>
        <w:tabs>
          <w:tab w:val="left" w:pos="426"/>
        </w:tabs>
        <w:suppressAutoHyphens/>
        <w:autoSpaceDN w:val="0"/>
        <w:spacing w:line="276" w:lineRule="auto"/>
        <w:ind w:right="862"/>
        <w:jc w:val="both"/>
        <w:textAlignment w:val="baseline"/>
        <w:rPr>
          <w:kern w:val="3"/>
          <w:sz w:val="22"/>
          <w:szCs w:val="22"/>
        </w:rPr>
      </w:pPr>
      <w:r>
        <w:rPr>
          <w:kern w:val="3"/>
          <w:sz w:val="22"/>
          <w:szCs w:val="22"/>
        </w:rPr>
        <w:t>O</w:t>
      </w:r>
      <w:r w:rsidR="001D33BE" w:rsidRPr="00404E02">
        <w:rPr>
          <w:kern w:val="3"/>
          <w:sz w:val="22"/>
          <w:szCs w:val="22"/>
        </w:rPr>
        <w:t>świadcza</w:t>
      </w:r>
      <w:r>
        <w:rPr>
          <w:kern w:val="3"/>
          <w:sz w:val="22"/>
          <w:szCs w:val="22"/>
        </w:rPr>
        <w:t>m</w:t>
      </w:r>
      <w:r w:rsidR="001D33BE" w:rsidRPr="00404E02">
        <w:rPr>
          <w:kern w:val="3"/>
          <w:sz w:val="22"/>
          <w:szCs w:val="22"/>
        </w:rPr>
        <w:t>, iż posiada</w:t>
      </w:r>
      <w:r>
        <w:rPr>
          <w:kern w:val="3"/>
          <w:sz w:val="22"/>
          <w:szCs w:val="22"/>
        </w:rPr>
        <w:t>m</w:t>
      </w:r>
      <w:r w:rsidR="00034AAE">
        <w:rPr>
          <w:kern w:val="3"/>
          <w:sz w:val="22"/>
          <w:szCs w:val="22"/>
        </w:rPr>
        <w:t xml:space="preserve"> aktualne zaświadczenie o wpisie do Rejestru </w:t>
      </w:r>
      <w:r w:rsidR="001D33BE" w:rsidRPr="00404E02">
        <w:rPr>
          <w:kern w:val="3"/>
          <w:sz w:val="22"/>
          <w:szCs w:val="22"/>
        </w:rPr>
        <w:t>Przedsiębiorców  Telekomunikacyjnych prowadzonego przez Prezesa Urzędu Komunikacji Elektroni</w:t>
      </w:r>
      <w:r w:rsidR="00034AAE">
        <w:rPr>
          <w:kern w:val="3"/>
          <w:sz w:val="22"/>
          <w:szCs w:val="22"/>
        </w:rPr>
        <w:t xml:space="preserve">cznej, wydane </w:t>
      </w:r>
      <w:r w:rsidR="00034AAE">
        <w:rPr>
          <w:kern w:val="3"/>
          <w:sz w:val="22"/>
          <w:szCs w:val="22"/>
        </w:rPr>
        <w:lastRenderedPageBreak/>
        <w:t>przez Prezesa UKE w trybie art.</w:t>
      </w:r>
      <w:r w:rsidR="001D33BE" w:rsidRPr="00404E02">
        <w:rPr>
          <w:kern w:val="3"/>
          <w:sz w:val="22"/>
          <w:szCs w:val="22"/>
        </w:rPr>
        <w:t xml:space="preserve"> 11</w:t>
      </w:r>
      <w:r w:rsidR="00034AAE">
        <w:rPr>
          <w:kern w:val="3"/>
          <w:sz w:val="22"/>
          <w:szCs w:val="22"/>
        </w:rPr>
        <w:t xml:space="preserve"> lub art. 12 ust. 3 ustawy z dnia 16 lipca 2004r.</w:t>
      </w:r>
      <w:r w:rsidR="001D33BE" w:rsidRPr="00404E02">
        <w:rPr>
          <w:kern w:val="3"/>
          <w:sz w:val="22"/>
          <w:szCs w:val="22"/>
        </w:rPr>
        <w:t xml:space="preserve"> –  Prawo telekomunikacyjne (Dz.U. 202</w:t>
      </w:r>
      <w:r w:rsidRPr="00404E02">
        <w:rPr>
          <w:kern w:val="3"/>
          <w:sz w:val="22"/>
          <w:szCs w:val="22"/>
        </w:rPr>
        <w:t>2</w:t>
      </w:r>
      <w:r w:rsidR="001D33BE" w:rsidRPr="00404E02">
        <w:rPr>
          <w:kern w:val="3"/>
          <w:sz w:val="22"/>
          <w:szCs w:val="22"/>
        </w:rPr>
        <w:t>.</w:t>
      </w:r>
      <w:r w:rsidRPr="00404E02">
        <w:rPr>
          <w:kern w:val="3"/>
          <w:sz w:val="22"/>
          <w:szCs w:val="22"/>
        </w:rPr>
        <w:t>1648</w:t>
      </w:r>
      <w:r w:rsidR="001D33BE" w:rsidRPr="00404E02">
        <w:rPr>
          <w:kern w:val="3"/>
          <w:sz w:val="22"/>
          <w:szCs w:val="22"/>
        </w:rPr>
        <w:t xml:space="preserve"> t.j. z późn. zm.). Numer w Rejestrze Przedsiębiorców Telekomunikacyjnych: ………………………… .</w:t>
      </w:r>
    </w:p>
    <w:p w:rsidR="00404E02" w:rsidRPr="00404E02" w:rsidRDefault="001D33BE" w:rsidP="00404E02">
      <w:pPr>
        <w:pStyle w:val="Akapitzlist"/>
        <w:numPr>
          <w:ilvl w:val="0"/>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Usługę objętą zamówieniem realizować będziemy w terminie 24 miesięcy od daty zawarcia umowy.</w:t>
      </w:r>
    </w:p>
    <w:p w:rsidR="00404E02" w:rsidRPr="00404E02" w:rsidRDefault="001D33BE" w:rsidP="00404E02">
      <w:pPr>
        <w:pStyle w:val="Akapitzlist"/>
        <w:numPr>
          <w:ilvl w:val="0"/>
          <w:numId w:val="59"/>
        </w:numPr>
        <w:tabs>
          <w:tab w:val="left" w:pos="426"/>
        </w:tabs>
        <w:suppressAutoHyphens/>
        <w:autoSpaceDN w:val="0"/>
        <w:spacing w:line="276" w:lineRule="auto"/>
        <w:ind w:right="862"/>
        <w:jc w:val="both"/>
        <w:textAlignment w:val="baseline"/>
        <w:rPr>
          <w:kern w:val="3"/>
          <w:sz w:val="22"/>
          <w:szCs w:val="22"/>
        </w:rPr>
      </w:pPr>
      <w:r w:rsidRPr="00404E02">
        <w:rPr>
          <w:color w:val="000000"/>
          <w:kern w:val="3"/>
          <w:sz w:val="22"/>
          <w:szCs w:val="22"/>
        </w:rPr>
        <w:t xml:space="preserve">Zapoznaliśmy się z treścią SWZ (w tym z </w:t>
      </w:r>
      <w:r w:rsidR="0053241F">
        <w:rPr>
          <w:color w:val="000000"/>
          <w:kern w:val="3"/>
          <w:sz w:val="22"/>
          <w:szCs w:val="22"/>
        </w:rPr>
        <w:t>Projektem</w:t>
      </w:r>
      <w:r w:rsidRPr="00404E02">
        <w:rPr>
          <w:color w:val="000000"/>
          <w:kern w:val="3"/>
          <w:sz w:val="22"/>
          <w:szCs w:val="22"/>
        </w:rPr>
        <w:t xml:space="preserve"> Umowy) i nie wnosimy do niej zastrzeżeń jak również przyjmujemy warunki w niej zawarte;</w:t>
      </w:r>
    </w:p>
    <w:p w:rsidR="00404E02" w:rsidRDefault="001D33BE" w:rsidP="00404E02">
      <w:pPr>
        <w:pStyle w:val="Akapitzlist"/>
        <w:numPr>
          <w:ilvl w:val="0"/>
          <w:numId w:val="59"/>
        </w:numPr>
        <w:tabs>
          <w:tab w:val="left" w:pos="426"/>
        </w:tabs>
        <w:suppressAutoHyphens/>
        <w:autoSpaceDN w:val="0"/>
        <w:spacing w:line="276" w:lineRule="auto"/>
        <w:ind w:right="862"/>
        <w:jc w:val="both"/>
        <w:textAlignment w:val="baseline"/>
        <w:rPr>
          <w:kern w:val="3"/>
          <w:sz w:val="22"/>
          <w:szCs w:val="22"/>
        </w:rPr>
      </w:pPr>
      <w:r w:rsidRPr="00404E02">
        <w:rPr>
          <w:kern w:val="3"/>
          <w:sz w:val="22"/>
          <w:szCs w:val="22"/>
        </w:rPr>
        <w:t xml:space="preserve">Oświadczamy, że zgodnie z art. 95 ustawy Pzp osoby wykonujące w ramach niniejszego zamówienia czynności polegające na wykonywaniu pracy w sposób określony w </w:t>
      </w:r>
      <w:hyperlink r:id="rId9" w:anchor="/document/16789274?unitId=art(22)par(1)&amp;cm=DOCUMENT" w:history="1">
        <w:r w:rsidRPr="00404E02">
          <w:rPr>
            <w:rStyle w:val="Hipercze"/>
            <w:color w:val="auto"/>
            <w:kern w:val="3"/>
            <w:sz w:val="22"/>
            <w:szCs w:val="22"/>
            <w:u w:val="none"/>
          </w:rPr>
          <w:t>art. 22 § 1</w:t>
        </w:r>
      </w:hyperlink>
      <w:r w:rsidRPr="00404E02">
        <w:rPr>
          <w:kern w:val="3"/>
          <w:sz w:val="22"/>
          <w:szCs w:val="22"/>
        </w:rPr>
        <w:t xml:space="preserve"> ustawy z dnia 26 czerwca 1974 r. - Kodeks pracy będą zatrudnione na podstawie stosunku pracy.</w:t>
      </w:r>
      <w:r w:rsidRPr="00404E02">
        <w:rPr>
          <w:sz w:val="22"/>
          <w:szCs w:val="22"/>
        </w:rPr>
        <w:t xml:space="preserve"> </w:t>
      </w:r>
      <w:r w:rsidRPr="00404E02">
        <w:rPr>
          <w:kern w:val="3"/>
          <w:sz w:val="22"/>
          <w:szCs w:val="22"/>
        </w:rPr>
        <w:t>Wymóg zatrudnienia dotyczy osób skierowanych do realizacji niniejszego zamówienia wykonujących czynności instalacyjne, w tym: montaż urządzeń Wykonawcy, zestawienie połączeń fizycznych, uruchomienie usługi, jak również osoby wykonujące wsparcie techniczne oraz prace serwisowe podczas świadczenia usługi. Warunek ten nie dotyczy osób wyznaczonych przez Wykonawcę do krótkotrwałego zastępstwa.</w:t>
      </w:r>
    </w:p>
    <w:p w:rsidR="00404E02" w:rsidRPr="00404E02" w:rsidRDefault="009748E0" w:rsidP="00404E02">
      <w:pPr>
        <w:pStyle w:val="Akapitzlist"/>
        <w:numPr>
          <w:ilvl w:val="0"/>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W cenie naszej oferty zostały uwzględnione wszystkie koszty wykonania zamówienia;</w:t>
      </w:r>
    </w:p>
    <w:p w:rsidR="00404E02" w:rsidRPr="00404E02" w:rsidRDefault="009748E0" w:rsidP="00404E02">
      <w:pPr>
        <w:pStyle w:val="Akapitzlist"/>
        <w:numPr>
          <w:ilvl w:val="0"/>
          <w:numId w:val="59"/>
        </w:numPr>
        <w:tabs>
          <w:tab w:val="left" w:pos="426"/>
        </w:tabs>
        <w:suppressAutoHyphens/>
        <w:autoSpaceDN w:val="0"/>
        <w:spacing w:line="276" w:lineRule="auto"/>
        <w:ind w:right="862"/>
        <w:jc w:val="both"/>
        <w:textAlignment w:val="baseline"/>
        <w:rPr>
          <w:kern w:val="3"/>
          <w:sz w:val="22"/>
          <w:szCs w:val="22"/>
        </w:rPr>
      </w:pPr>
      <w:r w:rsidRPr="00404E02">
        <w:rPr>
          <w:bCs/>
          <w:sz w:val="22"/>
          <w:szCs w:val="22"/>
        </w:rPr>
        <w:t xml:space="preserve">Oświadczam, że </w:t>
      </w:r>
      <w:r w:rsidRPr="00404E02">
        <w:rPr>
          <w:b/>
          <w:bCs/>
          <w:sz w:val="22"/>
          <w:szCs w:val="22"/>
        </w:rPr>
        <w:t>jestem/nie jestem</w:t>
      </w:r>
      <w:r w:rsidRPr="00404E02">
        <w:rPr>
          <w:bCs/>
          <w:sz w:val="22"/>
          <w:szCs w:val="22"/>
        </w:rPr>
        <w:t>* czynnym podatnikiem podatku VAT. W przypadku zmiany statusu VAT Wykonawca zobowiązany jest niezwłocznie, powiadomić o tym Zamawiającego.</w:t>
      </w:r>
    </w:p>
    <w:p w:rsidR="00404E02" w:rsidRPr="00404E02" w:rsidRDefault="009748E0" w:rsidP="00404E02">
      <w:pPr>
        <w:pStyle w:val="Akapitzlist"/>
        <w:numPr>
          <w:ilvl w:val="0"/>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Zamówienie realizować będziemy z udziałem podwykonawców w części</w:t>
      </w:r>
      <w:r w:rsidRPr="009748E0">
        <w:rPr>
          <w:vertAlign w:val="superscript"/>
        </w:rPr>
        <w:footnoteReference w:id="4"/>
      </w:r>
      <w:r w:rsidRPr="00404E02">
        <w:rPr>
          <w:sz w:val="22"/>
          <w:szCs w:val="22"/>
        </w:rPr>
        <w:t>:</w:t>
      </w:r>
    </w:p>
    <w:p w:rsidR="00404E02" w:rsidRPr="00404E02" w:rsidRDefault="009748E0" w:rsidP="00404E02">
      <w:pPr>
        <w:pStyle w:val="Akapitzlist"/>
        <w:numPr>
          <w:ilvl w:val="1"/>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w:t>
      </w:r>
    </w:p>
    <w:p w:rsidR="00404E02" w:rsidRPr="00404E02" w:rsidRDefault="009748E0" w:rsidP="00404E02">
      <w:pPr>
        <w:pStyle w:val="Akapitzlist"/>
        <w:numPr>
          <w:ilvl w:val="1"/>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w:t>
      </w:r>
    </w:p>
    <w:p w:rsidR="00404E02" w:rsidRPr="00404E02" w:rsidRDefault="009748E0" w:rsidP="00404E02">
      <w:pPr>
        <w:pStyle w:val="Akapitzlist"/>
        <w:numPr>
          <w:ilvl w:val="1"/>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w:t>
      </w:r>
    </w:p>
    <w:p w:rsidR="00404E02" w:rsidRPr="00404E02" w:rsidRDefault="009748E0" w:rsidP="00404E02">
      <w:pPr>
        <w:pStyle w:val="Akapitzlist"/>
        <w:numPr>
          <w:ilvl w:val="0"/>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Uważamy się za związanych niniejszą ofertą na czas wskazany w SWZ;</w:t>
      </w:r>
    </w:p>
    <w:p w:rsidR="00404E02" w:rsidRPr="00404E02" w:rsidRDefault="009748E0" w:rsidP="00404E02">
      <w:pPr>
        <w:pStyle w:val="Akapitzlist"/>
        <w:numPr>
          <w:ilvl w:val="0"/>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W przypadku przyznania nam zamówienia, zobowiązujemy się do zawarcia umowy w miejscu i terminie wskazanym przez Zamawiającego;</w:t>
      </w:r>
    </w:p>
    <w:p w:rsidR="00404E02" w:rsidRPr="00404E02" w:rsidRDefault="009748E0" w:rsidP="00404E02">
      <w:pPr>
        <w:pStyle w:val="Akapitzlist"/>
        <w:numPr>
          <w:ilvl w:val="0"/>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 xml:space="preserve">Składając ofertę w niniejszym postepowaniu o udzielenie zamówienia publicznego, zgodnie z art. 225 ust 2 Pzp informuję, że wybór mojej oferty: </w:t>
      </w:r>
    </w:p>
    <w:p w:rsidR="00404E02" w:rsidRPr="00404E02" w:rsidRDefault="009748E0" w:rsidP="00404E02">
      <w:pPr>
        <w:pStyle w:val="Akapitzlist"/>
        <w:numPr>
          <w:ilvl w:val="1"/>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nie będzie prowadzić do powstania u Zamawiającego obowiązku podatkowego*,</w:t>
      </w:r>
    </w:p>
    <w:p w:rsidR="00404E02" w:rsidRPr="00404E02" w:rsidRDefault="009748E0" w:rsidP="00404E02">
      <w:pPr>
        <w:pStyle w:val="Akapitzlist"/>
        <w:numPr>
          <w:ilvl w:val="1"/>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będzie prowadzić do powstania u Zamawiającego obowiązku podatkowego, w wyniku czego wskazuję nazwę (rodzaj) towaru lub usługi, których dostawa lub świadczenie będzie prowadzić do jego powstania, oraz wskazuję ich wartość bez kwoty podatku*: ……………………………………………………………………………………………….</w:t>
      </w:r>
    </w:p>
    <w:p w:rsidR="00404E02" w:rsidRPr="00404E02" w:rsidRDefault="009748E0" w:rsidP="00404E02">
      <w:pPr>
        <w:pStyle w:val="Akapitzlist"/>
        <w:numPr>
          <w:ilvl w:val="0"/>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Integralną część oferty stanowią następujące dokumenty</w:t>
      </w:r>
      <w:r w:rsidRPr="009748E0">
        <w:rPr>
          <w:vertAlign w:val="superscript"/>
        </w:rPr>
        <w:footnoteReference w:id="5"/>
      </w:r>
      <w:r w:rsidRPr="00404E02">
        <w:rPr>
          <w:sz w:val="22"/>
          <w:szCs w:val="22"/>
        </w:rPr>
        <w:t>:</w:t>
      </w:r>
    </w:p>
    <w:p w:rsidR="00404E02" w:rsidRPr="00404E02" w:rsidRDefault="009748E0" w:rsidP="00404E02">
      <w:pPr>
        <w:pStyle w:val="Akapitzlist"/>
        <w:numPr>
          <w:ilvl w:val="1"/>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w:t>
      </w:r>
    </w:p>
    <w:p w:rsidR="00404E02" w:rsidRPr="00404E02" w:rsidRDefault="009748E0" w:rsidP="00404E02">
      <w:pPr>
        <w:pStyle w:val="Akapitzlist"/>
        <w:numPr>
          <w:ilvl w:val="1"/>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w:t>
      </w:r>
    </w:p>
    <w:p w:rsidR="00404E02" w:rsidRPr="00404E02" w:rsidRDefault="009748E0" w:rsidP="00404E02">
      <w:pPr>
        <w:pStyle w:val="Akapitzlist"/>
        <w:numPr>
          <w:ilvl w:val="1"/>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w:t>
      </w:r>
    </w:p>
    <w:p w:rsidR="00404E02" w:rsidRPr="00404E02" w:rsidRDefault="009748E0" w:rsidP="00404E02">
      <w:pPr>
        <w:pStyle w:val="Akapitzlist"/>
        <w:numPr>
          <w:ilvl w:val="1"/>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w:t>
      </w:r>
    </w:p>
    <w:p w:rsidR="00404E02" w:rsidRPr="00404E02" w:rsidRDefault="009748E0" w:rsidP="00404E02">
      <w:pPr>
        <w:pStyle w:val="Akapitzlist"/>
        <w:numPr>
          <w:ilvl w:val="0"/>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lang w:eastAsia="ar-SA"/>
        </w:rPr>
        <w:t>Tajemnicą przedsiębiorstwa w rozumieniu przepisów ustawy o zwalczaniu nieuczciwej konkurencji, która nie będzie podlegać udostępnieniu są następujące informacje</w:t>
      </w:r>
      <w:r w:rsidRPr="009748E0">
        <w:rPr>
          <w:vertAlign w:val="superscript"/>
          <w:lang w:eastAsia="ar-SA"/>
        </w:rPr>
        <w:footnoteReference w:id="6"/>
      </w:r>
      <w:r w:rsidRPr="00404E02">
        <w:rPr>
          <w:sz w:val="22"/>
          <w:szCs w:val="22"/>
          <w:lang w:eastAsia="ar-SA"/>
        </w:rPr>
        <w:t>:</w:t>
      </w:r>
    </w:p>
    <w:p w:rsidR="00404E02" w:rsidRPr="00404E02" w:rsidRDefault="009748E0" w:rsidP="00404E02">
      <w:pPr>
        <w:pStyle w:val="Akapitzlist"/>
        <w:numPr>
          <w:ilvl w:val="1"/>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w:t>
      </w:r>
    </w:p>
    <w:p w:rsidR="00404E02" w:rsidRPr="00404E02" w:rsidRDefault="009748E0" w:rsidP="00404E02">
      <w:pPr>
        <w:pStyle w:val="Akapitzlist"/>
        <w:numPr>
          <w:ilvl w:val="1"/>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w:t>
      </w:r>
    </w:p>
    <w:p w:rsidR="009748E0" w:rsidRPr="00404E02" w:rsidRDefault="009748E0" w:rsidP="00404E02">
      <w:pPr>
        <w:pStyle w:val="Akapitzlist"/>
        <w:numPr>
          <w:ilvl w:val="1"/>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w:t>
      </w:r>
    </w:p>
    <w:p w:rsidR="00404E02" w:rsidRDefault="00404E02" w:rsidP="000C338E">
      <w:pPr>
        <w:spacing w:line="276" w:lineRule="auto"/>
        <w:jc w:val="both"/>
        <w:rPr>
          <w:b/>
          <w:bCs/>
          <w:sz w:val="22"/>
          <w:szCs w:val="22"/>
        </w:rPr>
      </w:pPr>
    </w:p>
    <w:p w:rsidR="009748E0" w:rsidRPr="009748E0" w:rsidRDefault="009748E0" w:rsidP="000C338E">
      <w:pPr>
        <w:spacing w:line="276" w:lineRule="auto"/>
        <w:jc w:val="both"/>
        <w:rPr>
          <w:b/>
          <w:bCs/>
          <w:sz w:val="22"/>
          <w:szCs w:val="22"/>
        </w:rPr>
      </w:pPr>
      <w:r w:rsidRPr="009748E0">
        <w:rPr>
          <w:b/>
          <w:bCs/>
          <w:sz w:val="22"/>
          <w:szCs w:val="22"/>
        </w:rPr>
        <w:lastRenderedPageBreak/>
        <w:t xml:space="preserve">W przypadku zastrzeżenia informacji jako tajemnica przedsiębiorstwa Wykonawca ma obowiązek najpóźniej na dzień składania ofert </w:t>
      </w:r>
      <w:r w:rsidRPr="009748E0">
        <w:rPr>
          <w:b/>
          <w:bCs/>
          <w:sz w:val="22"/>
          <w:szCs w:val="22"/>
          <w:u w:val="single"/>
        </w:rPr>
        <w:t>wykazać</w:t>
      </w:r>
      <w:r w:rsidRPr="009748E0">
        <w:rPr>
          <w:b/>
          <w:bCs/>
          <w:sz w:val="22"/>
          <w:szCs w:val="22"/>
        </w:rPr>
        <w:t>, iż zastrzeżone informacje stanowią tajemnicę przedsiębiorstwa.</w:t>
      </w:r>
    </w:p>
    <w:p w:rsidR="00B47A92" w:rsidRDefault="00B47A92" w:rsidP="000C338E">
      <w:pPr>
        <w:suppressAutoHyphens/>
        <w:spacing w:line="276" w:lineRule="auto"/>
        <w:jc w:val="center"/>
        <w:rPr>
          <w:i/>
          <w:sz w:val="22"/>
          <w:szCs w:val="22"/>
          <w:u w:val="single"/>
        </w:rPr>
      </w:pPr>
    </w:p>
    <w:p w:rsidR="00B47A92" w:rsidRPr="004039EA" w:rsidRDefault="00B47A92" w:rsidP="000C338E">
      <w:pPr>
        <w:suppressAutoHyphens/>
        <w:spacing w:line="276" w:lineRule="auto"/>
        <w:rPr>
          <w:i/>
          <w:sz w:val="22"/>
          <w:szCs w:val="22"/>
          <w:u w:val="single"/>
        </w:rPr>
      </w:pPr>
      <w:r w:rsidRPr="004039EA">
        <w:rPr>
          <w:i/>
          <w:sz w:val="22"/>
          <w:szCs w:val="22"/>
          <w:u w:val="single"/>
        </w:rPr>
        <w:t>Oświadczenie Wykonawcy w zakresie wypełnienia obowiązków informacyjnych przewidzianych w art. 13 lub art. 14 RODO</w:t>
      </w:r>
    </w:p>
    <w:p w:rsidR="00B47A92" w:rsidRPr="005E2D36" w:rsidRDefault="005E2D36" w:rsidP="000C338E">
      <w:pPr>
        <w:suppressAutoHyphens/>
        <w:spacing w:line="276" w:lineRule="auto"/>
        <w:jc w:val="both"/>
        <w:rPr>
          <w:sz w:val="18"/>
          <w:szCs w:val="22"/>
        </w:rPr>
      </w:pPr>
      <w:r w:rsidRPr="005E2D36">
        <w:rPr>
          <w:sz w:val="20"/>
        </w:rPr>
        <w:t xml:space="preserve"> </w:t>
      </w:r>
    </w:p>
    <w:p w:rsidR="00B47A92" w:rsidRPr="004039EA" w:rsidRDefault="00B47A92" w:rsidP="000C338E">
      <w:pPr>
        <w:suppressAutoHyphens/>
        <w:spacing w:line="276" w:lineRule="auto"/>
        <w:jc w:val="both"/>
        <w:rPr>
          <w:sz w:val="22"/>
          <w:szCs w:val="22"/>
        </w:rPr>
      </w:pPr>
      <w:r w:rsidRPr="004039EA">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0120FB" w:rsidRPr="004039EA" w:rsidRDefault="000120FB" w:rsidP="000C338E">
      <w:pPr>
        <w:suppressAutoHyphens/>
        <w:spacing w:line="276" w:lineRule="auto"/>
        <w:jc w:val="both"/>
        <w:rPr>
          <w:sz w:val="22"/>
          <w:szCs w:val="22"/>
        </w:rPr>
      </w:pPr>
    </w:p>
    <w:p w:rsidR="00B47A92" w:rsidRPr="004039EA" w:rsidRDefault="00877725" w:rsidP="000C338E">
      <w:pPr>
        <w:suppressAutoHyphens/>
        <w:spacing w:line="276" w:lineRule="auto"/>
        <w:jc w:val="both"/>
        <w:rPr>
          <w:color w:val="000000"/>
          <w:sz w:val="22"/>
          <w:szCs w:val="22"/>
        </w:rPr>
      </w:pPr>
      <w:r>
        <w:rPr>
          <w:color w:val="000000"/>
          <w:sz w:val="22"/>
          <w:szCs w:val="22"/>
        </w:rPr>
        <w:t>Wyrażam zgodę</w:t>
      </w:r>
      <w:r w:rsidR="00B47A92" w:rsidRPr="004039EA">
        <w:rPr>
          <w:color w:val="000000"/>
          <w:sz w:val="22"/>
          <w:szCs w:val="22"/>
        </w:rPr>
        <w:t xml:space="preserve"> na przetwarzanie danych zawar</w:t>
      </w:r>
      <w:r>
        <w:rPr>
          <w:color w:val="000000"/>
          <w:sz w:val="22"/>
          <w:szCs w:val="22"/>
        </w:rPr>
        <w:t>tych w formularzach ofertowych,</w:t>
      </w:r>
      <w:r w:rsidR="00B47A92" w:rsidRPr="004039EA">
        <w:rPr>
          <w:color w:val="000000"/>
          <w:sz w:val="22"/>
          <w:szCs w:val="22"/>
        </w:rPr>
        <w:t xml:space="preserve"> innych dokumentach składanych na wezwanie w tracie trwania postępowania</w:t>
      </w:r>
      <w:r>
        <w:rPr>
          <w:color w:val="000000"/>
          <w:sz w:val="22"/>
          <w:szCs w:val="22"/>
        </w:rPr>
        <w:t xml:space="preserve"> oraz danych zawartych w umowie</w:t>
      </w:r>
      <w:r w:rsidR="00B47A92" w:rsidRPr="004039EA">
        <w:rPr>
          <w:color w:val="000000"/>
          <w:sz w:val="22"/>
          <w:szCs w:val="22"/>
        </w:rPr>
        <w:t xml:space="preserve"> przez SP ZOZ WSPR w Białymstoku celu przeprowadzenia postępowań udzielenia zamówienia publicznego w trybie ustawy Pzp.</w:t>
      </w:r>
    </w:p>
    <w:p w:rsidR="000120FB" w:rsidRDefault="000120FB" w:rsidP="000C338E">
      <w:pPr>
        <w:suppressAutoHyphens/>
        <w:spacing w:line="276" w:lineRule="auto"/>
        <w:ind w:left="-142"/>
        <w:jc w:val="right"/>
        <w:rPr>
          <w:color w:val="000000"/>
          <w:sz w:val="22"/>
          <w:szCs w:val="22"/>
        </w:rPr>
      </w:pPr>
    </w:p>
    <w:p w:rsidR="00D64791" w:rsidRDefault="00D64791" w:rsidP="000C338E">
      <w:pPr>
        <w:suppressAutoHyphens/>
        <w:spacing w:line="276" w:lineRule="auto"/>
        <w:ind w:left="-142"/>
        <w:jc w:val="right"/>
        <w:rPr>
          <w:color w:val="000000"/>
          <w:sz w:val="22"/>
          <w:szCs w:val="22"/>
        </w:rPr>
      </w:pPr>
    </w:p>
    <w:p w:rsidR="00404E02" w:rsidRDefault="00404E02" w:rsidP="000C338E">
      <w:pPr>
        <w:suppressAutoHyphens/>
        <w:spacing w:line="276" w:lineRule="auto"/>
        <w:ind w:left="-142"/>
        <w:jc w:val="right"/>
        <w:rPr>
          <w:color w:val="000000"/>
          <w:sz w:val="22"/>
          <w:szCs w:val="22"/>
        </w:rPr>
      </w:pPr>
    </w:p>
    <w:p w:rsidR="00B47A92" w:rsidRPr="004039EA" w:rsidRDefault="00B47A92" w:rsidP="000C338E">
      <w:pPr>
        <w:suppressAutoHyphens/>
        <w:spacing w:line="276" w:lineRule="auto"/>
        <w:ind w:left="-142"/>
        <w:jc w:val="right"/>
        <w:rPr>
          <w:color w:val="000000"/>
          <w:sz w:val="22"/>
          <w:szCs w:val="22"/>
        </w:rPr>
      </w:pPr>
      <w:r w:rsidRPr="004039EA">
        <w:rPr>
          <w:color w:val="000000"/>
          <w:sz w:val="22"/>
          <w:szCs w:val="22"/>
        </w:rPr>
        <w:tab/>
      </w:r>
      <w:r w:rsidRPr="004039EA">
        <w:rPr>
          <w:color w:val="000000"/>
          <w:sz w:val="22"/>
          <w:szCs w:val="22"/>
        </w:rPr>
        <w:tab/>
      </w:r>
      <w:r w:rsidRPr="004039EA">
        <w:rPr>
          <w:color w:val="000000"/>
          <w:sz w:val="22"/>
          <w:szCs w:val="22"/>
        </w:rPr>
        <w:tab/>
      </w:r>
      <w:r w:rsidRPr="004039EA">
        <w:rPr>
          <w:color w:val="000000"/>
          <w:sz w:val="22"/>
          <w:szCs w:val="22"/>
        </w:rPr>
        <w:tab/>
      </w:r>
      <w:r w:rsidR="00254805">
        <w:rPr>
          <w:color w:val="000000"/>
          <w:sz w:val="22"/>
          <w:szCs w:val="22"/>
        </w:rPr>
        <w:t>……..</w:t>
      </w:r>
      <w:r w:rsidRPr="004039EA">
        <w:rPr>
          <w:color w:val="000000"/>
          <w:sz w:val="22"/>
          <w:szCs w:val="22"/>
        </w:rPr>
        <w:t>................................................</w:t>
      </w:r>
    </w:p>
    <w:p w:rsidR="00567958" w:rsidRDefault="00254805" w:rsidP="000C338E">
      <w:pPr>
        <w:tabs>
          <w:tab w:val="left" w:pos="9356"/>
        </w:tabs>
        <w:suppressAutoHyphens/>
        <w:autoSpaceDN w:val="0"/>
        <w:spacing w:line="276" w:lineRule="auto"/>
        <w:ind w:right="11"/>
        <w:jc w:val="right"/>
        <w:textAlignment w:val="baseline"/>
        <w:rPr>
          <w:iCs/>
          <w:color w:val="000000"/>
          <w:sz w:val="18"/>
          <w:szCs w:val="22"/>
        </w:rPr>
      </w:pPr>
      <w:r w:rsidRPr="00254805">
        <w:rPr>
          <w:color w:val="000000"/>
          <w:sz w:val="18"/>
          <w:szCs w:val="22"/>
        </w:rPr>
        <w:t>(</w:t>
      </w:r>
      <w:r w:rsidR="00567958">
        <w:rPr>
          <w:color w:val="000000"/>
          <w:sz w:val="18"/>
          <w:szCs w:val="22"/>
        </w:rPr>
        <w:t xml:space="preserve">kwalifikowany </w:t>
      </w:r>
      <w:r w:rsidRPr="00254805">
        <w:rPr>
          <w:color w:val="000000"/>
          <w:sz w:val="18"/>
          <w:szCs w:val="22"/>
        </w:rPr>
        <w:t>p</w:t>
      </w:r>
      <w:r w:rsidRPr="00254805">
        <w:rPr>
          <w:iCs/>
          <w:color w:val="000000"/>
          <w:sz w:val="18"/>
          <w:szCs w:val="22"/>
        </w:rPr>
        <w:t>odpis elektroniczny</w:t>
      </w:r>
      <w:r w:rsidR="00567958">
        <w:rPr>
          <w:iCs/>
          <w:color w:val="000000"/>
          <w:sz w:val="18"/>
          <w:szCs w:val="22"/>
        </w:rPr>
        <w:t xml:space="preserve"> </w:t>
      </w:r>
    </w:p>
    <w:p w:rsidR="004038BF" w:rsidRDefault="00567958" w:rsidP="004038BF">
      <w:pPr>
        <w:tabs>
          <w:tab w:val="left" w:pos="9356"/>
        </w:tabs>
        <w:suppressAutoHyphens/>
        <w:autoSpaceDN w:val="0"/>
        <w:spacing w:line="276" w:lineRule="auto"/>
        <w:ind w:right="11"/>
        <w:jc w:val="right"/>
        <w:textAlignment w:val="baseline"/>
        <w:rPr>
          <w:iCs/>
          <w:color w:val="000000"/>
          <w:sz w:val="18"/>
          <w:szCs w:val="22"/>
        </w:rPr>
      </w:pPr>
      <w:r>
        <w:rPr>
          <w:iCs/>
          <w:color w:val="000000"/>
          <w:sz w:val="18"/>
          <w:szCs w:val="22"/>
        </w:rPr>
        <w:t>lub podpis</w:t>
      </w:r>
      <w:r w:rsidR="00254805" w:rsidRPr="00254805">
        <w:rPr>
          <w:iCs/>
          <w:color w:val="000000"/>
          <w:sz w:val="18"/>
          <w:szCs w:val="22"/>
        </w:rPr>
        <w:t xml:space="preserve"> zaufany lub </w:t>
      </w:r>
      <w:r>
        <w:rPr>
          <w:iCs/>
          <w:color w:val="000000"/>
          <w:sz w:val="18"/>
          <w:szCs w:val="22"/>
        </w:rPr>
        <w:t xml:space="preserve">podpis </w:t>
      </w:r>
      <w:r w:rsidR="00254805" w:rsidRPr="00254805">
        <w:rPr>
          <w:iCs/>
          <w:color w:val="000000"/>
          <w:sz w:val="18"/>
          <w:szCs w:val="22"/>
        </w:rPr>
        <w:t>osobisty)</w:t>
      </w:r>
    </w:p>
    <w:p w:rsidR="00D64791" w:rsidRDefault="002D4E60" w:rsidP="004038BF">
      <w:pPr>
        <w:tabs>
          <w:tab w:val="left" w:pos="9356"/>
        </w:tabs>
        <w:suppressAutoHyphens/>
        <w:autoSpaceDN w:val="0"/>
        <w:spacing w:line="276" w:lineRule="auto"/>
        <w:ind w:right="11"/>
        <w:textAlignment w:val="baseline"/>
        <w:rPr>
          <w:b/>
          <w:bCs/>
          <w:color w:val="000000"/>
          <w:kern w:val="3"/>
          <w:sz w:val="22"/>
          <w:szCs w:val="22"/>
        </w:rPr>
      </w:pPr>
      <w:r w:rsidRPr="000343D7">
        <w:rPr>
          <w:sz w:val="18"/>
          <w:szCs w:val="18"/>
          <w:lang w:eastAsia="en-US"/>
        </w:rPr>
        <w:t xml:space="preserve">* </w:t>
      </w:r>
      <w:r w:rsidR="007301B6">
        <w:rPr>
          <w:sz w:val="18"/>
          <w:szCs w:val="18"/>
          <w:lang w:eastAsia="en-US"/>
        </w:rPr>
        <w:t xml:space="preserve">niepotrzebne skreślić </w:t>
      </w:r>
      <w:r w:rsidR="00D64791">
        <w:rPr>
          <w:b/>
          <w:bCs/>
          <w:color w:val="000000"/>
          <w:kern w:val="3"/>
          <w:sz w:val="22"/>
          <w:szCs w:val="22"/>
        </w:rPr>
        <w:br w:type="page"/>
      </w:r>
    </w:p>
    <w:p w:rsidR="00373B99" w:rsidRDefault="00373B99" w:rsidP="000C338E">
      <w:pPr>
        <w:pBdr>
          <w:bottom w:val="double" w:sz="4" w:space="1" w:color="auto"/>
        </w:pBdr>
        <w:shd w:val="clear" w:color="auto" w:fill="D9D9D9"/>
        <w:spacing w:line="276" w:lineRule="auto"/>
        <w:ind w:left="852" w:hanging="852"/>
        <w:jc w:val="both"/>
        <w:rPr>
          <w:b/>
          <w:bCs/>
          <w:color w:val="000000"/>
          <w:kern w:val="3"/>
          <w:sz w:val="22"/>
        </w:rPr>
        <w:sectPr w:rsidR="00373B99" w:rsidSect="00373B99">
          <w:footerReference w:type="default" r:id="rId10"/>
          <w:pgSz w:w="11906" w:h="16838"/>
          <w:pgMar w:top="1418" w:right="765" w:bottom="902" w:left="709" w:header="709" w:footer="709" w:gutter="0"/>
          <w:cols w:space="708"/>
          <w:docGrid w:linePitch="326"/>
        </w:sectPr>
      </w:pPr>
    </w:p>
    <w:p w:rsidR="00F50EE9" w:rsidRPr="009D0245" w:rsidRDefault="009748E0" w:rsidP="000C338E">
      <w:pPr>
        <w:pBdr>
          <w:bottom w:val="double" w:sz="4" w:space="1" w:color="auto"/>
        </w:pBdr>
        <w:shd w:val="clear" w:color="auto" w:fill="D9D9D9"/>
        <w:spacing w:line="276" w:lineRule="auto"/>
        <w:ind w:left="852" w:hanging="852"/>
        <w:jc w:val="both"/>
        <w:rPr>
          <w:b/>
          <w:sz w:val="20"/>
          <w:szCs w:val="22"/>
        </w:rPr>
      </w:pPr>
      <w:r w:rsidRPr="009D0245">
        <w:rPr>
          <w:b/>
          <w:bCs/>
          <w:color w:val="000000"/>
          <w:kern w:val="3"/>
          <w:sz w:val="22"/>
        </w:rPr>
        <w:lastRenderedPageBreak/>
        <w:t>Załącznik nr</w:t>
      </w:r>
      <w:r w:rsidR="009D0245" w:rsidRPr="009D0245">
        <w:rPr>
          <w:b/>
          <w:bCs/>
          <w:color w:val="000000"/>
          <w:kern w:val="3"/>
          <w:sz w:val="22"/>
        </w:rPr>
        <w:t xml:space="preserve"> </w:t>
      </w:r>
      <w:r w:rsidRPr="009D0245">
        <w:rPr>
          <w:b/>
          <w:bCs/>
          <w:color w:val="000000"/>
          <w:kern w:val="3"/>
          <w:sz w:val="22"/>
        </w:rPr>
        <w:t>3</w:t>
      </w:r>
      <w:r w:rsidR="002A20B2">
        <w:rPr>
          <w:b/>
          <w:bCs/>
          <w:color w:val="000000"/>
          <w:kern w:val="3"/>
          <w:sz w:val="22"/>
        </w:rPr>
        <w:t>a</w:t>
      </w:r>
      <w:r w:rsidR="00F50EE9" w:rsidRPr="009D0245">
        <w:rPr>
          <w:b/>
          <w:bCs/>
          <w:color w:val="000000"/>
          <w:kern w:val="3"/>
          <w:sz w:val="22"/>
        </w:rPr>
        <w:t xml:space="preserve"> do SWZ – </w:t>
      </w:r>
      <w:r w:rsidR="002A20B2" w:rsidRPr="002A20B2">
        <w:rPr>
          <w:b/>
          <w:bCs/>
          <w:color w:val="000000"/>
          <w:kern w:val="3"/>
          <w:sz w:val="22"/>
        </w:rPr>
        <w:t>Część 1: Telefonia stacjonarna Powszechnych Usług Telekomunikacyjnych PSTN i ISDN oraz komunikacja DSL</w:t>
      </w:r>
    </w:p>
    <w:p w:rsidR="00F50EE9" w:rsidRDefault="00F50EE9" w:rsidP="000C338E">
      <w:pPr>
        <w:suppressAutoHyphens/>
        <w:autoSpaceDN w:val="0"/>
        <w:spacing w:line="276" w:lineRule="auto"/>
        <w:textAlignment w:val="baseline"/>
        <w:rPr>
          <w:b/>
          <w:bCs/>
          <w:color w:val="000000"/>
          <w:kern w:val="3"/>
        </w:rPr>
      </w:pPr>
    </w:p>
    <w:tbl>
      <w:tblPr>
        <w:tblStyle w:val="Tabela-Siatka"/>
        <w:tblW w:w="14734" w:type="dxa"/>
        <w:tblLook w:val="04A0" w:firstRow="1" w:lastRow="0" w:firstColumn="1" w:lastColumn="0" w:noHBand="0" w:noVBand="1"/>
      </w:tblPr>
      <w:tblGrid>
        <w:gridCol w:w="542"/>
        <w:gridCol w:w="2013"/>
        <w:gridCol w:w="2779"/>
        <w:gridCol w:w="1145"/>
        <w:gridCol w:w="1098"/>
        <w:gridCol w:w="1476"/>
        <w:gridCol w:w="1757"/>
        <w:gridCol w:w="1058"/>
        <w:gridCol w:w="1459"/>
        <w:gridCol w:w="1407"/>
      </w:tblGrid>
      <w:tr w:rsidR="00E431D9" w:rsidRPr="002A20B2" w:rsidTr="00E431D9">
        <w:tc>
          <w:tcPr>
            <w:tcW w:w="542" w:type="dxa"/>
            <w:vAlign w:val="center"/>
          </w:tcPr>
          <w:p w:rsidR="00E431D9" w:rsidRPr="002A20B2" w:rsidRDefault="00E431D9" w:rsidP="000A7AF3">
            <w:pPr>
              <w:suppressAutoHyphens/>
              <w:autoSpaceDN w:val="0"/>
              <w:spacing w:line="276" w:lineRule="auto"/>
              <w:jc w:val="center"/>
              <w:textAlignment w:val="baseline"/>
              <w:rPr>
                <w:b/>
                <w:bCs/>
                <w:color w:val="000000"/>
                <w:kern w:val="3"/>
                <w:sz w:val="22"/>
                <w:szCs w:val="22"/>
              </w:rPr>
            </w:pPr>
            <w:r w:rsidRPr="002A20B2">
              <w:rPr>
                <w:b/>
                <w:bCs/>
                <w:color w:val="000000"/>
                <w:kern w:val="3"/>
                <w:sz w:val="22"/>
                <w:szCs w:val="22"/>
              </w:rPr>
              <w:t>Lp.</w:t>
            </w:r>
          </w:p>
        </w:tc>
        <w:tc>
          <w:tcPr>
            <w:tcW w:w="2013" w:type="dxa"/>
            <w:vAlign w:val="center"/>
          </w:tcPr>
          <w:p w:rsidR="00E431D9" w:rsidRPr="002A20B2" w:rsidRDefault="00E431D9" w:rsidP="000A7AF3">
            <w:pPr>
              <w:suppressAutoHyphens/>
              <w:autoSpaceDN w:val="0"/>
              <w:spacing w:line="276" w:lineRule="auto"/>
              <w:jc w:val="center"/>
              <w:textAlignment w:val="baseline"/>
              <w:rPr>
                <w:b/>
                <w:bCs/>
                <w:color w:val="000000"/>
                <w:kern w:val="3"/>
                <w:sz w:val="22"/>
                <w:szCs w:val="22"/>
              </w:rPr>
            </w:pPr>
            <w:r w:rsidRPr="002A20B2">
              <w:rPr>
                <w:b/>
                <w:bCs/>
                <w:color w:val="000000"/>
                <w:kern w:val="3"/>
                <w:sz w:val="22"/>
                <w:szCs w:val="22"/>
              </w:rPr>
              <w:t>Rodzaj świadczenia usługi</w:t>
            </w:r>
          </w:p>
        </w:tc>
        <w:tc>
          <w:tcPr>
            <w:tcW w:w="2779" w:type="dxa"/>
            <w:vAlign w:val="center"/>
          </w:tcPr>
          <w:p w:rsidR="00E431D9" w:rsidRPr="002A20B2" w:rsidRDefault="00E431D9" w:rsidP="000A7AF3">
            <w:pPr>
              <w:suppressAutoHyphens/>
              <w:autoSpaceDN w:val="0"/>
              <w:spacing w:line="276" w:lineRule="auto"/>
              <w:jc w:val="center"/>
              <w:textAlignment w:val="baseline"/>
              <w:rPr>
                <w:b/>
                <w:bCs/>
                <w:color w:val="000000"/>
                <w:kern w:val="3"/>
                <w:sz w:val="22"/>
                <w:szCs w:val="22"/>
              </w:rPr>
            </w:pPr>
            <w:r w:rsidRPr="002A20B2">
              <w:rPr>
                <w:b/>
                <w:bCs/>
                <w:color w:val="000000"/>
                <w:kern w:val="3"/>
                <w:sz w:val="22"/>
                <w:szCs w:val="22"/>
              </w:rPr>
              <w:t>Ilość łączy/ czas połączeń</w:t>
            </w:r>
          </w:p>
        </w:tc>
        <w:tc>
          <w:tcPr>
            <w:tcW w:w="1145" w:type="dxa"/>
            <w:vAlign w:val="center"/>
          </w:tcPr>
          <w:p w:rsidR="00E431D9" w:rsidRPr="003E6B56" w:rsidRDefault="00E431D9" w:rsidP="00E431D9">
            <w:pPr>
              <w:suppressAutoHyphens/>
              <w:autoSpaceDN w:val="0"/>
              <w:spacing w:line="276" w:lineRule="auto"/>
              <w:jc w:val="center"/>
              <w:textAlignment w:val="baseline"/>
              <w:rPr>
                <w:b/>
                <w:bCs/>
                <w:color w:val="000000"/>
                <w:kern w:val="3"/>
                <w:sz w:val="22"/>
                <w:szCs w:val="22"/>
              </w:rPr>
            </w:pPr>
            <w:r w:rsidRPr="003E6B56">
              <w:rPr>
                <w:b/>
                <w:bCs/>
                <w:color w:val="000000"/>
                <w:kern w:val="3"/>
                <w:sz w:val="22"/>
                <w:szCs w:val="22"/>
              </w:rPr>
              <w:t>Ilość łączy/czas połączeń</w:t>
            </w:r>
          </w:p>
        </w:tc>
        <w:tc>
          <w:tcPr>
            <w:tcW w:w="1098" w:type="dxa"/>
            <w:vAlign w:val="center"/>
          </w:tcPr>
          <w:p w:rsidR="00E431D9" w:rsidRPr="003E6B56" w:rsidRDefault="00E431D9" w:rsidP="000A7AF3">
            <w:pPr>
              <w:suppressAutoHyphens/>
              <w:autoSpaceDN w:val="0"/>
              <w:spacing w:line="276" w:lineRule="auto"/>
              <w:jc w:val="center"/>
              <w:textAlignment w:val="baseline"/>
              <w:rPr>
                <w:b/>
                <w:bCs/>
                <w:color w:val="000000"/>
                <w:kern w:val="3"/>
                <w:sz w:val="22"/>
                <w:szCs w:val="22"/>
              </w:rPr>
            </w:pPr>
            <w:r w:rsidRPr="003E6B56">
              <w:rPr>
                <w:b/>
                <w:bCs/>
                <w:color w:val="000000"/>
                <w:kern w:val="3"/>
                <w:sz w:val="22"/>
                <w:szCs w:val="22"/>
              </w:rPr>
              <w:t>Ilość miesięcy</w:t>
            </w:r>
          </w:p>
        </w:tc>
        <w:tc>
          <w:tcPr>
            <w:tcW w:w="1476" w:type="dxa"/>
            <w:vAlign w:val="center"/>
          </w:tcPr>
          <w:p w:rsidR="00E431D9" w:rsidRPr="003E6B56" w:rsidRDefault="00E431D9" w:rsidP="000A7AF3">
            <w:pPr>
              <w:suppressAutoHyphens/>
              <w:autoSpaceDN w:val="0"/>
              <w:spacing w:line="276" w:lineRule="auto"/>
              <w:jc w:val="center"/>
              <w:textAlignment w:val="baseline"/>
              <w:rPr>
                <w:b/>
                <w:bCs/>
                <w:color w:val="000000"/>
                <w:kern w:val="3"/>
                <w:sz w:val="22"/>
                <w:szCs w:val="22"/>
              </w:rPr>
            </w:pPr>
            <w:r w:rsidRPr="003E6B56">
              <w:rPr>
                <w:b/>
                <w:bCs/>
                <w:color w:val="000000"/>
                <w:kern w:val="3"/>
                <w:sz w:val="22"/>
                <w:szCs w:val="22"/>
              </w:rPr>
              <w:t>Cena jed. netto za łącze/ minutę połączenia</w:t>
            </w:r>
          </w:p>
        </w:tc>
        <w:tc>
          <w:tcPr>
            <w:tcW w:w="1757" w:type="dxa"/>
            <w:vAlign w:val="center"/>
          </w:tcPr>
          <w:p w:rsidR="00E431D9" w:rsidRPr="003E6B56" w:rsidRDefault="00E431D9" w:rsidP="003E6B56">
            <w:pPr>
              <w:suppressAutoHyphens/>
              <w:autoSpaceDN w:val="0"/>
              <w:spacing w:line="276" w:lineRule="auto"/>
              <w:jc w:val="center"/>
              <w:textAlignment w:val="baseline"/>
              <w:rPr>
                <w:b/>
                <w:bCs/>
                <w:color w:val="000000"/>
                <w:kern w:val="3"/>
                <w:sz w:val="22"/>
                <w:szCs w:val="22"/>
              </w:rPr>
            </w:pPr>
            <w:r w:rsidRPr="003E6B56">
              <w:rPr>
                <w:b/>
                <w:bCs/>
                <w:color w:val="000000"/>
                <w:kern w:val="3"/>
                <w:sz w:val="22"/>
                <w:szCs w:val="22"/>
              </w:rPr>
              <w:t>Wartość netto  kol.</w:t>
            </w:r>
            <w:r w:rsidR="003E6B56" w:rsidRPr="003E6B56">
              <w:rPr>
                <w:b/>
                <w:bCs/>
                <w:color w:val="000000"/>
                <w:kern w:val="3"/>
                <w:sz w:val="22"/>
                <w:szCs w:val="22"/>
              </w:rPr>
              <w:t>4</w:t>
            </w:r>
            <w:r w:rsidRPr="003E6B56">
              <w:rPr>
                <w:b/>
                <w:bCs/>
                <w:color w:val="000000"/>
                <w:kern w:val="3"/>
                <w:sz w:val="22"/>
                <w:szCs w:val="22"/>
              </w:rPr>
              <w:t>xkol</w:t>
            </w:r>
            <w:r w:rsidR="003E6B56" w:rsidRPr="003E6B56">
              <w:rPr>
                <w:b/>
                <w:bCs/>
                <w:color w:val="000000"/>
                <w:kern w:val="3"/>
                <w:sz w:val="22"/>
                <w:szCs w:val="22"/>
              </w:rPr>
              <w:t>5</w:t>
            </w:r>
            <w:r w:rsidRPr="003E6B56">
              <w:rPr>
                <w:b/>
                <w:bCs/>
                <w:color w:val="000000"/>
                <w:kern w:val="3"/>
                <w:sz w:val="22"/>
                <w:szCs w:val="22"/>
              </w:rPr>
              <w:t>xkol.</w:t>
            </w:r>
            <w:r w:rsidR="003E6B56" w:rsidRPr="003E6B56">
              <w:rPr>
                <w:b/>
                <w:bCs/>
                <w:color w:val="000000"/>
                <w:kern w:val="3"/>
                <w:sz w:val="22"/>
                <w:szCs w:val="22"/>
              </w:rPr>
              <w:t>6</w:t>
            </w:r>
          </w:p>
        </w:tc>
        <w:tc>
          <w:tcPr>
            <w:tcW w:w="1058" w:type="dxa"/>
            <w:vAlign w:val="center"/>
          </w:tcPr>
          <w:p w:rsidR="00E431D9" w:rsidRPr="003E6B56" w:rsidRDefault="00E431D9" w:rsidP="000A7AF3">
            <w:pPr>
              <w:suppressAutoHyphens/>
              <w:autoSpaceDN w:val="0"/>
              <w:spacing w:line="276" w:lineRule="auto"/>
              <w:jc w:val="center"/>
              <w:textAlignment w:val="baseline"/>
              <w:rPr>
                <w:b/>
                <w:bCs/>
                <w:color w:val="000000"/>
                <w:kern w:val="3"/>
                <w:sz w:val="22"/>
                <w:szCs w:val="22"/>
              </w:rPr>
            </w:pPr>
            <w:r w:rsidRPr="003E6B56">
              <w:rPr>
                <w:b/>
                <w:bCs/>
                <w:color w:val="000000"/>
                <w:kern w:val="3"/>
                <w:sz w:val="22"/>
                <w:szCs w:val="22"/>
              </w:rPr>
              <w:t>Stawka podatku VAT (%)</w:t>
            </w:r>
          </w:p>
        </w:tc>
        <w:tc>
          <w:tcPr>
            <w:tcW w:w="1459" w:type="dxa"/>
            <w:vAlign w:val="center"/>
          </w:tcPr>
          <w:p w:rsidR="00E431D9" w:rsidRPr="003E6B56" w:rsidRDefault="00E431D9" w:rsidP="000A7AF3">
            <w:pPr>
              <w:suppressAutoHyphens/>
              <w:autoSpaceDN w:val="0"/>
              <w:spacing w:line="276" w:lineRule="auto"/>
              <w:jc w:val="center"/>
              <w:textAlignment w:val="baseline"/>
              <w:rPr>
                <w:b/>
                <w:bCs/>
                <w:color w:val="000000"/>
                <w:kern w:val="3"/>
                <w:sz w:val="22"/>
                <w:szCs w:val="22"/>
              </w:rPr>
            </w:pPr>
            <w:r w:rsidRPr="003E6B56">
              <w:rPr>
                <w:b/>
                <w:bCs/>
                <w:color w:val="000000"/>
                <w:kern w:val="3"/>
                <w:sz w:val="22"/>
                <w:szCs w:val="22"/>
              </w:rPr>
              <w:t>Cena jed. brutto za łącze/ minutę połączenia</w:t>
            </w:r>
          </w:p>
        </w:tc>
        <w:tc>
          <w:tcPr>
            <w:tcW w:w="1407" w:type="dxa"/>
            <w:vAlign w:val="center"/>
          </w:tcPr>
          <w:p w:rsidR="00E431D9" w:rsidRPr="003E6B56" w:rsidRDefault="00E431D9" w:rsidP="003E6B56">
            <w:pPr>
              <w:suppressAutoHyphens/>
              <w:autoSpaceDN w:val="0"/>
              <w:spacing w:line="276" w:lineRule="auto"/>
              <w:jc w:val="center"/>
              <w:textAlignment w:val="baseline"/>
              <w:rPr>
                <w:b/>
                <w:bCs/>
                <w:color w:val="000000"/>
                <w:kern w:val="3"/>
                <w:sz w:val="22"/>
                <w:szCs w:val="22"/>
              </w:rPr>
            </w:pPr>
            <w:r w:rsidRPr="003E6B56">
              <w:rPr>
                <w:b/>
                <w:bCs/>
                <w:color w:val="000000"/>
                <w:kern w:val="3"/>
                <w:sz w:val="22"/>
                <w:szCs w:val="22"/>
              </w:rPr>
              <w:t xml:space="preserve">Wartość brutto </w:t>
            </w:r>
            <w:r w:rsidR="003E6B56" w:rsidRPr="003E6B56">
              <w:rPr>
                <w:b/>
                <w:bCs/>
                <w:color w:val="000000"/>
                <w:kern w:val="3"/>
                <w:sz w:val="22"/>
                <w:szCs w:val="22"/>
              </w:rPr>
              <w:br/>
            </w:r>
            <w:r w:rsidRPr="003E6B56">
              <w:rPr>
                <w:b/>
                <w:bCs/>
                <w:color w:val="000000"/>
                <w:kern w:val="3"/>
                <w:sz w:val="22"/>
                <w:szCs w:val="22"/>
              </w:rPr>
              <w:t xml:space="preserve">kol. </w:t>
            </w:r>
            <w:r w:rsidR="003E6B56" w:rsidRPr="003E6B56">
              <w:rPr>
                <w:b/>
                <w:bCs/>
                <w:color w:val="000000"/>
                <w:kern w:val="3"/>
                <w:sz w:val="22"/>
                <w:szCs w:val="22"/>
              </w:rPr>
              <w:t>7</w:t>
            </w:r>
            <w:r w:rsidRPr="003E6B56">
              <w:rPr>
                <w:b/>
                <w:bCs/>
                <w:color w:val="000000"/>
                <w:kern w:val="3"/>
                <w:sz w:val="22"/>
                <w:szCs w:val="22"/>
              </w:rPr>
              <w:t>xkol.</w:t>
            </w:r>
            <w:r w:rsidR="003E6B56" w:rsidRPr="003E6B56">
              <w:rPr>
                <w:b/>
                <w:bCs/>
                <w:color w:val="000000"/>
                <w:kern w:val="3"/>
                <w:sz w:val="22"/>
                <w:szCs w:val="22"/>
              </w:rPr>
              <w:t>8</w:t>
            </w:r>
          </w:p>
        </w:tc>
      </w:tr>
      <w:tr w:rsidR="00E431D9" w:rsidRPr="002A20B2" w:rsidTr="00E431D9">
        <w:tc>
          <w:tcPr>
            <w:tcW w:w="542" w:type="dxa"/>
          </w:tcPr>
          <w:p w:rsidR="00E431D9" w:rsidRPr="002A20B2" w:rsidRDefault="00E431D9" w:rsidP="002A20B2">
            <w:pPr>
              <w:suppressAutoHyphens/>
              <w:autoSpaceDN w:val="0"/>
              <w:spacing w:line="276" w:lineRule="auto"/>
              <w:jc w:val="center"/>
              <w:textAlignment w:val="baseline"/>
              <w:rPr>
                <w:color w:val="000000"/>
                <w:kern w:val="3"/>
                <w:sz w:val="16"/>
                <w:szCs w:val="22"/>
              </w:rPr>
            </w:pPr>
            <w:r w:rsidRPr="002A20B2">
              <w:rPr>
                <w:color w:val="000000"/>
                <w:kern w:val="3"/>
                <w:sz w:val="16"/>
                <w:szCs w:val="22"/>
              </w:rPr>
              <w:t>1</w:t>
            </w:r>
          </w:p>
        </w:tc>
        <w:tc>
          <w:tcPr>
            <w:tcW w:w="2013" w:type="dxa"/>
          </w:tcPr>
          <w:p w:rsidR="00E431D9" w:rsidRPr="002A20B2" w:rsidRDefault="00E431D9" w:rsidP="002A20B2">
            <w:pPr>
              <w:suppressAutoHyphens/>
              <w:autoSpaceDN w:val="0"/>
              <w:spacing w:line="276" w:lineRule="auto"/>
              <w:jc w:val="center"/>
              <w:textAlignment w:val="baseline"/>
              <w:rPr>
                <w:color w:val="000000"/>
                <w:kern w:val="3"/>
                <w:sz w:val="16"/>
                <w:szCs w:val="22"/>
              </w:rPr>
            </w:pPr>
            <w:r w:rsidRPr="002A20B2">
              <w:rPr>
                <w:color w:val="000000"/>
                <w:kern w:val="3"/>
                <w:sz w:val="16"/>
                <w:szCs w:val="22"/>
              </w:rPr>
              <w:t>2</w:t>
            </w:r>
          </w:p>
        </w:tc>
        <w:tc>
          <w:tcPr>
            <w:tcW w:w="2779" w:type="dxa"/>
          </w:tcPr>
          <w:p w:rsidR="00E431D9" w:rsidRPr="002A20B2" w:rsidRDefault="00E431D9" w:rsidP="002A20B2">
            <w:pPr>
              <w:suppressAutoHyphens/>
              <w:autoSpaceDN w:val="0"/>
              <w:spacing w:line="276" w:lineRule="auto"/>
              <w:jc w:val="center"/>
              <w:textAlignment w:val="baseline"/>
              <w:rPr>
                <w:color w:val="000000"/>
                <w:kern w:val="3"/>
                <w:sz w:val="16"/>
                <w:szCs w:val="22"/>
              </w:rPr>
            </w:pPr>
            <w:r w:rsidRPr="002A20B2">
              <w:rPr>
                <w:color w:val="000000"/>
                <w:kern w:val="3"/>
                <w:sz w:val="16"/>
                <w:szCs w:val="22"/>
              </w:rPr>
              <w:t>3</w:t>
            </w:r>
          </w:p>
        </w:tc>
        <w:tc>
          <w:tcPr>
            <w:tcW w:w="1145" w:type="dxa"/>
          </w:tcPr>
          <w:p w:rsidR="00E431D9" w:rsidRPr="002A20B2" w:rsidRDefault="00E431D9" w:rsidP="002A20B2">
            <w:pPr>
              <w:suppressAutoHyphens/>
              <w:autoSpaceDN w:val="0"/>
              <w:spacing w:line="276" w:lineRule="auto"/>
              <w:jc w:val="center"/>
              <w:textAlignment w:val="baseline"/>
              <w:rPr>
                <w:color w:val="000000"/>
                <w:kern w:val="3"/>
                <w:sz w:val="16"/>
                <w:szCs w:val="22"/>
              </w:rPr>
            </w:pPr>
            <w:r>
              <w:rPr>
                <w:color w:val="000000"/>
                <w:kern w:val="3"/>
                <w:sz w:val="16"/>
                <w:szCs w:val="22"/>
              </w:rPr>
              <w:t>4</w:t>
            </w:r>
          </w:p>
        </w:tc>
        <w:tc>
          <w:tcPr>
            <w:tcW w:w="1098" w:type="dxa"/>
          </w:tcPr>
          <w:p w:rsidR="00E431D9" w:rsidRPr="002A20B2" w:rsidRDefault="00E431D9" w:rsidP="002A20B2">
            <w:pPr>
              <w:suppressAutoHyphens/>
              <w:autoSpaceDN w:val="0"/>
              <w:spacing w:line="276" w:lineRule="auto"/>
              <w:jc w:val="center"/>
              <w:textAlignment w:val="baseline"/>
              <w:rPr>
                <w:color w:val="000000"/>
                <w:kern w:val="3"/>
                <w:sz w:val="16"/>
                <w:szCs w:val="22"/>
              </w:rPr>
            </w:pPr>
            <w:r>
              <w:rPr>
                <w:color w:val="000000"/>
                <w:kern w:val="3"/>
                <w:sz w:val="16"/>
                <w:szCs w:val="22"/>
              </w:rPr>
              <w:t>5</w:t>
            </w:r>
          </w:p>
        </w:tc>
        <w:tc>
          <w:tcPr>
            <w:tcW w:w="1476" w:type="dxa"/>
          </w:tcPr>
          <w:p w:rsidR="00E431D9" w:rsidRPr="002A20B2" w:rsidRDefault="00E431D9" w:rsidP="002A20B2">
            <w:pPr>
              <w:suppressAutoHyphens/>
              <w:autoSpaceDN w:val="0"/>
              <w:spacing w:line="276" w:lineRule="auto"/>
              <w:jc w:val="center"/>
              <w:textAlignment w:val="baseline"/>
              <w:rPr>
                <w:color w:val="000000"/>
                <w:kern w:val="3"/>
                <w:sz w:val="16"/>
                <w:szCs w:val="22"/>
              </w:rPr>
            </w:pPr>
            <w:r>
              <w:rPr>
                <w:color w:val="000000"/>
                <w:kern w:val="3"/>
                <w:sz w:val="16"/>
                <w:szCs w:val="22"/>
              </w:rPr>
              <w:t>6</w:t>
            </w:r>
          </w:p>
        </w:tc>
        <w:tc>
          <w:tcPr>
            <w:tcW w:w="1757" w:type="dxa"/>
          </w:tcPr>
          <w:p w:rsidR="00E431D9" w:rsidRPr="002A20B2" w:rsidRDefault="00E431D9" w:rsidP="002A20B2">
            <w:pPr>
              <w:suppressAutoHyphens/>
              <w:autoSpaceDN w:val="0"/>
              <w:spacing w:line="276" w:lineRule="auto"/>
              <w:jc w:val="center"/>
              <w:textAlignment w:val="baseline"/>
              <w:rPr>
                <w:color w:val="000000"/>
                <w:kern w:val="3"/>
                <w:sz w:val="16"/>
                <w:szCs w:val="22"/>
              </w:rPr>
            </w:pPr>
            <w:r>
              <w:rPr>
                <w:color w:val="000000"/>
                <w:kern w:val="3"/>
                <w:sz w:val="16"/>
                <w:szCs w:val="22"/>
              </w:rPr>
              <w:t>7</w:t>
            </w:r>
          </w:p>
        </w:tc>
        <w:tc>
          <w:tcPr>
            <w:tcW w:w="1058" w:type="dxa"/>
          </w:tcPr>
          <w:p w:rsidR="00E431D9" w:rsidRPr="002A20B2" w:rsidRDefault="00E431D9" w:rsidP="002A20B2">
            <w:pPr>
              <w:suppressAutoHyphens/>
              <w:autoSpaceDN w:val="0"/>
              <w:spacing w:line="276" w:lineRule="auto"/>
              <w:jc w:val="center"/>
              <w:textAlignment w:val="baseline"/>
              <w:rPr>
                <w:color w:val="000000"/>
                <w:kern w:val="3"/>
                <w:sz w:val="16"/>
                <w:szCs w:val="22"/>
              </w:rPr>
            </w:pPr>
            <w:r>
              <w:rPr>
                <w:color w:val="000000"/>
                <w:kern w:val="3"/>
                <w:sz w:val="16"/>
                <w:szCs w:val="22"/>
              </w:rPr>
              <w:t>8</w:t>
            </w:r>
          </w:p>
        </w:tc>
        <w:tc>
          <w:tcPr>
            <w:tcW w:w="1459" w:type="dxa"/>
          </w:tcPr>
          <w:p w:rsidR="00E431D9" w:rsidRPr="002A20B2" w:rsidRDefault="00E431D9" w:rsidP="002A20B2">
            <w:pPr>
              <w:suppressAutoHyphens/>
              <w:autoSpaceDN w:val="0"/>
              <w:spacing w:line="276" w:lineRule="auto"/>
              <w:jc w:val="center"/>
              <w:textAlignment w:val="baseline"/>
              <w:rPr>
                <w:color w:val="000000"/>
                <w:kern w:val="3"/>
                <w:sz w:val="16"/>
                <w:szCs w:val="22"/>
              </w:rPr>
            </w:pPr>
            <w:r>
              <w:rPr>
                <w:color w:val="000000"/>
                <w:kern w:val="3"/>
                <w:sz w:val="16"/>
                <w:szCs w:val="22"/>
              </w:rPr>
              <w:t>9</w:t>
            </w:r>
          </w:p>
        </w:tc>
        <w:tc>
          <w:tcPr>
            <w:tcW w:w="1407" w:type="dxa"/>
          </w:tcPr>
          <w:p w:rsidR="00E431D9" w:rsidRPr="002A20B2" w:rsidRDefault="00E431D9" w:rsidP="00E431D9">
            <w:pPr>
              <w:suppressAutoHyphens/>
              <w:autoSpaceDN w:val="0"/>
              <w:spacing w:line="276" w:lineRule="auto"/>
              <w:jc w:val="center"/>
              <w:textAlignment w:val="baseline"/>
              <w:rPr>
                <w:color w:val="000000"/>
                <w:kern w:val="3"/>
                <w:sz w:val="16"/>
                <w:szCs w:val="22"/>
              </w:rPr>
            </w:pPr>
            <w:r>
              <w:rPr>
                <w:color w:val="000000"/>
                <w:kern w:val="3"/>
                <w:sz w:val="16"/>
                <w:szCs w:val="22"/>
              </w:rPr>
              <w:t>10</w:t>
            </w:r>
          </w:p>
        </w:tc>
      </w:tr>
      <w:tr w:rsidR="00E431D9" w:rsidRPr="002A20B2" w:rsidTr="00E431D9">
        <w:tc>
          <w:tcPr>
            <w:tcW w:w="542" w:type="dxa"/>
            <w:vAlign w:val="center"/>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1a</w:t>
            </w:r>
          </w:p>
        </w:tc>
        <w:tc>
          <w:tcPr>
            <w:tcW w:w="2013" w:type="dxa"/>
            <w:vMerge w:val="restart"/>
            <w:vAlign w:val="center"/>
          </w:tcPr>
          <w:p w:rsidR="00E431D9" w:rsidRPr="002A20B2" w:rsidRDefault="00E431D9" w:rsidP="002A20B2">
            <w:pPr>
              <w:suppressAutoHyphens/>
              <w:autoSpaceDN w:val="0"/>
              <w:spacing w:line="276" w:lineRule="auto"/>
              <w:textAlignment w:val="baseline"/>
              <w:rPr>
                <w:color w:val="000000"/>
                <w:kern w:val="3"/>
                <w:sz w:val="22"/>
                <w:szCs w:val="22"/>
              </w:rPr>
            </w:pPr>
            <w:r w:rsidRPr="002A20B2">
              <w:rPr>
                <w:bCs/>
                <w:color w:val="000000"/>
                <w:kern w:val="3"/>
                <w:sz w:val="22"/>
                <w:szCs w:val="22"/>
              </w:rPr>
              <w:t>Abonament łączy analogowych PSTN i ISDN</w:t>
            </w:r>
          </w:p>
        </w:tc>
        <w:tc>
          <w:tcPr>
            <w:tcW w:w="2779" w:type="dxa"/>
            <w:vAlign w:val="center"/>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Abonament za łącze analogowe PSTN</w:t>
            </w:r>
          </w:p>
        </w:tc>
        <w:tc>
          <w:tcPr>
            <w:tcW w:w="1145" w:type="dxa"/>
            <w:vAlign w:val="center"/>
          </w:tcPr>
          <w:p w:rsidR="00E431D9" w:rsidRPr="002A20B2" w:rsidRDefault="00493B92" w:rsidP="00D44F8D">
            <w:pPr>
              <w:suppressAutoHyphens/>
              <w:autoSpaceDN w:val="0"/>
              <w:spacing w:line="276" w:lineRule="auto"/>
              <w:jc w:val="center"/>
              <w:textAlignment w:val="baseline"/>
              <w:rPr>
                <w:bCs/>
                <w:color w:val="000000"/>
                <w:kern w:val="3"/>
                <w:sz w:val="22"/>
                <w:szCs w:val="22"/>
              </w:rPr>
            </w:pPr>
            <w:r>
              <w:rPr>
                <w:bCs/>
                <w:color w:val="000000"/>
                <w:kern w:val="3"/>
                <w:sz w:val="22"/>
                <w:szCs w:val="22"/>
              </w:rPr>
              <w:t>39</w:t>
            </w:r>
          </w:p>
        </w:tc>
        <w:tc>
          <w:tcPr>
            <w:tcW w:w="1098" w:type="dxa"/>
            <w:vAlign w:val="center"/>
          </w:tcPr>
          <w:p w:rsidR="00E431D9" w:rsidRPr="002A20B2" w:rsidRDefault="00E431D9" w:rsidP="00D44F8D">
            <w:pPr>
              <w:suppressAutoHyphens/>
              <w:autoSpaceDN w:val="0"/>
              <w:spacing w:line="276" w:lineRule="auto"/>
              <w:jc w:val="center"/>
              <w:textAlignment w:val="baseline"/>
              <w:rPr>
                <w:bCs/>
                <w:color w:val="000000"/>
                <w:kern w:val="3"/>
                <w:sz w:val="22"/>
                <w:szCs w:val="22"/>
              </w:rPr>
            </w:pPr>
            <w:r w:rsidRPr="002A20B2">
              <w:rPr>
                <w:bCs/>
                <w:color w:val="000000"/>
                <w:kern w:val="3"/>
                <w:sz w:val="22"/>
                <w:szCs w:val="22"/>
              </w:rPr>
              <w:t>24</w:t>
            </w:r>
          </w:p>
        </w:tc>
        <w:tc>
          <w:tcPr>
            <w:tcW w:w="1476" w:type="dxa"/>
            <w:vAlign w:val="center"/>
          </w:tcPr>
          <w:p w:rsidR="00E431D9" w:rsidRPr="002A20B2" w:rsidRDefault="00E431D9" w:rsidP="002A20B2">
            <w:pPr>
              <w:suppressAutoHyphens/>
              <w:autoSpaceDN w:val="0"/>
              <w:spacing w:line="276" w:lineRule="auto"/>
              <w:jc w:val="center"/>
              <w:textAlignment w:val="baseline"/>
              <w:rPr>
                <w:bCs/>
                <w:color w:val="000000"/>
                <w:kern w:val="3"/>
                <w:sz w:val="22"/>
                <w:szCs w:val="22"/>
              </w:rPr>
            </w:pPr>
          </w:p>
        </w:tc>
        <w:tc>
          <w:tcPr>
            <w:tcW w:w="1757"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058"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459"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407" w:type="dxa"/>
          </w:tcPr>
          <w:p w:rsidR="00E431D9" w:rsidRPr="002A20B2" w:rsidRDefault="00E431D9" w:rsidP="000A7AF3">
            <w:pPr>
              <w:suppressAutoHyphens/>
              <w:autoSpaceDN w:val="0"/>
              <w:spacing w:line="276" w:lineRule="auto"/>
              <w:textAlignment w:val="baseline"/>
              <w:rPr>
                <w:color w:val="000000"/>
                <w:kern w:val="3"/>
                <w:sz w:val="22"/>
                <w:szCs w:val="22"/>
              </w:rPr>
            </w:pPr>
          </w:p>
        </w:tc>
      </w:tr>
      <w:tr w:rsidR="00E431D9" w:rsidRPr="002A20B2" w:rsidTr="00E431D9">
        <w:trPr>
          <w:trHeight w:val="501"/>
        </w:trPr>
        <w:tc>
          <w:tcPr>
            <w:tcW w:w="542" w:type="dxa"/>
            <w:vAlign w:val="center"/>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1b</w:t>
            </w:r>
          </w:p>
        </w:tc>
        <w:tc>
          <w:tcPr>
            <w:tcW w:w="2013" w:type="dxa"/>
            <w:vMerge/>
            <w:vAlign w:val="center"/>
          </w:tcPr>
          <w:p w:rsidR="00E431D9" w:rsidRPr="002A20B2" w:rsidRDefault="00E431D9" w:rsidP="002A20B2">
            <w:pPr>
              <w:suppressAutoHyphens/>
              <w:autoSpaceDN w:val="0"/>
              <w:spacing w:line="276" w:lineRule="auto"/>
              <w:textAlignment w:val="baseline"/>
              <w:rPr>
                <w:color w:val="000000"/>
                <w:kern w:val="3"/>
                <w:sz w:val="22"/>
                <w:szCs w:val="22"/>
              </w:rPr>
            </w:pPr>
          </w:p>
        </w:tc>
        <w:tc>
          <w:tcPr>
            <w:tcW w:w="2779" w:type="dxa"/>
            <w:vAlign w:val="center"/>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Abonament za łącze ISDN</w:t>
            </w:r>
          </w:p>
        </w:tc>
        <w:tc>
          <w:tcPr>
            <w:tcW w:w="1145" w:type="dxa"/>
            <w:vAlign w:val="center"/>
          </w:tcPr>
          <w:p w:rsidR="00E431D9" w:rsidRPr="002A20B2" w:rsidRDefault="00493B92" w:rsidP="00D44F8D">
            <w:pPr>
              <w:suppressAutoHyphens/>
              <w:autoSpaceDN w:val="0"/>
              <w:spacing w:line="276" w:lineRule="auto"/>
              <w:jc w:val="center"/>
              <w:textAlignment w:val="baseline"/>
              <w:rPr>
                <w:bCs/>
                <w:color w:val="000000"/>
                <w:kern w:val="3"/>
                <w:sz w:val="22"/>
                <w:szCs w:val="22"/>
              </w:rPr>
            </w:pPr>
            <w:r>
              <w:rPr>
                <w:bCs/>
                <w:color w:val="000000"/>
                <w:kern w:val="3"/>
                <w:sz w:val="22"/>
                <w:szCs w:val="22"/>
              </w:rPr>
              <w:t>8</w:t>
            </w:r>
          </w:p>
        </w:tc>
        <w:tc>
          <w:tcPr>
            <w:tcW w:w="1098" w:type="dxa"/>
            <w:vAlign w:val="center"/>
          </w:tcPr>
          <w:p w:rsidR="00E431D9" w:rsidRPr="002A20B2" w:rsidRDefault="00E431D9" w:rsidP="00D44F8D">
            <w:pPr>
              <w:suppressAutoHyphens/>
              <w:autoSpaceDN w:val="0"/>
              <w:spacing w:line="276" w:lineRule="auto"/>
              <w:jc w:val="center"/>
              <w:textAlignment w:val="baseline"/>
              <w:rPr>
                <w:bCs/>
                <w:color w:val="000000"/>
                <w:kern w:val="3"/>
                <w:sz w:val="22"/>
                <w:szCs w:val="22"/>
              </w:rPr>
            </w:pPr>
            <w:r w:rsidRPr="002A20B2">
              <w:rPr>
                <w:bCs/>
                <w:color w:val="000000"/>
                <w:kern w:val="3"/>
                <w:sz w:val="22"/>
                <w:szCs w:val="22"/>
              </w:rPr>
              <w:t>24</w:t>
            </w:r>
          </w:p>
        </w:tc>
        <w:tc>
          <w:tcPr>
            <w:tcW w:w="1476" w:type="dxa"/>
            <w:vAlign w:val="center"/>
          </w:tcPr>
          <w:p w:rsidR="00E431D9" w:rsidRPr="002A20B2" w:rsidRDefault="00E431D9" w:rsidP="002A20B2">
            <w:pPr>
              <w:suppressAutoHyphens/>
              <w:autoSpaceDN w:val="0"/>
              <w:spacing w:line="276" w:lineRule="auto"/>
              <w:jc w:val="center"/>
              <w:textAlignment w:val="baseline"/>
              <w:rPr>
                <w:bCs/>
                <w:color w:val="000000"/>
                <w:kern w:val="3"/>
                <w:sz w:val="22"/>
                <w:szCs w:val="22"/>
              </w:rPr>
            </w:pPr>
          </w:p>
        </w:tc>
        <w:tc>
          <w:tcPr>
            <w:tcW w:w="1757"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058"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459"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407" w:type="dxa"/>
          </w:tcPr>
          <w:p w:rsidR="00E431D9" w:rsidRPr="002A20B2" w:rsidRDefault="00E431D9" w:rsidP="000A7AF3">
            <w:pPr>
              <w:suppressAutoHyphens/>
              <w:autoSpaceDN w:val="0"/>
              <w:spacing w:line="276" w:lineRule="auto"/>
              <w:textAlignment w:val="baseline"/>
              <w:rPr>
                <w:color w:val="000000"/>
                <w:kern w:val="3"/>
                <w:sz w:val="22"/>
                <w:szCs w:val="22"/>
              </w:rPr>
            </w:pPr>
          </w:p>
        </w:tc>
      </w:tr>
      <w:tr w:rsidR="00E431D9" w:rsidRPr="002A20B2" w:rsidTr="00E431D9">
        <w:tc>
          <w:tcPr>
            <w:tcW w:w="542" w:type="dxa"/>
            <w:vAlign w:val="center"/>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1c</w:t>
            </w:r>
          </w:p>
        </w:tc>
        <w:tc>
          <w:tcPr>
            <w:tcW w:w="2013" w:type="dxa"/>
            <w:vMerge/>
            <w:vAlign w:val="center"/>
          </w:tcPr>
          <w:p w:rsidR="00E431D9" w:rsidRPr="002A20B2" w:rsidRDefault="00E431D9" w:rsidP="002A20B2">
            <w:pPr>
              <w:suppressAutoHyphens/>
              <w:autoSpaceDN w:val="0"/>
              <w:spacing w:line="276" w:lineRule="auto"/>
              <w:textAlignment w:val="baseline"/>
              <w:rPr>
                <w:color w:val="000000"/>
                <w:kern w:val="3"/>
                <w:sz w:val="22"/>
                <w:szCs w:val="22"/>
              </w:rPr>
            </w:pPr>
          </w:p>
        </w:tc>
        <w:tc>
          <w:tcPr>
            <w:tcW w:w="2779" w:type="dxa"/>
            <w:vAlign w:val="center"/>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Abonament za łącze ISDN PRA 30 B+D</w:t>
            </w:r>
          </w:p>
        </w:tc>
        <w:tc>
          <w:tcPr>
            <w:tcW w:w="1145" w:type="dxa"/>
            <w:vAlign w:val="center"/>
          </w:tcPr>
          <w:p w:rsidR="00E431D9" w:rsidRPr="002A20B2" w:rsidRDefault="00E431D9" w:rsidP="00D44F8D">
            <w:pPr>
              <w:suppressAutoHyphens/>
              <w:autoSpaceDN w:val="0"/>
              <w:spacing w:line="276" w:lineRule="auto"/>
              <w:jc w:val="center"/>
              <w:textAlignment w:val="baseline"/>
              <w:rPr>
                <w:bCs/>
                <w:color w:val="000000"/>
                <w:kern w:val="3"/>
                <w:sz w:val="22"/>
                <w:szCs w:val="22"/>
              </w:rPr>
            </w:pPr>
            <w:r w:rsidRPr="002A20B2">
              <w:rPr>
                <w:bCs/>
                <w:color w:val="000000"/>
                <w:kern w:val="3"/>
                <w:sz w:val="22"/>
                <w:szCs w:val="22"/>
              </w:rPr>
              <w:t>1</w:t>
            </w:r>
          </w:p>
        </w:tc>
        <w:tc>
          <w:tcPr>
            <w:tcW w:w="1098" w:type="dxa"/>
            <w:vAlign w:val="center"/>
          </w:tcPr>
          <w:p w:rsidR="00E431D9" w:rsidRPr="002A20B2" w:rsidRDefault="00E431D9" w:rsidP="00D44F8D">
            <w:pPr>
              <w:suppressAutoHyphens/>
              <w:autoSpaceDN w:val="0"/>
              <w:spacing w:line="276" w:lineRule="auto"/>
              <w:jc w:val="center"/>
              <w:textAlignment w:val="baseline"/>
              <w:rPr>
                <w:bCs/>
                <w:color w:val="000000"/>
                <w:kern w:val="3"/>
                <w:sz w:val="22"/>
                <w:szCs w:val="22"/>
              </w:rPr>
            </w:pPr>
            <w:r w:rsidRPr="002A20B2">
              <w:rPr>
                <w:bCs/>
                <w:color w:val="000000"/>
                <w:kern w:val="3"/>
                <w:sz w:val="22"/>
                <w:szCs w:val="22"/>
              </w:rPr>
              <w:t>24</w:t>
            </w:r>
          </w:p>
        </w:tc>
        <w:tc>
          <w:tcPr>
            <w:tcW w:w="1476" w:type="dxa"/>
            <w:vAlign w:val="center"/>
          </w:tcPr>
          <w:p w:rsidR="00E431D9" w:rsidRPr="002A20B2" w:rsidRDefault="00E431D9" w:rsidP="002A20B2">
            <w:pPr>
              <w:suppressAutoHyphens/>
              <w:autoSpaceDN w:val="0"/>
              <w:spacing w:line="276" w:lineRule="auto"/>
              <w:jc w:val="center"/>
              <w:textAlignment w:val="baseline"/>
              <w:rPr>
                <w:bCs/>
                <w:color w:val="000000"/>
                <w:kern w:val="3"/>
                <w:sz w:val="22"/>
                <w:szCs w:val="22"/>
              </w:rPr>
            </w:pPr>
          </w:p>
        </w:tc>
        <w:tc>
          <w:tcPr>
            <w:tcW w:w="1757"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058"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459"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407" w:type="dxa"/>
          </w:tcPr>
          <w:p w:rsidR="00E431D9" w:rsidRPr="002A20B2" w:rsidRDefault="00E431D9" w:rsidP="000A7AF3">
            <w:pPr>
              <w:suppressAutoHyphens/>
              <w:autoSpaceDN w:val="0"/>
              <w:spacing w:line="276" w:lineRule="auto"/>
              <w:textAlignment w:val="baseline"/>
              <w:rPr>
                <w:color w:val="000000"/>
                <w:kern w:val="3"/>
                <w:sz w:val="22"/>
                <w:szCs w:val="22"/>
              </w:rPr>
            </w:pPr>
          </w:p>
        </w:tc>
      </w:tr>
      <w:tr w:rsidR="00E431D9" w:rsidRPr="002A20B2" w:rsidTr="00E431D9">
        <w:tc>
          <w:tcPr>
            <w:tcW w:w="542" w:type="dxa"/>
            <w:vAlign w:val="center"/>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2</w:t>
            </w:r>
          </w:p>
        </w:tc>
        <w:tc>
          <w:tcPr>
            <w:tcW w:w="2013" w:type="dxa"/>
            <w:vAlign w:val="center"/>
          </w:tcPr>
          <w:p w:rsidR="00E431D9" w:rsidRPr="002A20B2" w:rsidRDefault="00E431D9" w:rsidP="002A20B2">
            <w:pPr>
              <w:suppressAutoHyphens/>
              <w:autoSpaceDN w:val="0"/>
              <w:spacing w:line="276" w:lineRule="auto"/>
              <w:textAlignment w:val="baseline"/>
              <w:rPr>
                <w:bCs/>
                <w:color w:val="000000"/>
                <w:kern w:val="3"/>
                <w:sz w:val="22"/>
                <w:szCs w:val="22"/>
              </w:rPr>
            </w:pPr>
            <w:r w:rsidRPr="002A20B2">
              <w:rPr>
                <w:bCs/>
                <w:color w:val="000000"/>
                <w:kern w:val="3"/>
                <w:sz w:val="22"/>
                <w:szCs w:val="22"/>
              </w:rPr>
              <w:t>Abonament za dostęp internetowy typu DSL</w:t>
            </w:r>
          </w:p>
        </w:tc>
        <w:tc>
          <w:tcPr>
            <w:tcW w:w="2779" w:type="dxa"/>
            <w:vAlign w:val="center"/>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10 MB</w:t>
            </w:r>
          </w:p>
        </w:tc>
        <w:tc>
          <w:tcPr>
            <w:tcW w:w="1145" w:type="dxa"/>
            <w:vAlign w:val="center"/>
          </w:tcPr>
          <w:p w:rsidR="00E431D9" w:rsidRPr="002A20B2" w:rsidRDefault="00D73632" w:rsidP="00D73632">
            <w:pPr>
              <w:suppressAutoHyphens/>
              <w:autoSpaceDN w:val="0"/>
              <w:spacing w:line="276" w:lineRule="auto"/>
              <w:jc w:val="center"/>
              <w:textAlignment w:val="baseline"/>
              <w:rPr>
                <w:bCs/>
                <w:color w:val="000000"/>
                <w:kern w:val="3"/>
                <w:sz w:val="22"/>
                <w:szCs w:val="22"/>
              </w:rPr>
            </w:pPr>
            <w:r>
              <w:rPr>
                <w:bCs/>
                <w:color w:val="000000"/>
                <w:kern w:val="3"/>
                <w:sz w:val="22"/>
                <w:szCs w:val="22"/>
              </w:rPr>
              <w:t>26</w:t>
            </w:r>
          </w:p>
        </w:tc>
        <w:tc>
          <w:tcPr>
            <w:tcW w:w="1098" w:type="dxa"/>
            <w:vAlign w:val="center"/>
          </w:tcPr>
          <w:p w:rsidR="00E431D9" w:rsidRPr="002A20B2" w:rsidRDefault="00E431D9" w:rsidP="00D44F8D">
            <w:pPr>
              <w:suppressAutoHyphens/>
              <w:autoSpaceDN w:val="0"/>
              <w:spacing w:line="276" w:lineRule="auto"/>
              <w:jc w:val="center"/>
              <w:textAlignment w:val="baseline"/>
              <w:rPr>
                <w:bCs/>
                <w:color w:val="000000"/>
                <w:kern w:val="3"/>
                <w:sz w:val="22"/>
                <w:szCs w:val="22"/>
              </w:rPr>
            </w:pPr>
            <w:r w:rsidRPr="002A20B2">
              <w:rPr>
                <w:bCs/>
                <w:color w:val="000000"/>
                <w:kern w:val="3"/>
                <w:sz w:val="22"/>
                <w:szCs w:val="22"/>
              </w:rPr>
              <w:t>24</w:t>
            </w:r>
          </w:p>
        </w:tc>
        <w:tc>
          <w:tcPr>
            <w:tcW w:w="1476" w:type="dxa"/>
            <w:vAlign w:val="center"/>
          </w:tcPr>
          <w:p w:rsidR="00E431D9" w:rsidRPr="002A20B2" w:rsidRDefault="00E431D9" w:rsidP="002A20B2">
            <w:pPr>
              <w:suppressAutoHyphens/>
              <w:autoSpaceDN w:val="0"/>
              <w:spacing w:line="276" w:lineRule="auto"/>
              <w:jc w:val="center"/>
              <w:textAlignment w:val="baseline"/>
              <w:rPr>
                <w:bCs/>
                <w:color w:val="000000"/>
                <w:kern w:val="3"/>
                <w:sz w:val="22"/>
                <w:szCs w:val="22"/>
              </w:rPr>
            </w:pPr>
          </w:p>
        </w:tc>
        <w:tc>
          <w:tcPr>
            <w:tcW w:w="1757"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058"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459"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407" w:type="dxa"/>
          </w:tcPr>
          <w:p w:rsidR="00E431D9" w:rsidRPr="002A20B2" w:rsidRDefault="00E431D9" w:rsidP="000A7AF3">
            <w:pPr>
              <w:suppressAutoHyphens/>
              <w:autoSpaceDN w:val="0"/>
              <w:spacing w:line="276" w:lineRule="auto"/>
              <w:textAlignment w:val="baseline"/>
              <w:rPr>
                <w:color w:val="000000"/>
                <w:kern w:val="3"/>
                <w:sz w:val="22"/>
                <w:szCs w:val="22"/>
              </w:rPr>
            </w:pPr>
          </w:p>
        </w:tc>
      </w:tr>
      <w:tr w:rsidR="00E431D9" w:rsidRPr="002A20B2" w:rsidTr="00E431D9">
        <w:tc>
          <w:tcPr>
            <w:tcW w:w="542" w:type="dxa"/>
            <w:vAlign w:val="center"/>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3a</w:t>
            </w:r>
          </w:p>
        </w:tc>
        <w:tc>
          <w:tcPr>
            <w:tcW w:w="2013" w:type="dxa"/>
            <w:vMerge w:val="restart"/>
            <w:vAlign w:val="center"/>
          </w:tcPr>
          <w:p w:rsidR="00E431D9" w:rsidRPr="002A20B2" w:rsidRDefault="00E431D9" w:rsidP="002A20B2">
            <w:pPr>
              <w:suppressAutoHyphens/>
              <w:autoSpaceDN w:val="0"/>
              <w:spacing w:line="276" w:lineRule="auto"/>
              <w:textAlignment w:val="baseline"/>
              <w:rPr>
                <w:color w:val="000000"/>
                <w:kern w:val="3"/>
                <w:sz w:val="22"/>
                <w:szCs w:val="22"/>
              </w:rPr>
            </w:pPr>
            <w:r w:rsidRPr="002A20B2">
              <w:rPr>
                <w:bCs/>
                <w:color w:val="000000"/>
                <w:kern w:val="3"/>
                <w:sz w:val="22"/>
                <w:szCs w:val="22"/>
              </w:rPr>
              <w:t>Koszty połączeń</w:t>
            </w:r>
          </w:p>
        </w:tc>
        <w:tc>
          <w:tcPr>
            <w:tcW w:w="2779" w:type="dxa"/>
            <w:vAlign w:val="bottom"/>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1 min. połączenia lokalnego i strefowego</w:t>
            </w:r>
          </w:p>
        </w:tc>
        <w:tc>
          <w:tcPr>
            <w:tcW w:w="1145" w:type="dxa"/>
            <w:vAlign w:val="center"/>
          </w:tcPr>
          <w:p w:rsidR="00E431D9" w:rsidRPr="002A20B2" w:rsidRDefault="00E431D9" w:rsidP="00D44F8D">
            <w:pPr>
              <w:suppressAutoHyphens/>
              <w:autoSpaceDN w:val="0"/>
              <w:spacing w:line="276" w:lineRule="auto"/>
              <w:jc w:val="center"/>
              <w:textAlignment w:val="baseline"/>
              <w:rPr>
                <w:bCs/>
                <w:color w:val="000000"/>
                <w:kern w:val="3"/>
                <w:sz w:val="22"/>
                <w:szCs w:val="22"/>
              </w:rPr>
            </w:pPr>
            <w:r w:rsidRPr="002A20B2">
              <w:rPr>
                <w:bCs/>
                <w:color w:val="000000"/>
                <w:kern w:val="3"/>
                <w:sz w:val="22"/>
                <w:szCs w:val="22"/>
              </w:rPr>
              <w:t>10</w:t>
            </w:r>
            <w:r w:rsidR="003E6B56">
              <w:rPr>
                <w:bCs/>
                <w:color w:val="000000"/>
                <w:kern w:val="3"/>
                <w:sz w:val="22"/>
                <w:szCs w:val="22"/>
              </w:rPr>
              <w:t xml:space="preserve"> </w:t>
            </w:r>
            <w:r w:rsidRPr="002A20B2">
              <w:rPr>
                <w:bCs/>
                <w:color w:val="000000"/>
                <w:kern w:val="3"/>
                <w:sz w:val="22"/>
                <w:szCs w:val="22"/>
              </w:rPr>
              <w:t>000</w:t>
            </w:r>
          </w:p>
        </w:tc>
        <w:tc>
          <w:tcPr>
            <w:tcW w:w="1098" w:type="dxa"/>
            <w:vAlign w:val="center"/>
          </w:tcPr>
          <w:p w:rsidR="00E431D9" w:rsidRPr="002A20B2" w:rsidRDefault="00E431D9" w:rsidP="00D44F8D">
            <w:pPr>
              <w:suppressAutoHyphens/>
              <w:autoSpaceDN w:val="0"/>
              <w:spacing w:line="276" w:lineRule="auto"/>
              <w:jc w:val="center"/>
              <w:textAlignment w:val="baseline"/>
              <w:rPr>
                <w:bCs/>
                <w:color w:val="000000"/>
                <w:kern w:val="3"/>
                <w:sz w:val="22"/>
                <w:szCs w:val="22"/>
              </w:rPr>
            </w:pPr>
            <w:r w:rsidRPr="002A20B2">
              <w:rPr>
                <w:bCs/>
                <w:color w:val="000000"/>
                <w:kern w:val="3"/>
                <w:sz w:val="22"/>
                <w:szCs w:val="22"/>
              </w:rPr>
              <w:t>24</w:t>
            </w:r>
          </w:p>
        </w:tc>
        <w:tc>
          <w:tcPr>
            <w:tcW w:w="1476" w:type="dxa"/>
            <w:vAlign w:val="center"/>
          </w:tcPr>
          <w:p w:rsidR="00E431D9" w:rsidRPr="002A20B2" w:rsidRDefault="00E431D9" w:rsidP="002A20B2">
            <w:pPr>
              <w:suppressAutoHyphens/>
              <w:autoSpaceDN w:val="0"/>
              <w:spacing w:line="276" w:lineRule="auto"/>
              <w:jc w:val="center"/>
              <w:textAlignment w:val="baseline"/>
              <w:rPr>
                <w:bCs/>
                <w:color w:val="000000"/>
                <w:kern w:val="3"/>
                <w:sz w:val="22"/>
                <w:szCs w:val="22"/>
              </w:rPr>
            </w:pPr>
          </w:p>
        </w:tc>
        <w:tc>
          <w:tcPr>
            <w:tcW w:w="1757"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058"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459"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407" w:type="dxa"/>
          </w:tcPr>
          <w:p w:rsidR="00E431D9" w:rsidRPr="002A20B2" w:rsidRDefault="00E431D9" w:rsidP="000A7AF3">
            <w:pPr>
              <w:suppressAutoHyphens/>
              <w:autoSpaceDN w:val="0"/>
              <w:spacing w:line="276" w:lineRule="auto"/>
              <w:textAlignment w:val="baseline"/>
              <w:rPr>
                <w:color w:val="000000"/>
                <w:kern w:val="3"/>
                <w:sz w:val="22"/>
                <w:szCs w:val="22"/>
              </w:rPr>
            </w:pPr>
          </w:p>
        </w:tc>
      </w:tr>
      <w:tr w:rsidR="00E431D9" w:rsidRPr="002A20B2" w:rsidTr="00E431D9">
        <w:tc>
          <w:tcPr>
            <w:tcW w:w="542" w:type="dxa"/>
            <w:vAlign w:val="center"/>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3b</w:t>
            </w:r>
          </w:p>
        </w:tc>
        <w:tc>
          <w:tcPr>
            <w:tcW w:w="2013" w:type="dxa"/>
            <w:vMerge/>
          </w:tcPr>
          <w:p w:rsidR="00E431D9" w:rsidRPr="002A20B2" w:rsidRDefault="00E431D9" w:rsidP="000A7AF3">
            <w:pPr>
              <w:suppressAutoHyphens/>
              <w:autoSpaceDN w:val="0"/>
              <w:spacing w:line="276" w:lineRule="auto"/>
              <w:textAlignment w:val="baseline"/>
              <w:rPr>
                <w:color w:val="000000"/>
                <w:kern w:val="3"/>
                <w:sz w:val="22"/>
                <w:szCs w:val="22"/>
              </w:rPr>
            </w:pPr>
          </w:p>
        </w:tc>
        <w:tc>
          <w:tcPr>
            <w:tcW w:w="2779" w:type="dxa"/>
            <w:vAlign w:val="bottom"/>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1 min. połączenia międzystrefowego</w:t>
            </w:r>
          </w:p>
        </w:tc>
        <w:tc>
          <w:tcPr>
            <w:tcW w:w="1145" w:type="dxa"/>
            <w:vAlign w:val="center"/>
          </w:tcPr>
          <w:p w:rsidR="00E431D9" w:rsidRPr="002A20B2" w:rsidRDefault="00E431D9" w:rsidP="00D44F8D">
            <w:pPr>
              <w:suppressAutoHyphens/>
              <w:autoSpaceDN w:val="0"/>
              <w:spacing w:line="276" w:lineRule="auto"/>
              <w:jc w:val="center"/>
              <w:textAlignment w:val="baseline"/>
              <w:rPr>
                <w:bCs/>
                <w:color w:val="000000"/>
                <w:kern w:val="3"/>
                <w:sz w:val="22"/>
                <w:szCs w:val="22"/>
              </w:rPr>
            </w:pPr>
            <w:r w:rsidRPr="002A20B2">
              <w:rPr>
                <w:bCs/>
                <w:color w:val="000000"/>
                <w:kern w:val="3"/>
                <w:sz w:val="22"/>
                <w:szCs w:val="22"/>
              </w:rPr>
              <w:t>920</w:t>
            </w:r>
          </w:p>
        </w:tc>
        <w:tc>
          <w:tcPr>
            <w:tcW w:w="1098" w:type="dxa"/>
            <w:vAlign w:val="center"/>
          </w:tcPr>
          <w:p w:rsidR="00E431D9" w:rsidRPr="002A20B2" w:rsidRDefault="00E431D9" w:rsidP="00D44F8D">
            <w:pPr>
              <w:suppressAutoHyphens/>
              <w:autoSpaceDN w:val="0"/>
              <w:spacing w:line="276" w:lineRule="auto"/>
              <w:jc w:val="center"/>
              <w:textAlignment w:val="baseline"/>
              <w:rPr>
                <w:bCs/>
                <w:color w:val="000000"/>
                <w:kern w:val="3"/>
                <w:sz w:val="22"/>
                <w:szCs w:val="22"/>
              </w:rPr>
            </w:pPr>
            <w:r w:rsidRPr="002A20B2">
              <w:rPr>
                <w:bCs/>
                <w:color w:val="000000"/>
                <w:kern w:val="3"/>
                <w:sz w:val="22"/>
                <w:szCs w:val="22"/>
              </w:rPr>
              <w:t>24</w:t>
            </w:r>
          </w:p>
        </w:tc>
        <w:tc>
          <w:tcPr>
            <w:tcW w:w="1476" w:type="dxa"/>
            <w:vAlign w:val="center"/>
          </w:tcPr>
          <w:p w:rsidR="00E431D9" w:rsidRPr="002A20B2" w:rsidRDefault="00E431D9" w:rsidP="002A20B2">
            <w:pPr>
              <w:suppressAutoHyphens/>
              <w:autoSpaceDN w:val="0"/>
              <w:spacing w:line="276" w:lineRule="auto"/>
              <w:jc w:val="center"/>
              <w:textAlignment w:val="baseline"/>
              <w:rPr>
                <w:bCs/>
                <w:color w:val="000000"/>
                <w:kern w:val="3"/>
                <w:sz w:val="22"/>
                <w:szCs w:val="22"/>
              </w:rPr>
            </w:pPr>
          </w:p>
        </w:tc>
        <w:tc>
          <w:tcPr>
            <w:tcW w:w="1757"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058"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459"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407" w:type="dxa"/>
          </w:tcPr>
          <w:p w:rsidR="00E431D9" w:rsidRPr="002A20B2" w:rsidRDefault="00E431D9" w:rsidP="000A7AF3">
            <w:pPr>
              <w:suppressAutoHyphens/>
              <w:autoSpaceDN w:val="0"/>
              <w:spacing w:line="276" w:lineRule="auto"/>
              <w:textAlignment w:val="baseline"/>
              <w:rPr>
                <w:color w:val="000000"/>
                <w:kern w:val="3"/>
                <w:sz w:val="22"/>
                <w:szCs w:val="22"/>
              </w:rPr>
            </w:pPr>
          </w:p>
        </w:tc>
      </w:tr>
      <w:tr w:rsidR="00E431D9" w:rsidRPr="002A20B2" w:rsidTr="00E431D9">
        <w:tc>
          <w:tcPr>
            <w:tcW w:w="542" w:type="dxa"/>
            <w:vAlign w:val="center"/>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3c</w:t>
            </w:r>
          </w:p>
        </w:tc>
        <w:tc>
          <w:tcPr>
            <w:tcW w:w="2013" w:type="dxa"/>
            <w:vMerge/>
          </w:tcPr>
          <w:p w:rsidR="00E431D9" w:rsidRPr="002A20B2" w:rsidRDefault="00E431D9" w:rsidP="000A7AF3">
            <w:pPr>
              <w:suppressAutoHyphens/>
              <w:autoSpaceDN w:val="0"/>
              <w:spacing w:line="276" w:lineRule="auto"/>
              <w:textAlignment w:val="baseline"/>
              <w:rPr>
                <w:color w:val="000000"/>
                <w:kern w:val="3"/>
                <w:sz w:val="22"/>
                <w:szCs w:val="22"/>
              </w:rPr>
            </w:pPr>
          </w:p>
        </w:tc>
        <w:tc>
          <w:tcPr>
            <w:tcW w:w="2779" w:type="dxa"/>
            <w:vAlign w:val="bottom"/>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1 min. połączenia do sieci komórkowych</w:t>
            </w:r>
          </w:p>
        </w:tc>
        <w:tc>
          <w:tcPr>
            <w:tcW w:w="1145" w:type="dxa"/>
            <w:vAlign w:val="center"/>
          </w:tcPr>
          <w:p w:rsidR="00E431D9" w:rsidRPr="002A20B2" w:rsidRDefault="00E431D9" w:rsidP="00D44F8D">
            <w:pPr>
              <w:suppressAutoHyphens/>
              <w:autoSpaceDN w:val="0"/>
              <w:spacing w:line="276" w:lineRule="auto"/>
              <w:jc w:val="center"/>
              <w:textAlignment w:val="baseline"/>
              <w:rPr>
                <w:bCs/>
                <w:color w:val="000000"/>
                <w:kern w:val="3"/>
                <w:sz w:val="22"/>
                <w:szCs w:val="22"/>
              </w:rPr>
            </w:pPr>
            <w:r w:rsidRPr="002A20B2">
              <w:rPr>
                <w:bCs/>
                <w:color w:val="000000"/>
                <w:kern w:val="3"/>
                <w:sz w:val="22"/>
                <w:szCs w:val="22"/>
              </w:rPr>
              <w:t>1</w:t>
            </w:r>
            <w:r w:rsidR="003E6B56">
              <w:rPr>
                <w:bCs/>
                <w:color w:val="000000"/>
                <w:kern w:val="3"/>
                <w:sz w:val="22"/>
                <w:szCs w:val="22"/>
              </w:rPr>
              <w:t xml:space="preserve"> </w:t>
            </w:r>
            <w:r w:rsidRPr="002A20B2">
              <w:rPr>
                <w:bCs/>
                <w:color w:val="000000"/>
                <w:kern w:val="3"/>
                <w:sz w:val="22"/>
                <w:szCs w:val="22"/>
              </w:rPr>
              <w:t>200</w:t>
            </w:r>
          </w:p>
        </w:tc>
        <w:tc>
          <w:tcPr>
            <w:tcW w:w="1098" w:type="dxa"/>
            <w:vAlign w:val="center"/>
          </w:tcPr>
          <w:p w:rsidR="00E431D9" w:rsidRPr="002A20B2" w:rsidRDefault="00E431D9" w:rsidP="00D44F8D">
            <w:pPr>
              <w:suppressAutoHyphens/>
              <w:autoSpaceDN w:val="0"/>
              <w:spacing w:line="276" w:lineRule="auto"/>
              <w:jc w:val="center"/>
              <w:textAlignment w:val="baseline"/>
              <w:rPr>
                <w:bCs/>
                <w:color w:val="000000"/>
                <w:kern w:val="3"/>
                <w:sz w:val="22"/>
                <w:szCs w:val="22"/>
              </w:rPr>
            </w:pPr>
            <w:r w:rsidRPr="002A20B2">
              <w:rPr>
                <w:bCs/>
                <w:color w:val="000000"/>
                <w:kern w:val="3"/>
                <w:sz w:val="22"/>
                <w:szCs w:val="22"/>
              </w:rPr>
              <w:t>24</w:t>
            </w:r>
          </w:p>
        </w:tc>
        <w:tc>
          <w:tcPr>
            <w:tcW w:w="1476" w:type="dxa"/>
            <w:vAlign w:val="center"/>
          </w:tcPr>
          <w:p w:rsidR="00E431D9" w:rsidRPr="002A20B2" w:rsidRDefault="00E431D9" w:rsidP="002A20B2">
            <w:pPr>
              <w:suppressAutoHyphens/>
              <w:autoSpaceDN w:val="0"/>
              <w:spacing w:line="276" w:lineRule="auto"/>
              <w:jc w:val="center"/>
              <w:textAlignment w:val="baseline"/>
              <w:rPr>
                <w:bCs/>
                <w:color w:val="000000"/>
                <w:kern w:val="3"/>
                <w:sz w:val="22"/>
                <w:szCs w:val="22"/>
              </w:rPr>
            </w:pPr>
          </w:p>
        </w:tc>
        <w:tc>
          <w:tcPr>
            <w:tcW w:w="1757"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058"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459"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407" w:type="dxa"/>
          </w:tcPr>
          <w:p w:rsidR="00E431D9" w:rsidRPr="002A20B2" w:rsidRDefault="00E431D9" w:rsidP="000A7AF3">
            <w:pPr>
              <w:suppressAutoHyphens/>
              <w:autoSpaceDN w:val="0"/>
              <w:spacing w:line="276" w:lineRule="auto"/>
              <w:textAlignment w:val="baseline"/>
              <w:rPr>
                <w:color w:val="000000"/>
                <w:kern w:val="3"/>
                <w:sz w:val="22"/>
                <w:szCs w:val="22"/>
              </w:rPr>
            </w:pPr>
          </w:p>
        </w:tc>
      </w:tr>
      <w:tr w:rsidR="00E431D9" w:rsidRPr="002A20B2" w:rsidTr="00E431D9">
        <w:tc>
          <w:tcPr>
            <w:tcW w:w="542" w:type="dxa"/>
            <w:tcBorders>
              <w:bottom w:val="single" w:sz="4" w:space="0" w:color="auto"/>
            </w:tcBorders>
            <w:vAlign w:val="center"/>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3d</w:t>
            </w:r>
          </w:p>
        </w:tc>
        <w:tc>
          <w:tcPr>
            <w:tcW w:w="2013" w:type="dxa"/>
            <w:vMerge/>
            <w:tcBorders>
              <w:bottom w:val="single" w:sz="4" w:space="0" w:color="auto"/>
            </w:tcBorders>
          </w:tcPr>
          <w:p w:rsidR="00E431D9" w:rsidRPr="002A20B2" w:rsidRDefault="00E431D9" w:rsidP="000A7AF3">
            <w:pPr>
              <w:suppressAutoHyphens/>
              <w:autoSpaceDN w:val="0"/>
              <w:spacing w:line="276" w:lineRule="auto"/>
              <w:textAlignment w:val="baseline"/>
              <w:rPr>
                <w:color w:val="000000"/>
                <w:kern w:val="3"/>
                <w:sz w:val="22"/>
                <w:szCs w:val="22"/>
              </w:rPr>
            </w:pPr>
          </w:p>
        </w:tc>
        <w:tc>
          <w:tcPr>
            <w:tcW w:w="2779" w:type="dxa"/>
            <w:tcBorders>
              <w:bottom w:val="single" w:sz="4" w:space="0" w:color="auto"/>
            </w:tcBorders>
            <w:vAlign w:val="bottom"/>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1 min. połączenia do sieci międzynarodowych</w:t>
            </w:r>
          </w:p>
        </w:tc>
        <w:tc>
          <w:tcPr>
            <w:tcW w:w="1145" w:type="dxa"/>
            <w:tcBorders>
              <w:bottom w:val="single" w:sz="4" w:space="0" w:color="auto"/>
            </w:tcBorders>
            <w:vAlign w:val="center"/>
          </w:tcPr>
          <w:p w:rsidR="00E431D9" w:rsidRPr="002A20B2" w:rsidRDefault="00E431D9" w:rsidP="00D44F8D">
            <w:pPr>
              <w:suppressAutoHyphens/>
              <w:autoSpaceDN w:val="0"/>
              <w:spacing w:line="276" w:lineRule="auto"/>
              <w:jc w:val="center"/>
              <w:textAlignment w:val="baseline"/>
              <w:rPr>
                <w:bCs/>
                <w:color w:val="000000"/>
                <w:kern w:val="3"/>
                <w:sz w:val="22"/>
                <w:szCs w:val="22"/>
              </w:rPr>
            </w:pPr>
            <w:r w:rsidRPr="002A20B2">
              <w:rPr>
                <w:bCs/>
                <w:color w:val="000000"/>
                <w:kern w:val="3"/>
                <w:sz w:val="22"/>
                <w:szCs w:val="22"/>
              </w:rPr>
              <w:t>10</w:t>
            </w:r>
          </w:p>
        </w:tc>
        <w:tc>
          <w:tcPr>
            <w:tcW w:w="1098" w:type="dxa"/>
            <w:tcBorders>
              <w:bottom w:val="single" w:sz="4" w:space="0" w:color="auto"/>
            </w:tcBorders>
            <w:vAlign w:val="center"/>
          </w:tcPr>
          <w:p w:rsidR="00E431D9" w:rsidRPr="002A20B2" w:rsidRDefault="00E431D9" w:rsidP="00D44F8D">
            <w:pPr>
              <w:suppressAutoHyphens/>
              <w:autoSpaceDN w:val="0"/>
              <w:spacing w:line="276" w:lineRule="auto"/>
              <w:jc w:val="center"/>
              <w:textAlignment w:val="baseline"/>
              <w:rPr>
                <w:bCs/>
                <w:color w:val="000000"/>
                <w:kern w:val="3"/>
                <w:sz w:val="22"/>
                <w:szCs w:val="22"/>
              </w:rPr>
            </w:pPr>
            <w:r w:rsidRPr="002A20B2">
              <w:rPr>
                <w:bCs/>
                <w:color w:val="000000"/>
                <w:kern w:val="3"/>
                <w:sz w:val="22"/>
                <w:szCs w:val="22"/>
              </w:rPr>
              <w:t>24</w:t>
            </w:r>
          </w:p>
        </w:tc>
        <w:tc>
          <w:tcPr>
            <w:tcW w:w="1476" w:type="dxa"/>
            <w:vAlign w:val="center"/>
          </w:tcPr>
          <w:p w:rsidR="00E431D9" w:rsidRPr="002A20B2" w:rsidRDefault="00E431D9" w:rsidP="002A20B2">
            <w:pPr>
              <w:suppressAutoHyphens/>
              <w:autoSpaceDN w:val="0"/>
              <w:spacing w:line="276" w:lineRule="auto"/>
              <w:jc w:val="center"/>
              <w:textAlignment w:val="baseline"/>
              <w:rPr>
                <w:bCs/>
                <w:color w:val="000000"/>
                <w:kern w:val="3"/>
                <w:sz w:val="22"/>
                <w:szCs w:val="22"/>
              </w:rPr>
            </w:pPr>
          </w:p>
        </w:tc>
        <w:tc>
          <w:tcPr>
            <w:tcW w:w="1757"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058" w:type="dxa"/>
            <w:tcBorders>
              <w:bottom w:val="single" w:sz="4" w:space="0" w:color="auto"/>
            </w:tcBorders>
          </w:tcPr>
          <w:p w:rsidR="00E431D9" w:rsidRPr="002A20B2" w:rsidRDefault="00E431D9" w:rsidP="000A7AF3">
            <w:pPr>
              <w:suppressAutoHyphens/>
              <w:autoSpaceDN w:val="0"/>
              <w:spacing w:line="276" w:lineRule="auto"/>
              <w:textAlignment w:val="baseline"/>
              <w:rPr>
                <w:color w:val="000000"/>
                <w:kern w:val="3"/>
                <w:sz w:val="22"/>
                <w:szCs w:val="22"/>
              </w:rPr>
            </w:pPr>
          </w:p>
        </w:tc>
        <w:tc>
          <w:tcPr>
            <w:tcW w:w="1459" w:type="dxa"/>
            <w:tcBorders>
              <w:bottom w:val="single" w:sz="4" w:space="0" w:color="auto"/>
            </w:tcBorders>
          </w:tcPr>
          <w:p w:rsidR="00E431D9" w:rsidRPr="002A20B2" w:rsidRDefault="00E431D9" w:rsidP="000A7AF3">
            <w:pPr>
              <w:suppressAutoHyphens/>
              <w:autoSpaceDN w:val="0"/>
              <w:spacing w:line="276" w:lineRule="auto"/>
              <w:textAlignment w:val="baseline"/>
              <w:rPr>
                <w:color w:val="000000"/>
                <w:kern w:val="3"/>
                <w:sz w:val="22"/>
                <w:szCs w:val="22"/>
              </w:rPr>
            </w:pPr>
          </w:p>
        </w:tc>
        <w:tc>
          <w:tcPr>
            <w:tcW w:w="1407" w:type="dxa"/>
          </w:tcPr>
          <w:p w:rsidR="00E431D9" w:rsidRPr="002A20B2" w:rsidRDefault="00E431D9" w:rsidP="000A7AF3">
            <w:pPr>
              <w:suppressAutoHyphens/>
              <w:autoSpaceDN w:val="0"/>
              <w:spacing w:line="276" w:lineRule="auto"/>
              <w:textAlignment w:val="baseline"/>
              <w:rPr>
                <w:color w:val="000000"/>
                <w:kern w:val="3"/>
                <w:sz w:val="22"/>
                <w:szCs w:val="22"/>
              </w:rPr>
            </w:pPr>
          </w:p>
        </w:tc>
      </w:tr>
      <w:tr w:rsidR="00E431D9" w:rsidRPr="002A20B2" w:rsidTr="00E431D9">
        <w:trPr>
          <w:trHeight w:val="585"/>
        </w:trPr>
        <w:tc>
          <w:tcPr>
            <w:tcW w:w="542" w:type="dxa"/>
            <w:tcBorders>
              <w:left w:val="nil"/>
              <w:bottom w:val="nil"/>
              <w:right w:val="nil"/>
            </w:tcBorders>
            <w:vAlign w:val="center"/>
          </w:tcPr>
          <w:p w:rsidR="00E431D9" w:rsidRPr="002A20B2" w:rsidRDefault="00E431D9" w:rsidP="000A7AF3">
            <w:pPr>
              <w:suppressAutoHyphens/>
              <w:autoSpaceDN w:val="0"/>
              <w:spacing w:line="276" w:lineRule="auto"/>
              <w:textAlignment w:val="baseline"/>
              <w:rPr>
                <w:bCs/>
                <w:color w:val="000000"/>
                <w:kern w:val="3"/>
                <w:sz w:val="22"/>
                <w:szCs w:val="22"/>
              </w:rPr>
            </w:pPr>
          </w:p>
        </w:tc>
        <w:tc>
          <w:tcPr>
            <w:tcW w:w="2013" w:type="dxa"/>
            <w:tcBorders>
              <w:left w:val="nil"/>
              <w:bottom w:val="nil"/>
              <w:right w:val="nil"/>
            </w:tcBorders>
          </w:tcPr>
          <w:p w:rsidR="00E431D9" w:rsidRPr="002A20B2" w:rsidRDefault="00E431D9" w:rsidP="000A7AF3">
            <w:pPr>
              <w:suppressAutoHyphens/>
              <w:autoSpaceDN w:val="0"/>
              <w:spacing w:line="276" w:lineRule="auto"/>
              <w:textAlignment w:val="baseline"/>
              <w:rPr>
                <w:color w:val="000000"/>
                <w:kern w:val="3"/>
                <w:sz w:val="22"/>
                <w:szCs w:val="22"/>
              </w:rPr>
            </w:pPr>
          </w:p>
        </w:tc>
        <w:tc>
          <w:tcPr>
            <w:tcW w:w="2779" w:type="dxa"/>
            <w:tcBorders>
              <w:left w:val="nil"/>
              <w:bottom w:val="nil"/>
              <w:right w:val="nil"/>
            </w:tcBorders>
            <w:vAlign w:val="center"/>
          </w:tcPr>
          <w:p w:rsidR="00E431D9" w:rsidRPr="002A20B2" w:rsidRDefault="00E431D9" w:rsidP="000A7AF3">
            <w:pPr>
              <w:suppressAutoHyphens/>
              <w:autoSpaceDN w:val="0"/>
              <w:spacing w:line="276" w:lineRule="auto"/>
              <w:textAlignment w:val="baseline"/>
              <w:rPr>
                <w:bCs/>
                <w:color w:val="000000"/>
                <w:kern w:val="3"/>
                <w:sz w:val="22"/>
                <w:szCs w:val="22"/>
              </w:rPr>
            </w:pPr>
          </w:p>
        </w:tc>
        <w:tc>
          <w:tcPr>
            <w:tcW w:w="1145" w:type="dxa"/>
            <w:tcBorders>
              <w:left w:val="nil"/>
              <w:bottom w:val="nil"/>
              <w:right w:val="nil"/>
            </w:tcBorders>
          </w:tcPr>
          <w:p w:rsidR="00E431D9" w:rsidRPr="002A20B2" w:rsidRDefault="00E431D9" w:rsidP="000A7AF3">
            <w:pPr>
              <w:suppressAutoHyphens/>
              <w:autoSpaceDN w:val="0"/>
              <w:spacing w:line="276" w:lineRule="auto"/>
              <w:textAlignment w:val="baseline"/>
              <w:rPr>
                <w:bCs/>
                <w:color w:val="000000"/>
                <w:kern w:val="3"/>
                <w:sz w:val="22"/>
                <w:szCs w:val="22"/>
              </w:rPr>
            </w:pPr>
          </w:p>
        </w:tc>
        <w:tc>
          <w:tcPr>
            <w:tcW w:w="1098" w:type="dxa"/>
            <w:tcBorders>
              <w:left w:val="nil"/>
              <w:bottom w:val="nil"/>
            </w:tcBorders>
            <w:vAlign w:val="center"/>
          </w:tcPr>
          <w:p w:rsidR="00E431D9" w:rsidRPr="002A20B2" w:rsidRDefault="00E431D9" w:rsidP="000A7AF3">
            <w:pPr>
              <w:suppressAutoHyphens/>
              <w:autoSpaceDN w:val="0"/>
              <w:spacing w:line="276" w:lineRule="auto"/>
              <w:textAlignment w:val="baseline"/>
              <w:rPr>
                <w:bCs/>
                <w:color w:val="000000"/>
                <w:kern w:val="3"/>
                <w:sz w:val="22"/>
                <w:szCs w:val="22"/>
              </w:rPr>
            </w:pPr>
          </w:p>
        </w:tc>
        <w:tc>
          <w:tcPr>
            <w:tcW w:w="1476" w:type="dxa"/>
            <w:vAlign w:val="center"/>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RAZEM</w:t>
            </w:r>
          </w:p>
        </w:tc>
        <w:tc>
          <w:tcPr>
            <w:tcW w:w="1757"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058" w:type="dxa"/>
            <w:tcBorders>
              <w:tl2br w:val="single" w:sz="4" w:space="0" w:color="auto"/>
              <w:tr2bl w:val="single" w:sz="4" w:space="0" w:color="auto"/>
            </w:tcBorders>
          </w:tcPr>
          <w:p w:rsidR="00E431D9" w:rsidRPr="002A20B2" w:rsidRDefault="00E431D9" w:rsidP="000A7AF3">
            <w:pPr>
              <w:suppressAutoHyphens/>
              <w:autoSpaceDN w:val="0"/>
              <w:spacing w:line="276" w:lineRule="auto"/>
              <w:textAlignment w:val="baseline"/>
              <w:rPr>
                <w:color w:val="000000"/>
                <w:kern w:val="3"/>
                <w:sz w:val="22"/>
                <w:szCs w:val="22"/>
              </w:rPr>
            </w:pPr>
          </w:p>
        </w:tc>
        <w:tc>
          <w:tcPr>
            <w:tcW w:w="1459" w:type="dxa"/>
            <w:tcBorders>
              <w:tl2br w:val="single" w:sz="4" w:space="0" w:color="auto"/>
              <w:tr2bl w:val="single" w:sz="4" w:space="0" w:color="auto"/>
            </w:tcBorders>
          </w:tcPr>
          <w:p w:rsidR="00E431D9" w:rsidRPr="002A20B2" w:rsidRDefault="00E431D9" w:rsidP="000A7AF3">
            <w:pPr>
              <w:suppressAutoHyphens/>
              <w:autoSpaceDN w:val="0"/>
              <w:spacing w:line="276" w:lineRule="auto"/>
              <w:textAlignment w:val="baseline"/>
              <w:rPr>
                <w:color w:val="000000"/>
                <w:kern w:val="3"/>
                <w:sz w:val="22"/>
                <w:szCs w:val="22"/>
              </w:rPr>
            </w:pPr>
          </w:p>
        </w:tc>
        <w:tc>
          <w:tcPr>
            <w:tcW w:w="1407" w:type="dxa"/>
          </w:tcPr>
          <w:p w:rsidR="00E431D9" w:rsidRPr="002A20B2" w:rsidRDefault="00E431D9" w:rsidP="000A7AF3">
            <w:pPr>
              <w:suppressAutoHyphens/>
              <w:autoSpaceDN w:val="0"/>
              <w:spacing w:line="276" w:lineRule="auto"/>
              <w:textAlignment w:val="baseline"/>
              <w:rPr>
                <w:color w:val="000000"/>
                <w:kern w:val="3"/>
                <w:sz w:val="22"/>
                <w:szCs w:val="22"/>
              </w:rPr>
            </w:pPr>
          </w:p>
        </w:tc>
      </w:tr>
    </w:tbl>
    <w:p w:rsidR="00567958" w:rsidRDefault="00567958" w:rsidP="000C338E">
      <w:pPr>
        <w:suppressAutoHyphens/>
        <w:autoSpaceDN w:val="0"/>
        <w:spacing w:line="276" w:lineRule="auto"/>
        <w:textAlignment w:val="baseline"/>
        <w:rPr>
          <w:color w:val="000000"/>
          <w:kern w:val="3"/>
        </w:rPr>
      </w:pPr>
    </w:p>
    <w:p w:rsidR="002A20B2" w:rsidRDefault="002A20B2" w:rsidP="000C338E">
      <w:pPr>
        <w:suppressAutoHyphens/>
        <w:autoSpaceDN w:val="0"/>
        <w:spacing w:line="276" w:lineRule="auto"/>
        <w:textAlignment w:val="baseline"/>
        <w:rPr>
          <w:color w:val="000000"/>
          <w:kern w:val="3"/>
        </w:rPr>
      </w:pPr>
    </w:p>
    <w:p w:rsidR="00567958" w:rsidRPr="00D33D20" w:rsidRDefault="00567958" w:rsidP="000C338E">
      <w:pPr>
        <w:suppressAutoHyphens/>
        <w:autoSpaceDN w:val="0"/>
        <w:spacing w:line="276" w:lineRule="auto"/>
        <w:jc w:val="right"/>
        <w:textAlignment w:val="baseline"/>
        <w:rPr>
          <w:bCs/>
          <w:color w:val="000000"/>
          <w:kern w:val="3"/>
          <w:sz w:val="22"/>
          <w:szCs w:val="22"/>
        </w:rPr>
      </w:pP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t>…………………………………….……………………………………….</w:t>
      </w:r>
    </w:p>
    <w:p w:rsidR="00F208E6" w:rsidRPr="00567958" w:rsidRDefault="00567958" w:rsidP="000C338E">
      <w:pPr>
        <w:suppressAutoHyphens/>
        <w:autoSpaceDN w:val="0"/>
        <w:spacing w:line="276" w:lineRule="auto"/>
        <w:jc w:val="right"/>
        <w:textAlignment w:val="baseline"/>
        <w:rPr>
          <w:bCs/>
          <w:i/>
          <w:color w:val="000000"/>
          <w:kern w:val="3"/>
          <w:sz w:val="22"/>
          <w:szCs w:val="22"/>
        </w:rPr>
      </w:pP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r>
      <w:r w:rsidRPr="00D33D20">
        <w:rPr>
          <w:bCs/>
          <w:i/>
          <w:color w:val="000000"/>
          <w:kern w:val="3"/>
          <w:sz w:val="22"/>
          <w:szCs w:val="22"/>
        </w:rPr>
        <w:t xml:space="preserve"> kwalifikowany podpis elektroniczny lub pod</w:t>
      </w:r>
      <w:r>
        <w:rPr>
          <w:bCs/>
          <w:i/>
          <w:color w:val="000000"/>
          <w:kern w:val="3"/>
          <w:sz w:val="22"/>
          <w:szCs w:val="22"/>
        </w:rPr>
        <w:t>pis zaufany lub podpis osobisty</w:t>
      </w:r>
    </w:p>
    <w:p w:rsidR="000A3A9C" w:rsidRPr="00774C98" w:rsidRDefault="000A3A9C" w:rsidP="000C338E">
      <w:pPr>
        <w:widowControl w:val="0"/>
        <w:suppressAutoHyphens/>
        <w:autoSpaceDN w:val="0"/>
        <w:spacing w:line="276" w:lineRule="auto"/>
        <w:textAlignment w:val="baseline"/>
        <w:rPr>
          <w:kern w:val="3"/>
        </w:rPr>
      </w:pPr>
    </w:p>
    <w:p w:rsidR="002A20B2" w:rsidRDefault="000A3A9C" w:rsidP="00E431D9">
      <w:pPr>
        <w:widowControl w:val="0"/>
        <w:suppressAutoHyphens/>
        <w:autoSpaceDN w:val="0"/>
        <w:spacing w:line="276" w:lineRule="auto"/>
        <w:jc w:val="both"/>
        <w:textAlignment w:val="baseline"/>
        <w:rPr>
          <w:bCs/>
          <w:kern w:val="3"/>
        </w:rPr>
      </w:pPr>
      <w:r w:rsidRPr="00F208E6">
        <w:rPr>
          <w:bCs/>
          <w:kern w:val="3"/>
          <w:sz w:val="18"/>
        </w:rPr>
        <w:t xml:space="preserve">Uwaga, w przypadku Wykonawców nie mających siedziby lub miejsca zamieszkania na terytorium Rzeczypospolitej Polskiej formularz należy wypełnić podając cenę netto, wyrażoną w PLN (nie uwzględniającą podatku od towarów i usług obowiązującego w Polsce), obejmującą wszelkie koszty związane z wykonaniem zamówienia, wszystkie opłaty, podatki (bez podatku od towarów i usług VAT) i wszystkie inne koszty o jakimkolwiek charakterze, które mogą powstać </w:t>
      </w:r>
      <w:r w:rsidR="004F32B4">
        <w:rPr>
          <w:bCs/>
          <w:kern w:val="3"/>
          <w:sz w:val="18"/>
        </w:rPr>
        <w:t>i</w:t>
      </w:r>
      <w:r w:rsidR="00B12F2B" w:rsidRPr="00F208E6">
        <w:rPr>
          <w:bCs/>
          <w:kern w:val="3"/>
          <w:sz w:val="18"/>
        </w:rPr>
        <w:t xml:space="preserve"> </w:t>
      </w:r>
      <w:r w:rsidRPr="00F208E6">
        <w:rPr>
          <w:bCs/>
          <w:kern w:val="3"/>
          <w:sz w:val="18"/>
        </w:rPr>
        <w:t>w związku z r</w:t>
      </w:r>
      <w:r w:rsidR="00BE7292" w:rsidRPr="00F208E6">
        <w:rPr>
          <w:bCs/>
          <w:kern w:val="3"/>
          <w:sz w:val="18"/>
        </w:rPr>
        <w:t>e</w:t>
      </w:r>
      <w:r w:rsidR="00877725">
        <w:rPr>
          <w:bCs/>
          <w:kern w:val="3"/>
          <w:sz w:val="18"/>
        </w:rPr>
        <w:t xml:space="preserve">alizacją przedmiotu zamówienia </w:t>
      </w:r>
      <w:r w:rsidR="00877725">
        <w:rPr>
          <w:bCs/>
          <w:kern w:val="3"/>
        </w:rPr>
        <w:t xml:space="preserve"> </w:t>
      </w:r>
      <w:r w:rsidR="002A20B2">
        <w:rPr>
          <w:bCs/>
          <w:kern w:val="3"/>
        </w:rPr>
        <w:br w:type="page"/>
      </w:r>
    </w:p>
    <w:p w:rsidR="002A20B2" w:rsidRPr="009D0245" w:rsidRDefault="002A20B2" w:rsidP="002A20B2">
      <w:pPr>
        <w:pBdr>
          <w:bottom w:val="double" w:sz="4" w:space="1" w:color="auto"/>
        </w:pBdr>
        <w:shd w:val="clear" w:color="auto" w:fill="D9D9D9"/>
        <w:spacing w:line="276" w:lineRule="auto"/>
        <w:ind w:left="852" w:hanging="852"/>
        <w:jc w:val="both"/>
        <w:rPr>
          <w:b/>
          <w:sz w:val="20"/>
          <w:szCs w:val="22"/>
        </w:rPr>
      </w:pPr>
      <w:r w:rsidRPr="009D0245">
        <w:rPr>
          <w:b/>
          <w:bCs/>
          <w:color w:val="000000"/>
          <w:kern w:val="3"/>
          <w:sz w:val="22"/>
        </w:rPr>
        <w:lastRenderedPageBreak/>
        <w:t>Załącznik nr 3</w:t>
      </w:r>
      <w:r>
        <w:rPr>
          <w:b/>
          <w:bCs/>
          <w:color w:val="000000"/>
          <w:kern w:val="3"/>
          <w:sz w:val="22"/>
        </w:rPr>
        <w:t>b</w:t>
      </w:r>
      <w:r w:rsidRPr="009D0245">
        <w:rPr>
          <w:b/>
          <w:bCs/>
          <w:color w:val="000000"/>
          <w:kern w:val="3"/>
          <w:sz w:val="22"/>
        </w:rPr>
        <w:t xml:space="preserve"> do SWZ – </w:t>
      </w:r>
      <w:r w:rsidRPr="002A20B2">
        <w:rPr>
          <w:b/>
          <w:bCs/>
          <w:color w:val="000000"/>
          <w:kern w:val="3"/>
          <w:sz w:val="22"/>
        </w:rPr>
        <w:t>Część 2: Telefonia komórkowa i transmisja danych</w:t>
      </w:r>
    </w:p>
    <w:p w:rsidR="000A3A9C" w:rsidRDefault="000A3A9C" w:rsidP="000C338E">
      <w:pPr>
        <w:widowControl w:val="0"/>
        <w:suppressAutoHyphens/>
        <w:autoSpaceDN w:val="0"/>
        <w:spacing w:line="276" w:lineRule="auto"/>
        <w:jc w:val="both"/>
        <w:textAlignment w:val="baseline"/>
        <w:rPr>
          <w:kern w:val="3"/>
        </w:rPr>
      </w:pPr>
    </w:p>
    <w:tbl>
      <w:tblPr>
        <w:tblW w:w="14734" w:type="dxa"/>
        <w:jc w:val="center"/>
        <w:tblLayout w:type="fixed"/>
        <w:tblCellMar>
          <w:left w:w="70" w:type="dxa"/>
          <w:right w:w="70" w:type="dxa"/>
        </w:tblCellMar>
        <w:tblLook w:val="04A0" w:firstRow="1" w:lastRow="0" w:firstColumn="1" w:lastColumn="0" w:noHBand="0" w:noVBand="1"/>
      </w:tblPr>
      <w:tblGrid>
        <w:gridCol w:w="562"/>
        <w:gridCol w:w="1701"/>
        <w:gridCol w:w="1980"/>
        <w:gridCol w:w="2555"/>
        <w:gridCol w:w="1565"/>
        <w:gridCol w:w="1413"/>
        <w:gridCol w:w="2410"/>
        <w:gridCol w:w="2548"/>
      </w:tblGrid>
      <w:tr w:rsidR="002A20B2" w:rsidRPr="002A20B2" w:rsidTr="00E431D9">
        <w:trPr>
          <w:trHeight w:val="744"/>
          <w:jc w:val="center"/>
        </w:trPr>
        <w:tc>
          <w:tcPr>
            <w:tcW w:w="562" w:type="dxa"/>
            <w:tcBorders>
              <w:top w:val="single" w:sz="4" w:space="0" w:color="auto"/>
              <w:left w:val="single" w:sz="4" w:space="0" w:color="auto"/>
              <w:bottom w:val="single" w:sz="4" w:space="0" w:color="auto"/>
              <w:right w:val="single" w:sz="4" w:space="0" w:color="auto"/>
            </w:tcBorders>
            <w:noWrap/>
            <w:vAlign w:val="center"/>
            <w:hideMark/>
          </w:tcPr>
          <w:p w:rsidR="002A20B2" w:rsidRPr="002A20B2" w:rsidRDefault="002A20B2" w:rsidP="002A20B2">
            <w:pPr>
              <w:shd w:val="clear" w:color="auto" w:fill="FFFFFF"/>
              <w:spacing w:line="276" w:lineRule="auto"/>
              <w:jc w:val="center"/>
              <w:rPr>
                <w:b/>
                <w:bCs/>
                <w:sz w:val="22"/>
                <w:szCs w:val="22"/>
              </w:rPr>
            </w:pPr>
            <w:r w:rsidRPr="002A20B2">
              <w:rPr>
                <w:b/>
                <w:bCs/>
                <w:sz w:val="22"/>
                <w:szCs w:val="22"/>
              </w:rPr>
              <w:t>Lp.</w:t>
            </w:r>
          </w:p>
        </w:tc>
        <w:tc>
          <w:tcPr>
            <w:tcW w:w="1701" w:type="dxa"/>
            <w:tcBorders>
              <w:top w:val="single" w:sz="4" w:space="0" w:color="auto"/>
              <w:left w:val="nil"/>
              <w:bottom w:val="single" w:sz="4" w:space="0" w:color="auto"/>
              <w:right w:val="single" w:sz="4" w:space="0" w:color="auto"/>
            </w:tcBorders>
            <w:vAlign w:val="center"/>
            <w:hideMark/>
          </w:tcPr>
          <w:p w:rsidR="002A20B2" w:rsidRPr="002A20B2" w:rsidRDefault="002A20B2" w:rsidP="002A20B2">
            <w:pPr>
              <w:shd w:val="clear" w:color="auto" w:fill="FFFFFF"/>
              <w:spacing w:line="276" w:lineRule="auto"/>
              <w:jc w:val="center"/>
              <w:rPr>
                <w:b/>
                <w:bCs/>
                <w:sz w:val="22"/>
                <w:szCs w:val="22"/>
              </w:rPr>
            </w:pPr>
            <w:r w:rsidRPr="002A20B2">
              <w:rPr>
                <w:b/>
                <w:bCs/>
                <w:sz w:val="22"/>
                <w:szCs w:val="22"/>
              </w:rPr>
              <w:t>Ilość abonamentów</w:t>
            </w:r>
          </w:p>
        </w:tc>
        <w:tc>
          <w:tcPr>
            <w:tcW w:w="1980" w:type="dxa"/>
            <w:tcBorders>
              <w:top w:val="single" w:sz="4" w:space="0" w:color="auto"/>
              <w:left w:val="nil"/>
              <w:bottom w:val="single" w:sz="4" w:space="0" w:color="auto"/>
              <w:right w:val="single" w:sz="4" w:space="0" w:color="auto"/>
            </w:tcBorders>
            <w:vAlign w:val="center"/>
            <w:hideMark/>
          </w:tcPr>
          <w:p w:rsidR="002A20B2" w:rsidRPr="002A20B2" w:rsidRDefault="002A20B2" w:rsidP="002A20B2">
            <w:pPr>
              <w:shd w:val="clear" w:color="auto" w:fill="FFFFFF"/>
              <w:spacing w:line="276" w:lineRule="auto"/>
              <w:jc w:val="center"/>
              <w:rPr>
                <w:b/>
                <w:bCs/>
                <w:sz w:val="22"/>
                <w:szCs w:val="22"/>
              </w:rPr>
            </w:pPr>
            <w:r w:rsidRPr="002A20B2">
              <w:rPr>
                <w:b/>
                <w:bCs/>
                <w:sz w:val="22"/>
                <w:szCs w:val="22"/>
              </w:rPr>
              <w:t>Cena netto abonamentu</w:t>
            </w:r>
          </w:p>
        </w:tc>
        <w:tc>
          <w:tcPr>
            <w:tcW w:w="2555" w:type="dxa"/>
            <w:tcBorders>
              <w:top w:val="single" w:sz="4" w:space="0" w:color="auto"/>
              <w:left w:val="nil"/>
              <w:bottom w:val="single" w:sz="4" w:space="0" w:color="auto"/>
              <w:right w:val="single" w:sz="4" w:space="0" w:color="auto"/>
            </w:tcBorders>
            <w:vAlign w:val="center"/>
            <w:hideMark/>
          </w:tcPr>
          <w:p w:rsidR="002A20B2" w:rsidRPr="002A20B2" w:rsidRDefault="002A20B2" w:rsidP="002A20B2">
            <w:pPr>
              <w:shd w:val="clear" w:color="auto" w:fill="FFFFFF"/>
              <w:spacing w:line="276" w:lineRule="auto"/>
              <w:jc w:val="center"/>
              <w:rPr>
                <w:b/>
                <w:bCs/>
                <w:sz w:val="22"/>
                <w:szCs w:val="22"/>
              </w:rPr>
            </w:pPr>
            <w:r w:rsidRPr="002A20B2">
              <w:rPr>
                <w:b/>
                <w:bCs/>
                <w:sz w:val="22"/>
                <w:szCs w:val="22"/>
              </w:rPr>
              <w:t xml:space="preserve">Wartość netto abonamentów </w:t>
            </w:r>
            <w:r w:rsidRPr="002A20B2">
              <w:rPr>
                <w:b/>
                <w:bCs/>
                <w:sz w:val="22"/>
                <w:szCs w:val="22"/>
              </w:rPr>
              <w:br/>
              <w:t>kol. 2 x kol.3xkol.5</w:t>
            </w:r>
          </w:p>
        </w:tc>
        <w:tc>
          <w:tcPr>
            <w:tcW w:w="1565" w:type="dxa"/>
            <w:tcBorders>
              <w:top w:val="single" w:sz="4" w:space="0" w:color="auto"/>
              <w:left w:val="nil"/>
              <w:bottom w:val="single" w:sz="4" w:space="0" w:color="auto"/>
              <w:right w:val="single" w:sz="4" w:space="0" w:color="auto"/>
            </w:tcBorders>
            <w:vAlign w:val="center"/>
            <w:hideMark/>
          </w:tcPr>
          <w:p w:rsidR="002A20B2" w:rsidRPr="002A20B2" w:rsidRDefault="002A20B2" w:rsidP="002A20B2">
            <w:pPr>
              <w:shd w:val="clear" w:color="auto" w:fill="FFFFFF"/>
              <w:spacing w:line="276" w:lineRule="auto"/>
              <w:jc w:val="center"/>
              <w:rPr>
                <w:b/>
                <w:bCs/>
                <w:sz w:val="22"/>
                <w:szCs w:val="22"/>
              </w:rPr>
            </w:pPr>
            <w:r w:rsidRPr="002A20B2">
              <w:rPr>
                <w:b/>
                <w:bCs/>
                <w:sz w:val="22"/>
                <w:szCs w:val="22"/>
              </w:rPr>
              <w:t>Ilość miesięcy</w:t>
            </w:r>
          </w:p>
        </w:tc>
        <w:tc>
          <w:tcPr>
            <w:tcW w:w="1413" w:type="dxa"/>
            <w:tcBorders>
              <w:top w:val="single" w:sz="4" w:space="0" w:color="auto"/>
              <w:left w:val="nil"/>
              <w:bottom w:val="single" w:sz="4" w:space="0" w:color="auto"/>
              <w:right w:val="single" w:sz="4" w:space="0" w:color="auto"/>
            </w:tcBorders>
            <w:vAlign w:val="center"/>
            <w:hideMark/>
          </w:tcPr>
          <w:p w:rsidR="002A20B2" w:rsidRPr="002A20B2" w:rsidRDefault="002A20B2" w:rsidP="002A20B2">
            <w:pPr>
              <w:shd w:val="clear" w:color="auto" w:fill="FFFFFF"/>
              <w:spacing w:line="276" w:lineRule="auto"/>
              <w:jc w:val="center"/>
              <w:rPr>
                <w:b/>
                <w:bCs/>
                <w:sz w:val="22"/>
                <w:szCs w:val="22"/>
              </w:rPr>
            </w:pPr>
            <w:r w:rsidRPr="002A20B2">
              <w:rPr>
                <w:b/>
                <w:bCs/>
                <w:sz w:val="22"/>
                <w:szCs w:val="22"/>
              </w:rPr>
              <w:t>Stawka podatku VAT (%)</w:t>
            </w:r>
          </w:p>
        </w:tc>
        <w:tc>
          <w:tcPr>
            <w:tcW w:w="2410" w:type="dxa"/>
            <w:tcBorders>
              <w:top w:val="single" w:sz="4" w:space="0" w:color="auto"/>
              <w:left w:val="nil"/>
              <w:bottom w:val="single" w:sz="4" w:space="0" w:color="auto"/>
              <w:right w:val="single" w:sz="4" w:space="0" w:color="auto"/>
            </w:tcBorders>
            <w:vAlign w:val="center"/>
            <w:hideMark/>
          </w:tcPr>
          <w:p w:rsidR="002A20B2" w:rsidRPr="002A20B2" w:rsidRDefault="002A20B2" w:rsidP="002A20B2">
            <w:pPr>
              <w:shd w:val="clear" w:color="auto" w:fill="FFFFFF"/>
              <w:spacing w:line="276" w:lineRule="auto"/>
              <w:jc w:val="center"/>
              <w:rPr>
                <w:b/>
                <w:bCs/>
                <w:sz w:val="22"/>
                <w:szCs w:val="22"/>
              </w:rPr>
            </w:pPr>
            <w:r w:rsidRPr="002A20B2">
              <w:rPr>
                <w:b/>
                <w:bCs/>
                <w:sz w:val="22"/>
                <w:szCs w:val="22"/>
              </w:rPr>
              <w:t>Cena brutto abonamentu</w:t>
            </w:r>
          </w:p>
        </w:tc>
        <w:tc>
          <w:tcPr>
            <w:tcW w:w="2548" w:type="dxa"/>
            <w:tcBorders>
              <w:top w:val="single" w:sz="4" w:space="0" w:color="auto"/>
              <w:left w:val="nil"/>
              <w:bottom w:val="single" w:sz="4" w:space="0" w:color="auto"/>
              <w:right w:val="single" w:sz="4" w:space="0" w:color="auto"/>
            </w:tcBorders>
            <w:vAlign w:val="center"/>
            <w:hideMark/>
          </w:tcPr>
          <w:p w:rsidR="002A20B2" w:rsidRPr="002A20B2" w:rsidRDefault="002A20B2" w:rsidP="002A20B2">
            <w:pPr>
              <w:shd w:val="clear" w:color="auto" w:fill="FFFFFF"/>
              <w:spacing w:line="276" w:lineRule="auto"/>
              <w:jc w:val="center"/>
              <w:rPr>
                <w:b/>
                <w:bCs/>
                <w:sz w:val="22"/>
                <w:szCs w:val="22"/>
              </w:rPr>
            </w:pPr>
            <w:r w:rsidRPr="002A20B2">
              <w:rPr>
                <w:b/>
                <w:bCs/>
                <w:sz w:val="22"/>
                <w:szCs w:val="22"/>
              </w:rPr>
              <w:t>Wartość brutto abonamentów kol.4xkol.6</w:t>
            </w:r>
          </w:p>
        </w:tc>
      </w:tr>
      <w:tr w:rsidR="002A20B2" w:rsidRPr="00C11F62" w:rsidTr="00E431D9">
        <w:trPr>
          <w:trHeight w:val="129"/>
          <w:jc w:val="center"/>
        </w:trPr>
        <w:tc>
          <w:tcPr>
            <w:tcW w:w="562" w:type="dxa"/>
            <w:tcBorders>
              <w:top w:val="nil"/>
              <w:left w:val="single" w:sz="4" w:space="0" w:color="auto"/>
              <w:bottom w:val="single" w:sz="4" w:space="0" w:color="auto"/>
              <w:right w:val="single" w:sz="4" w:space="0" w:color="auto"/>
            </w:tcBorders>
            <w:noWrap/>
            <w:vAlign w:val="bottom"/>
          </w:tcPr>
          <w:p w:rsidR="002A20B2" w:rsidRPr="00C11F62" w:rsidRDefault="002A20B2" w:rsidP="00231D2B">
            <w:pPr>
              <w:shd w:val="clear" w:color="auto" w:fill="FFFFFF"/>
              <w:spacing w:line="276" w:lineRule="auto"/>
              <w:jc w:val="center"/>
              <w:rPr>
                <w:bCs/>
                <w:sz w:val="22"/>
                <w:szCs w:val="22"/>
              </w:rPr>
            </w:pPr>
            <w:r w:rsidRPr="00C11F62">
              <w:rPr>
                <w:bCs/>
                <w:sz w:val="22"/>
                <w:szCs w:val="22"/>
              </w:rPr>
              <w:t>1</w:t>
            </w:r>
          </w:p>
        </w:tc>
        <w:tc>
          <w:tcPr>
            <w:tcW w:w="1701"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jc w:val="center"/>
              <w:rPr>
                <w:bCs/>
                <w:sz w:val="22"/>
                <w:szCs w:val="22"/>
              </w:rPr>
            </w:pPr>
            <w:r w:rsidRPr="00C11F62">
              <w:rPr>
                <w:bCs/>
                <w:sz w:val="22"/>
                <w:szCs w:val="22"/>
              </w:rPr>
              <w:t>2</w:t>
            </w:r>
          </w:p>
        </w:tc>
        <w:tc>
          <w:tcPr>
            <w:tcW w:w="1980"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jc w:val="center"/>
              <w:rPr>
                <w:bCs/>
                <w:sz w:val="22"/>
                <w:szCs w:val="22"/>
              </w:rPr>
            </w:pPr>
            <w:r w:rsidRPr="00C11F62">
              <w:rPr>
                <w:bCs/>
                <w:sz w:val="22"/>
                <w:szCs w:val="22"/>
              </w:rPr>
              <w:t>3</w:t>
            </w:r>
          </w:p>
        </w:tc>
        <w:tc>
          <w:tcPr>
            <w:tcW w:w="2555"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jc w:val="center"/>
              <w:rPr>
                <w:bCs/>
                <w:sz w:val="22"/>
                <w:szCs w:val="22"/>
              </w:rPr>
            </w:pPr>
            <w:r w:rsidRPr="00C11F62">
              <w:rPr>
                <w:bCs/>
                <w:sz w:val="22"/>
                <w:szCs w:val="22"/>
              </w:rPr>
              <w:t>4</w:t>
            </w:r>
          </w:p>
        </w:tc>
        <w:tc>
          <w:tcPr>
            <w:tcW w:w="1565" w:type="dxa"/>
            <w:tcBorders>
              <w:top w:val="nil"/>
              <w:left w:val="nil"/>
              <w:bottom w:val="single" w:sz="4" w:space="0" w:color="auto"/>
              <w:right w:val="single" w:sz="4" w:space="0" w:color="auto"/>
            </w:tcBorders>
            <w:noWrap/>
            <w:vAlign w:val="center"/>
          </w:tcPr>
          <w:p w:rsidR="002A20B2" w:rsidRPr="00C11F62" w:rsidRDefault="002A20B2" w:rsidP="00231D2B">
            <w:pPr>
              <w:shd w:val="clear" w:color="auto" w:fill="FFFFFF"/>
              <w:spacing w:line="276" w:lineRule="auto"/>
              <w:jc w:val="center"/>
              <w:rPr>
                <w:bCs/>
                <w:sz w:val="22"/>
                <w:szCs w:val="22"/>
              </w:rPr>
            </w:pPr>
            <w:r w:rsidRPr="00C11F62">
              <w:rPr>
                <w:bCs/>
                <w:sz w:val="22"/>
                <w:szCs w:val="22"/>
              </w:rPr>
              <w:t>5</w:t>
            </w:r>
          </w:p>
        </w:tc>
        <w:tc>
          <w:tcPr>
            <w:tcW w:w="1413"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jc w:val="center"/>
              <w:rPr>
                <w:bCs/>
                <w:sz w:val="22"/>
                <w:szCs w:val="22"/>
              </w:rPr>
            </w:pPr>
            <w:r w:rsidRPr="00C11F62">
              <w:rPr>
                <w:bCs/>
                <w:sz w:val="22"/>
                <w:szCs w:val="22"/>
              </w:rPr>
              <w:t>6</w:t>
            </w:r>
          </w:p>
        </w:tc>
        <w:tc>
          <w:tcPr>
            <w:tcW w:w="2410"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jc w:val="center"/>
              <w:rPr>
                <w:bCs/>
                <w:sz w:val="22"/>
                <w:szCs w:val="22"/>
              </w:rPr>
            </w:pPr>
            <w:r w:rsidRPr="00C11F62">
              <w:rPr>
                <w:bCs/>
                <w:sz w:val="22"/>
                <w:szCs w:val="22"/>
              </w:rPr>
              <w:t>7</w:t>
            </w:r>
          </w:p>
        </w:tc>
        <w:tc>
          <w:tcPr>
            <w:tcW w:w="2548"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jc w:val="center"/>
              <w:rPr>
                <w:bCs/>
                <w:sz w:val="22"/>
                <w:szCs w:val="22"/>
              </w:rPr>
            </w:pPr>
            <w:r w:rsidRPr="00C11F62">
              <w:rPr>
                <w:bCs/>
                <w:sz w:val="22"/>
                <w:szCs w:val="22"/>
              </w:rPr>
              <w:t>8</w:t>
            </w:r>
          </w:p>
        </w:tc>
      </w:tr>
      <w:tr w:rsidR="002A20B2" w:rsidRPr="00C11F62" w:rsidTr="007B5BDB">
        <w:trPr>
          <w:trHeight w:val="471"/>
          <w:jc w:val="center"/>
        </w:trPr>
        <w:tc>
          <w:tcPr>
            <w:tcW w:w="562" w:type="dxa"/>
            <w:tcBorders>
              <w:top w:val="nil"/>
              <w:left w:val="single" w:sz="4" w:space="0" w:color="auto"/>
              <w:bottom w:val="single" w:sz="4" w:space="0" w:color="auto"/>
              <w:right w:val="single" w:sz="4" w:space="0" w:color="auto"/>
            </w:tcBorders>
            <w:noWrap/>
            <w:vAlign w:val="center"/>
            <w:hideMark/>
          </w:tcPr>
          <w:p w:rsidR="002A20B2" w:rsidRPr="00C11F62" w:rsidRDefault="002A20B2" w:rsidP="007B5BDB">
            <w:pPr>
              <w:shd w:val="clear" w:color="auto" w:fill="FFFFFF"/>
              <w:spacing w:line="276" w:lineRule="auto"/>
              <w:rPr>
                <w:bCs/>
                <w:sz w:val="22"/>
                <w:szCs w:val="22"/>
              </w:rPr>
            </w:pPr>
            <w:r w:rsidRPr="00C11F62">
              <w:rPr>
                <w:bCs/>
                <w:sz w:val="22"/>
                <w:szCs w:val="22"/>
              </w:rPr>
              <w:t>1</w:t>
            </w:r>
          </w:p>
        </w:tc>
        <w:tc>
          <w:tcPr>
            <w:tcW w:w="1701" w:type="dxa"/>
            <w:tcBorders>
              <w:top w:val="nil"/>
              <w:left w:val="nil"/>
              <w:bottom w:val="single" w:sz="4" w:space="0" w:color="auto"/>
              <w:right w:val="single" w:sz="4" w:space="0" w:color="auto"/>
            </w:tcBorders>
            <w:noWrap/>
            <w:vAlign w:val="center"/>
            <w:hideMark/>
          </w:tcPr>
          <w:p w:rsidR="002A20B2" w:rsidRPr="00C11F62" w:rsidRDefault="002A20B2" w:rsidP="00493B92">
            <w:pPr>
              <w:shd w:val="clear" w:color="auto" w:fill="FFFFFF"/>
              <w:spacing w:line="276" w:lineRule="auto"/>
              <w:rPr>
                <w:bCs/>
                <w:sz w:val="22"/>
                <w:szCs w:val="22"/>
              </w:rPr>
            </w:pPr>
            <w:r w:rsidRPr="00C11F62">
              <w:rPr>
                <w:bCs/>
                <w:sz w:val="22"/>
                <w:szCs w:val="22"/>
              </w:rPr>
              <w:t xml:space="preserve">Grupa A – </w:t>
            </w:r>
            <w:r w:rsidR="00D73632">
              <w:rPr>
                <w:bCs/>
                <w:sz w:val="22"/>
                <w:szCs w:val="22"/>
              </w:rPr>
              <w:t>4</w:t>
            </w:r>
            <w:r w:rsidR="00493B92">
              <w:rPr>
                <w:bCs/>
                <w:sz w:val="22"/>
                <w:szCs w:val="22"/>
              </w:rPr>
              <w:t>7</w:t>
            </w:r>
          </w:p>
        </w:tc>
        <w:tc>
          <w:tcPr>
            <w:tcW w:w="1980"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c>
          <w:tcPr>
            <w:tcW w:w="2555"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c>
          <w:tcPr>
            <w:tcW w:w="1565" w:type="dxa"/>
            <w:tcBorders>
              <w:top w:val="nil"/>
              <w:left w:val="nil"/>
              <w:bottom w:val="single" w:sz="4" w:space="0" w:color="auto"/>
              <w:right w:val="single" w:sz="4" w:space="0" w:color="auto"/>
            </w:tcBorders>
            <w:noWrap/>
            <w:vAlign w:val="center"/>
            <w:hideMark/>
          </w:tcPr>
          <w:p w:rsidR="002A20B2" w:rsidRPr="00C11F62" w:rsidRDefault="002A20B2" w:rsidP="00231D2B">
            <w:pPr>
              <w:shd w:val="clear" w:color="auto" w:fill="FFFFFF"/>
              <w:spacing w:line="276" w:lineRule="auto"/>
              <w:jc w:val="center"/>
              <w:rPr>
                <w:bCs/>
                <w:sz w:val="22"/>
                <w:szCs w:val="22"/>
              </w:rPr>
            </w:pPr>
            <w:r w:rsidRPr="00C11F62">
              <w:rPr>
                <w:bCs/>
                <w:sz w:val="22"/>
                <w:szCs w:val="22"/>
              </w:rPr>
              <w:t>24</w:t>
            </w:r>
          </w:p>
        </w:tc>
        <w:tc>
          <w:tcPr>
            <w:tcW w:w="1413"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c>
          <w:tcPr>
            <w:tcW w:w="2410"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c>
          <w:tcPr>
            <w:tcW w:w="2548"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r>
      <w:tr w:rsidR="002A20B2" w:rsidRPr="00C11F62" w:rsidTr="007B5BDB">
        <w:trPr>
          <w:trHeight w:val="471"/>
          <w:jc w:val="center"/>
        </w:trPr>
        <w:tc>
          <w:tcPr>
            <w:tcW w:w="562" w:type="dxa"/>
            <w:tcBorders>
              <w:top w:val="nil"/>
              <w:left w:val="single" w:sz="4" w:space="0" w:color="auto"/>
              <w:bottom w:val="single" w:sz="4" w:space="0" w:color="auto"/>
              <w:right w:val="single" w:sz="4" w:space="0" w:color="auto"/>
            </w:tcBorders>
            <w:noWrap/>
            <w:vAlign w:val="center"/>
            <w:hideMark/>
          </w:tcPr>
          <w:p w:rsidR="002A20B2" w:rsidRPr="00C11F62" w:rsidRDefault="002A20B2" w:rsidP="007B5BDB">
            <w:pPr>
              <w:shd w:val="clear" w:color="auto" w:fill="FFFFFF"/>
              <w:spacing w:line="276" w:lineRule="auto"/>
              <w:rPr>
                <w:bCs/>
                <w:sz w:val="22"/>
                <w:szCs w:val="22"/>
              </w:rPr>
            </w:pPr>
            <w:r w:rsidRPr="00C11F62">
              <w:rPr>
                <w:bCs/>
                <w:sz w:val="22"/>
                <w:szCs w:val="22"/>
              </w:rPr>
              <w:t>2</w:t>
            </w:r>
          </w:p>
        </w:tc>
        <w:tc>
          <w:tcPr>
            <w:tcW w:w="1701" w:type="dxa"/>
            <w:tcBorders>
              <w:top w:val="nil"/>
              <w:left w:val="nil"/>
              <w:bottom w:val="single" w:sz="4" w:space="0" w:color="auto"/>
              <w:right w:val="single" w:sz="4" w:space="0" w:color="auto"/>
            </w:tcBorders>
            <w:noWrap/>
            <w:vAlign w:val="center"/>
            <w:hideMark/>
          </w:tcPr>
          <w:p w:rsidR="002A20B2" w:rsidRPr="00C11F62" w:rsidRDefault="002A20B2" w:rsidP="00D73632">
            <w:pPr>
              <w:shd w:val="clear" w:color="auto" w:fill="FFFFFF"/>
              <w:spacing w:line="276" w:lineRule="auto"/>
              <w:rPr>
                <w:bCs/>
                <w:sz w:val="22"/>
                <w:szCs w:val="22"/>
              </w:rPr>
            </w:pPr>
            <w:r w:rsidRPr="00C11F62">
              <w:rPr>
                <w:bCs/>
                <w:sz w:val="22"/>
                <w:szCs w:val="22"/>
              </w:rPr>
              <w:t xml:space="preserve">Grupa  B – </w:t>
            </w:r>
            <w:r w:rsidR="00D73632">
              <w:rPr>
                <w:bCs/>
                <w:sz w:val="22"/>
                <w:szCs w:val="22"/>
              </w:rPr>
              <w:t>13</w:t>
            </w:r>
          </w:p>
        </w:tc>
        <w:tc>
          <w:tcPr>
            <w:tcW w:w="1980"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c>
          <w:tcPr>
            <w:tcW w:w="2555"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c>
          <w:tcPr>
            <w:tcW w:w="1565" w:type="dxa"/>
            <w:tcBorders>
              <w:top w:val="nil"/>
              <w:left w:val="nil"/>
              <w:bottom w:val="single" w:sz="4" w:space="0" w:color="auto"/>
              <w:right w:val="single" w:sz="4" w:space="0" w:color="auto"/>
            </w:tcBorders>
            <w:noWrap/>
            <w:vAlign w:val="center"/>
            <w:hideMark/>
          </w:tcPr>
          <w:p w:rsidR="002A20B2" w:rsidRPr="00C11F62" w:rsidRDefault="002A20B2" w:rsidP="00231D2B">
            <w:pPr>
              <w:shd w:val="clear" w:color="auto" w:fill="FFFFFF"/>
              <w:spacing w:line="276" w:lineRule="auto"/>
              <w:jc w:val="center"/>
              <w:rPr>
                <w:bCs/>
                <w:sz w:val="22"/>
                <w:szCs w:val="22"/>
              </w:rPr>
            </w:pPr>
            <w:r w:rsidRPr="00C11F62">
              <w:rPr>
                <w:bCs/>
                <w:sz w:val="22"/>
                <w:szCs w:val="22"/>
              </w:rPr>
              <w:t>24</w:t>
            </w:r>
          </w:p>
        </w:tc>
        <w:tc>
          <w:tcPr>
            <w:tcW w:w="1413"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c>
          <w:tcPr>
            <w:tcW w:w="2410"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c>
          <w:tcPr>
            <w:tcW w:w="2548"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r>
      <w:tr w:rsidR="002A20B2" w:rsidRPr="00C11F62" w:rsidTr="007B5BDB">
        <w:trPr>
          <w:trHeight w:val="471"/>
          <w:jc w:val="center"/>
        </w:trPr>
        <w:tc>
          <w:tcPr>
            <w:tcW w:w="562" w:type="dxa"/>
            <w:tcBorders>
              <w:top w:val="nil"/>
              <w:left w:val="single" w:sz="4" w:space="0" w:color="auto"/>
              <w:bottom w:val="single" w:sz="4" w:space="0" w:color="auto"/>
              <w:right w:val="single" w:sz="4" w:space="0" w:color="auto"/>
            </w:tcBorders>
            <w:noWrap/>
            <w:vAlign w:val="center"/>
            <w:hideMark/>
          </w:tcPr>
          <w:p w:rsidR="002A20B2" w:rsidRPr="00C11F62" w:rsidRDefault="002A20B2" w:rsidP="007B5BDB">
            <w:pPr>
              <w:shd w:val="clear" w:color="auto" w:fill="FFFFFF"/>
              <w:spacing w:line="276" w:lineRule="auto"/>
              <w:rPr>
                <w:bCs/>
                <w:sz w:val="22"/>
                <w:szCs w:val="22"/>
              </w:rPr>
            </w:pPr>
            <w:r w:rsidRPr="00C11F62">
              <w:rPr>
                <w:bCs/>
                <w:sz w:val="22"/>
                <w:szCs w:val="22"/>
              </w:rPr>
              <w:t>3</w:t>
            </w:r>
          </w:p>
        </w:tc>
        <w:tc>
          <w:tcPr>
            <w:tcW w:w="1701" w:type="dxa"/>
            <w:tcBorders>
              <w:top w:val="nil"/>
              <w:left w:val="nil"/>
              <w:bottom w:val="single" w:sz="4" w:space="0" w:color="auto"/>
              <w:right w:val="single" w:sz="4" w:space="0" w:color="auto"/>
            </w:tcBorders>
            <w:noWrap/>
            <w:vAlign w:val="center"/>
            <w:hideMark/>
          </w:tcPr>
          <w:p w:rsidR="002A20B2" w:rsidRPr="00C11F62" w:rsidRDefault="002A20B2" w:rsidP="00D73632">
            <w:pPr>
              <w:shd w:val="clear" w:color="auto" w:fill="FFFFFF"/>
              <w:spacing w:line="276" w:lineRule="auto"/>
              <w:rPr>
                <w:bCs/>
                <w:sz w:val="22"/>
                <w:szCs w:val="22"/>
              </w:rPr>
            </w:pPr>
            <w:r w:rsidRPr="00C11F62">
              <w:rPr>
                <w:bCs/>
                <w:sz w:val="22"/>
                <w:szCs w:val="22"/>
              </w:rPr>
              <w:t xml:space="preserve">Grupa C – </w:t>
            </w:r>
            <w:r w:rsidR="00D73632">
              <w:rPr>
                <w:bCs/>
                <w:sz w:val="22"/>
                <w:szCs w:val="22"/>
              </w:rPr>
              <w:t>3</w:t>
            </w:r>
          </w:p>
        </w:tc>
        <w:tc>
          <w:tcPr>
            <w:tcW w:w="1980"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c>
          <w:tcPr>
            <w:tcW w:w="2555"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c>
          <w:tcPr>
            <w:tcW w:w="1565"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jc w:val="center"/>
              <w:rPr>
                <w:bCs/>
                <w:sz w:val="22"/>
                <w:szCs w:val="22"/>
              </w:rPr>
            </w:pPr>
            <w:r w:rsidRPr="00C11F62">
              <w:rPr>
                <w:bCs/>
                <w:sz w:val="22"/>
                <w:szCs w:val="22"/>
              </w:rPr>
              <w:t>24</w:t>
            </w:r>
          </w:p>
        </w:tc>
        <w:tc>
          <w:tcPr>
            <w:tcW w:w="1413"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c>
          <w:tcPr>
            <w:tcW w:w="2410"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c>
          <w:tcPr>
            <w:tcW w:w="2548"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r>
      <w:tr w:rsidR="002A20B2" w:rsidRPr="00C11F62" w:rsidTr="007B5BDB">
        <w:trPr>
          <w:trHeight w:val="471"/>
          <w:jc w:val="center"/>
        </w:trPr>
        <w:tc>
          <w:tcPr>
            <w:tcW w:w="562" w:type="dxa"/>
            <w:tcBorders>
              <w:top w:val="nil"/>
              <w:left w:val="single" w:sz="4" w:space="0" w:color="auto"/>
              <w:bottom w:val="single" w:sz="4" w:space="0" w:color="auto"/>
              <w:right w:val="single" w:sz="4" w:space="0" w:color="auto"/>
            </w:tcBorders>
            <w:noWrap/>
            <w:vAlign w:val="center"/>
            <w:hideMark/>
          </w:tcPr>
          <w:p w:rsidR="002A20B2" w:rsidRPr="00C11F62" w:rsidRDefault="002A20B2" w:rsidP="007B5BDB">
            <w:pPr>
              <w:shd w:val="clear" w:color="auto" w:fill="FFFFFF"/>
              <w:spacing w:line="276" w:lineRule="auto"/>
              <w:rPr>
                <w:bCs/>
                <w:sz w:val="22"/>
                <w:szCs w:val="22"/>
              </w:rPr>
            </w:pPr>
            <w:r w:rsidRPr="00C11F62">
              <w:rPr>
                <w:bCs/>
                <w:sz w:val="22"/>
                <w:szCs w:val="22"/>
              </w:rPr>
              <w:t>4</w:t>
            </w:r>
          </w:p>
        </w:tc>
        <w:tc>
          <w:tcPr>
            <w:tcW w:w="1701" w:type="dxa"/>
            <w:tcBorders>
              <w:top w:val="nil"/>
              <w:left w:val="nil"/>
              <w:bottom w:val="single" w:sz="4" w:space="0" w:color="auto"/>
              <w:right w:val="single" w:sz="4" w:space="0" w:color="auto"/>
            </w:tcBorders>
            <w:noWrap/>
            <w:vAlign w:val="center"/>
            <w:hideMark/>
          </w:tcPr>
          <w:p w:rsidR="002A20B2" w:rsidRPr="00C11F62" w:rsidRDefault="002A20B2" w:rsidP="00D73632">
            <w:pPr>
              <w:shd w:val="clear" w:color="auto" w:fill="FFFFFF"/>
              <w:spacing w:line="276" w:lineRule="auto"/>
              <w:rPr>
                <w:bCs/>
                <w:sz w:val="22"/>
                <w:szCs w:val="22"/>
              </w:rPr>
            </w:pPr>
            <w:r w:rsidRPr="00C11F62">
              <w:rPr>
                <w:bCs/>
                <w:sz w:val="22"/>
                <w:szCs w:val="22"/>
              </w:rPr>
              <w:t xml:space="preserve">Grupa D – </w:t>
            </w:r>
            <w:r w:rsidR="00D73632">
              <w:rPr>
                <w:bCs/>
                <w:sz w:val="22"/>
                <w:szCs w:val="22"/>
              </w:rPr>
              <w:t>63</w:t>
            </w:r>
          </w:p>
        </w:tc>
        <w:tc>
          <w:tcPr>
            <w:tcW w:w="1980"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c>
          <w:tcPr>
            <w:tcW w:w="2555"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c>
          <w:tcPr>
            <w:tcW w:w="1565" w:type="dxa"/>
            <w:tcBorders>
              <w:top w:val="nil"/>
              <w:left w:val="nil"/>
              <w:bottom w:val="single" w:sz="4" w:space="0" w:color="auto"/>
              <w:right w:val="single" w:sz="4" w:space="0" w:color="auto"/>
            </w:tcBorders>
            <w:noWrap/>
            <w:vAlign w:val="center"/>
            <w:hideMark/>
          </w:tcPr>
          <w:p w:rsidR="002A20B2" w:rsidRPr="00C11F62" w:rsidRDefault="002A20B2" w:rsidP="00231D2B">
            <w:pPr>
              <w:shd w:val="clear" w:color="auto" w:fill="FFFFFF"/>
              <w:spacing w:line="276" w:lineRule="auto"/>
              <w:jc w:val="center"/>
              <w:rPr>
                <w:bCs/>
                <w:sz w:val="22"/>
                <w:szCs w:val="22"/>
              </w:rPr>
            </w:pPr>
            <w:r w:rsidRPr="00C11F62">
              <w:rPr>
                <w:bCs/>
                <w:sz w:val="22"/>
                <w:szCs w:val="22"/>
              </w:rPr>
              <w:t>24</w:t>
            </w:r>
          </w:p>
        </w:tc>
        <w:tc>
          <w:tcPr>
            <w:tcW w:w="1413"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c>
          <w:tcPr>
            <w:tcW w:w="2410"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c>
          <w:tcPr>
            <w:tcW w:w="2548"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r>
      <w:tr w:rsidR="002A20B2" w:rsidRPr="002A20B2" w:rsidTr="00E431D9">
        <w:trPr>
          <w:trHeight w:val="300"/>
          <w:jc w:val="center"/>
        </w:trPr>
        <w:tc>
          <w:tcPr>
            <w:tcW w:w="562" w:type="dxa"/>
            <w:tcBorders>
              <w:top w:val="nil"/>
              <w:left w:val="single" w:sz="4" w:space="0" w:color="auto"/>
              <w:bottom w:val="single" w:sz="4" w:space="0" w:color="auto"/>
              <w:right w:val="single" w:sz="4" w:space="0" w:color="auto"/>
            </w:tcBorders>
            <w:noWrap/>
            <w:vAlign w:val="center"/>
          </w:tcPr>
          <w:p w:rsidR="002A20B2" w:rsidRPr="002A20B2" w:rsidRDefault="002A20B2" w:rsidP="002A20B2">
            <w:pPr>
              <w:shd w:val="clear" w:color="auto" w:fill="FFFFFF"/>
              <w:spacing w:line="276" w:lineRule="auto"/>
              <w:jc w:val="center"/>
              <w:rPr>
                <w:b/>
                <w:bCs/>
                <w:sz w:val="22"/>
                <w:szCs w:val="22"/>
              </w:rPr>
            </w:pPr>
            <w:r w:rsidRPr="002A20B2">
              <w:rPr>
                <w:b/>
                <w:bCs/>
                <w:sz w:val="22"/>
                <w:szCs w:val="22"/>
              </w:rPr>
              <w:t>Lp.</w:t>
            </w:r>
          </w:p>
        </w:tc>
        <w:tc>
          <w:tcPr>
            <w:tcW w:w="1701" w:type="dxa"/>
            <w:tcBorders>
              <w:top w:val="nil"/>
              <w:left w:val="nil"/>
              <w:bottom w:val="single" w:sz="4" w:space="0" w:color="auto"/>
              <w:right w:val="single" w:sz="4" w:space="0" w:color="auto"/>
            </w:tcBorders>
            <w:noWrap/>
            <w:vAlign w:val="center"/>
          </w:tcPr>
          <w:p w:rsidR="002A20B2" w:rsidRPr="002A20B2" w:rsidRDefault="002A20B2" w:rsidP="002A20B2">
            <w:pPr>
              <w:shd w:val="clear" w:color="auto" w:fill="FFFFFF"/>
              <w:spacing w:line="276" w:lineRule="auto"/>
              <w:jc w:val="center"/>
              <w:rPr>
                <w:b/>
                <w:bCs/>
                <w:sz w:val="22"/>
                <w:szCs w:val="22"/>
              </w:rPr>
            </w:pPr>
            <w:r w:rsidRPr="002A20B2">
              <w:rPr>
                <w:b/>
                <w:bCs/>
                <w:sz w:val="22"/>
                <w:szCs w:val="22"/>
              </w:rPr>
              <w:t>ilość telefonów</w:t>
            </w:r>
          </w:p>
        </w:tc>
        <w:tc>
          <w:tcPr>
            <w:tcW w:w="1980" w:type="dxa"/>
            <w:tcBorders>
              <w:top w:val="nil"/>
              <w:left w:val="nil"/>
              <w:bottom w:val="single" w:sz="4" w:space="0" w:color="auto"/>
              <w:right w:val="single" w:sz="4" w:space="0" w:color="auto"/>
            </w:tcBorders>
            <w:noWrap/>
            <w:vAlign w:val="center"/>
          </w:tcPr>
          <w:p w:rsidR="002A20B2" w:rsidRPr="002A20B2" w:rsidRDefault="002A20B2" w:rsidP="002A20B2">
            <w:pPr>
              <w:shd w:val="clear" w:color="auto" w:fill="FFFFFF"/>
              <w:spacing w:line="276" w:lineRule="auto"/>
              <w:jc w:val="center"/>
              <w:rPr>
                <w:b/>
                <w:bCs/>
                <w:sz w:val="22"/>
                <w:szCs w:val="22"/>
              </w:rPr>
            </w:pPr>
            <w:r w:rsidRPr="002A20B2">
              <w:rPr>
                <w:b/>
                <w:bCs/>
                <w:sz w:val="22"/>
                <w:szCs w:val="22"/>
              </w:rPr>
              <w:t>Cena netto telefonu</w:t>
            </w:r>
          </w:p>
        </w:tc>
        <w:tc>
          <w:tcPr>
            <w:tcW w:w="2555" w:type="dxa"/>
            <w:tcBorders>
              <w:top w:val="nil"/>
              <w:left w:val="nil"/>
              <w:bottom w:val="single" w:sz="4" w:space="0" w:color="auto"/>
              <w:right w:val="single" w:sz="4" w:space="0" w:color="auto"/>
            </w:tcBorders>
            <w:noWrap/>
            <w:vAlign w:val="center"/>
          </w:tcPr>
          <w:p w:rsidR="002A20B2" w:rsidRPr="002A20B2" w:rsidRDefault="002A20B2" w:rsidP="002A20B2">
            <w:pPr>
              <w:shd w:val="clear" w:color="auto" w:fill="FFFFFF"/>
              <w:spacing w:line="276" w:lineRule="auto"/>
              <w:jc w:val="center"/>
              <w:rPr>
                <w:b/>
                <w:bCs/>
                <w:sz w:val="22"/>
                <w:szCs w:val="22"/>
              </w:rPr>
            </w:pPr>
            <w:r w:rsidRPr="002A20B2">
              <w:rPr>
                <w:b/>
                <w:bCs/>
                <w:sz w:val="22"/>
                <w:szCs w:val="22"/>
              </w:rPr>
              <w:t>Wartość netto telefonów</w:t>
            </w:r>
            <w:r w:rsidRPr="002A20B2">
              <w:rPr>
                <w:b/>
                <w:bCs/>
                <w:sz w:val="22"/>
                <w:szCs w:val="22"/>
              </w:rPr>
              <w:br/>
              <w:t>kol. 2 x kol.3</w:t>
            </w:r>
          </w:p>
        </w:tc>
        <w:tc>
          <w:tcPr>
            <w:tcW w:w="1565" w:type="dxa"/>
            <w:tcBorders>
              <w:top w:val="nil"/>
              <w:left w:val="nil"/>
              <w:bottom w:val="single" w:sz="4" w:space="0" w:color="auto"/>
              <w:right w:val="single" w:sz="4" w:space="0" w:color="auto"/>
            </w:tcBorders>
            <w:noWrap/>
            <w:vAlign w:val="center"/>
          </w:tcPr>
          <w:p w:rsidR="002A20B2" w:rsidRPr="002A20B2" w:rsidRDefault="002A20B2" w:rsidP="002A20B2">
            <w:pPr>
              <w:shd w:val="clear" w:color="auto" w:fill="FFFFFF"/>
              <w:spacing w:line="276" w:lineRule="auto"/>
              <w:jc w:val="center"/>
              <w:rPr>
                <w:b/>
                <w:bCs/>
                <w:sz w:val="22"/>
                <w:szCs w:val="22"/>
              </w:rPr>
            </w:pPr>
            <w:r w:rsidRPr="002A20B2">
              <w:rPr>
                <w:b/>
                <w:bCs/>
                <w:sz w:val="22"/>
                <w:szCs w:val="22"/>
              </w:rPr>
              <w:t>-----------------</w:t>
            </w:r>
          </w:p>
        </w:tc>
        <w:tc>
          <w:tcPr>
            <w:tcW w:w="1413" w:type="dxa"/>
            <w:tcBorders>
              <w:top w:val="nil"/>
              <w:left w:val="nil"/>
              <w:bottom w:val="single" w:sz="4" w:space="0" w:color="auto"/>
              <w:right w:val="single" w:sz="4" w:space="0" w:color="auto"/>
            </w:tcBorders>
            <w:noWrap/>
            <w:vAlign w:val="center"/>
          </w:tcPr>
          <w:p w:rsidR="002A20B2" w:rsidRPr="002A20B2" w:rsidRDefault="002A20B2" w:rsidP="002A20B2">
            <w:pPr>
              <w:shd w:val="clear" w:color="auto" w:fill="FFFFFF"/>
              <w:spacing w:line="276" w:lineRule="auto"/>
              <w:jc w:val="center"/>
              <w:rPr>
                <w:b/>
                <w:bCs/>
                <w:sz w:val="22"/>
                <w:szCs w:val="22"/>
              </w:rPr>
            </w:pPr>
            <w:r w:rsidRPr="002A20B2">
              <w:rPr>
                <w:b/>
                <w:bCs/>
                <w:sz w:val="22"/>
                <w:szCs w:val="22"/>
              </w:rPr>
              <w:t>Stawka podatku VAT (%)</w:t>
            </w:r>
          </w:p>
        </w:tc>
        <w:tc>
          <w:tcPr>
            <w:tcW w:w="2410" w:type="dxa"/>
            <w:tcBorders>
              <w:top w:val="nil"/>
              <w:left w:val="nil"/>
              <w:bottom w:val="single" w:sz="4" w:space="0" w:color="auto"/>
              <w:right w:val="single" w:sz="4" w:space="0" w:color="auto"/>
            </w:tcBorders>
            <w:noWrap/>
            <w:vAlign w:val="center"/>
          </w:tcPr>
          <w:p w:rsidR="002A20B2" w:rsidRPr="002A20B2" w:rsidRDefault="002A20B2" w:rsidP="002A20B2">
            <w:pPr>
              <w:shd w:val="clear" w:color="auto" w:fill="FFFFFF"/>
              <w:spacing w:line="276" w:lineRule="auto"/>
              <w:jc w:val="center"/>
              <w:rPr>
                <w:b/>
                <w:bCs/>
                <w:sz w:val="22"/>
                <w:szCs w:val="22"/>
              </w:rPr>
            </w:pPr>
            <w:r w:rsidRPr="002A20B2">
              <w:rPr>
                <w:b/>
                <w:bCs/>
                <w:sz w:val="22"/>
                <w:szCs w:val="22"/>
              </w:rPr>
              <w:t>Cena brutto telefonu</w:t>
            </w:r>
          </w:p>
        </w:tc>
        <w:tc>
          <w:tcPr>
            <w:tcW w:w="2548" w:type="dxa"/>
            <w:tcBorders>
              <w:top w:val="nil"/>
              <w:left w:val="nil"/>
              <w:bottom w:val="single" w:sz="4" w:space="0" w:color="auto"/>
              <w:right w:val="single" w:sz="4" w:space="0" w:color="auto"/>
            </w:tcBorders>
            <w:noWrap/>
            <w:vAlign w:val="center"/>
          </w:tcPr>
          <w:p w:rsidR="002A20B2" w:rsidRPr="002A20B2" w:rsidRDefault="002A20B2" w:rsidP="002A20B2">
            <w:pPr>
              <w:shd w:val="clear" w:color="auto" w:fill="FFFFFF"/>
              <w:spacing w:line="276" w:lineRule="auto"/>
              <w:jc w:val="center"/>
              <w:rPr>
                <w:b/>
                <w:bCs/>
                <w:sz w:val="22"/>
                <w:szCs w:val="22"/>
              </w:rPr>
            </w:pPr>
            <w:r w:rsidRPr="002A20B2">
              <w:rPr>
                <w:b/>
                <w:bCs/>
                <w:sz w:val="22"/>
                <w:szCs w:val="22"/>
              </w:rPr>
              <w:t>Wartość brutto telefonów kol.4xkol.6</w:t>
            </w:r>
          </w:p>
        </w:tc>
      </w:tr>
      <w:tr w:rsidR="002A20B2" w:rsidRPr="00C11F62" w:rsidTr="00E431D9">
        <w:trPr>
          <w:trHeight w:val="187"/>
          <w:jc w:val="center"/>
        </w:trPr>
        <w:tc>
          <w:tcPr>
            <w:tcW w:w="562" w:type="dxa"/>
            <w:tcBorders>
              <w:top w:val="nil"/>
              <w:left w:val="single" w:sz="4" w:space="0" w:color="auto"/>
              <w:bottom w:val="single" w:sz="4" w:space="0" w:color="auto"/>
              <w:right w:val="single" w:sz="4" w:space="0" w:color="auto"/>
            </w:tcBorders>
            <w:noWrap/>
            <w:vAlign w:val="bottom"/>
          </w:tcPr>
          <w:p w:rsidR="002A20B2" w:rsidRPr="00C11F62" w:rsidRDefault="002A20B2" w:rsidP="00231D2B">
            <w:pPr>
              <w:shd w:val="clear" w:color="auto" w:fill="FFFFFF"/>
              <w:spacing w:line="276" w:lineRule="auto"/>
              <w:jc w:val="center"/>
              <w:rPr>
                <w:bCs/>
                <w:sz w:val="22"/>
                <w:szCs w:val="22"/>
              </w:rPr>
            </w:pPr>
            <w:r w:rsidRPr="00C11F62">
              <w:rPr>
                <w:bCs/>
                <w:sz w:val="22"/>
                <w:szCs w:val="22"/>
              </w:rPr>
              <w:t>1</w:t>
            </w:r>
          </w:p>
        </w:tc>
        <w:tc>
          <w:tcPr>
            <w:tcW w:w="1701"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jc w:val="center"/>
              <w:rPr>
                <w:bCs/>
                <w:sz w:val="22"/>
                <w:szCs w:val="22"/>
              </w:rPr>
            </w:pPr>
            <w:r w:rsidRPr="00C11F62">
              <w:rPr>
                <w:bCs/>
                <w:sz w:val="22"/>
                <w:szCs w:val="22"/>
              </w:rPr>
              <w:t>2</w:t>
            </w:r>
          </w:p>
        </w:tc>
        <w:tc>
          <w:tcPr>
            <w:tcW w:w="1980"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jc w:val="center"/>
              <w:rPr>
                <w:bCs/>
                <w:sz w:val="22"/>
                <w:szCs w:val="22"/>
              </w:rPr>
            </w:pPr>
            <w:r w:rsidRPr="00C11F62">
              <w:rPr>
                <w:bCs/>
                <w:sz w:val="22"/>
                <w:szCs w:val="22"/>
              </w:rPr>
              <w:t>3</w:t>
            </w:r>
          </w:p>
        </w:tc>
        <w:tc>
          <w:tcPr>
            <w:tcW w:w="2555"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jc w:val="center"/>
              <w:rPr>
                <w:bCs/>
                <w:sz w:val="22"/>
                <w:szCs w:val="22"/>
              </w:rPr>
            </w:pPr>
            <w:r w:rsidRPr="00C11F62">
              <w:rPr>
                <w:bCs/>
                <w:sz w:val="22"/>
                <w:szCs w:val="22"/>
              </w:rPr>
              <w:t>4</w:t>
            </w:r>
          </w:p>
        </w:tc>
        <w:tc>
          <w:tcPr>
            <w:tcW w:w="1565" w:type="dxa"/>
            <w:tcBorders>
              <w:top w:val="nil"/>
              <w:left w:val="nil"/>
              <w:bottom w:val="single" w:sz="4" w:space="0" w:color="auto"/>
              <w:right w:val="single" w:sz="4" w:space="0" w:color="auto"/>
            </w:tcBorders>
            <w:noWrap/>
            <w:vAlign w:val="center"/>
          </w:tcPr>
          <w:p w:rsidR="002A20B2" w:rsidRPr="00C11F62" w:rsidRDefault="002A20B2" w:rsidP="00231D2B">
            <w:pPr>
              <w:shd w:val="clear" w:color="auto" w:fill="FFFFFF"/>
              <w:spacing w:line="276" w:lineRule="auto"/>
              <w:jc w:val="center"/>
              <w:rPr>
                <w:bCs/>
                <w:sz w:val="22"/>
                <w:szCs w:val="22"/>
              </w:rPr>
            </w:pPr>
            <w:r w:rsidRPr="00C11F62">
              <w:rPr>
                <w:bCs/>
                <w:sz w:val="22"/>
                <w:szCs w:val="22"/>
              </w:rPr>
              <w:t>5</w:t>
            </w:r>
          </w:p>
        </w:tc>
        <w:tc>
          <w:tcPr>
            <w:tcW w:w="1413"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jc w:val="center"/>
              <w:rPr>
                <w:bCs/>
                <w:sz w:val="22"/>
                <w:szCs w:val="22"/>
              </w:rPr>
            </w:pPr>
            <w:r w:rsidRPr="00C11F62">
              <w:rPr>
                <w:bCs/>
                <w:sz w:val="22"/>
                <w:szCs w:val="22"/>
              </w:rPr>
              <w:t>6</w:t>
            </w:r>
          </w:p>
        </w:tc>
        <w:tc>
          <w:tcPr>
            <w:tcW w:w="2410"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jc w:val="center"/>
              <w:rPr>
                <w:bCs/>
                <w:sz w:val="22"/>
                <w:szCs w:val="22"/>
              </w:rPr>
            </w:pPr>
            <w:r w:rsidRPr="00C11F62">
              <w:rPr>
                <w:bCs/>
                <w:sz w:val="22"/>
                <w:szCs w:val="22"/>
              </w:rPr>
              <w:t>7</w:t>
            </w:r>
          </w:p>
        </w:tc>
        <w:tc>
          <w:tcPr>
            <w:tcW w:w="2548"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jc w:val="center"/>
              <w:rPr>
                <w:bCs/>
                <w:sz w:val="22"/>
                <w:szCs w:val="22"/>
              </w:rPr>
            </w:pPr>
            <w:r w:rsidRPr="00C11F62">
              <w:rPr>
                <w:bCs/>
                <w:sz w:val="22"/>
                <w:szCs w:val="22"/>
              </w:rPr>
              <w:t>8</w:t>
            </w:r>
          </w:p>
        </w:tc>
      </w:tr>
      <w:tr w:rsidR="002A20B2" w:rsidRPr="00C11F62" w:rsidTr="007B5BDB">
        <w:trPr>
          <w:trHeight w:val="471"/>
          <w:jc w:val="center"/>
        </w:trPr>
        <w:tc>
          <w:tcPr>
            <w:tcW w:w="562" w:type="dxa"/>
            <w:tcBorders>
              <w:top w:val="nil"/>
              <w:left w:val="single" w:sz="4" w:space="0" w:color="auto"/>
              <w:bottom w:val="single" w:sz="4" w:space="0" w:color="auto"/>
              <w:right w:val="single" w:sz="4" w:space="0" w:color="auto"/>
            </w:tcBorders>
            <w:noWrap/>
            <w:vAlign w:val="center"/>
          </w:tcPr>
          <w:p w:rsidR="002A20B2" w:rsidRPr="00C11F62" w:rsidRDefault="002A20B2" w:rsidP="007B5BDB">
            <w:pPr>
              <w:shd w:val="clear" w:color="auto" w:fill="FFFFFF"/>
              <w:spacing w:line="276" w:lineRule="auto"/>
              <w:rPr>
                <w:bCs/>
                <w:sz w:val="22"/>
                <w:szCs w:val="22"/>
              </w:rPr>
            </w:pPr>
            <w:r>
              <w:rPr>
                <w:bCs/>
                <w:sz w:val="22"/>
                <w:szCs w:val="22"/>
              </w:rPr>
              <w:t>1</w:t>
            </w:r>
          </w:p>
        </w:tc>
        <w:tc>
          <w:tcPr>
            <w:tcW w:w="1701" w:type="dxa"/>
            <w:tcBorders>
              <w:top w:val="single" w:sz="4" w:space="0" w:color="auto"/>
              <w:left w:val="nil"/>
              <w:bottom w:val="single" w:sz="4" w:space="0" w:color="auto"/>
              <w:right w:val="single" w:sz="4" w:space="0" w:color="auto"/>
            </w:tcBorders>
            <w:noWrap/>
            <w:vAlign w:val="center"/>
          </w:tcPr>
          <w:p w:rsidR="002A20B2" w:rsidRPr="00C11F62" w:rsidRDefault="002A20B2" w:rsidP="007B5BDB">
            <w:pPr>
              <w:shd w:val="clear" w:color="auto" w:fill="FFFFFF"/>
              <w:spacing w:line="276" w:lineRule="auto"/>
              <w:rPr>
                <w:bCs/>
                <w:sz w:val="22"/>
                <w:szCs w:val="22"/>
              </w:rPr>
            </w:pPr>
            <w:r w:rsidRPr="00C11F62">
              <w:rPr>
                <w:bCs/>
                <w:sz w:val="22"/>
                <w:szCs w:val="22"/>
              </w:rPr>
              <w:t>Grupa A – 20</w:t>
            </w:r>
          </w:p>
        </w:tc>
        <w:tc>
          <w:tcPr>
            <w:tcW w:w="1980"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c>
          <w:tcPr>
            <w:tcW w:w="2555"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c>
          <w:tcPr>
            <w:tcW w:w="1565" w:type="dxa"/>
            <w:tcBorders>
              <w:top w:val="nil"/>
              <w:left w:val="nil"/>
              <w:bottom w:val="single" w:sz="4" w:space="0" w:color="auto"/>
              <w:right w:val="single" w:sz="4" w:space="0" w:color="auto"/>
            </w:tcBorders>
            <w:noWrap/>
            <w:vAlign w:val="center"/>
          </w:tcPr>
          <w:p w:rsidR="002A20B2" w:rsidRPr="00C11F62" w:rsidRDefault="00E431D9" w:rsidP="00231D2B">
            <w:pPr>
              <w:shd w:val="clear" w:color="auto" w:fill="FFFFFF"/>
              <w:spacing w:line="276" w:lineRule="auto"/>
              <w:jc w:val="center"/>
              <w:rPr>
                <w:bCs/>
                <w:sz w:val="22"/>
                <w:szCs w:val="22"/>
              </w:rPr>
            </w:pPr>
            <w:r w:rsidRPr="00C11F62">
              <w:rPr>
                <w:bCs/>
                <w:sz w:val="22"/>
                <w:szCs w:val="22"/>
              </w:rPr>
              <w:t>---------------</w:t>
            </w:r>
          </w:p>
        </w:tc>
        <w:tc>
          <w:tcPr>
            <w:tcW w:w="1413"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c>
          <w:tcPr>
            <w:tcW w:w="2410"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c>
          <w:tcPr>
            <w:tcW w:w="2548"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r>
      <w:tr w:rsidR="002A20B2" w:rsidRPr="00C11F62" w:rsidTr="007B5BDB">
        <w:trPr>
          <w:trHeight w:val="471"/>
          <w:jc w:val="center"/>
        </w:trPr>
        <w:tc>
          <w:tcPr>
            <w:tcW w:w="562" w:type="dxa"/>
            <w:tcBorders>
              <w:top w:val="nil"/>
              <w:left w:val="single" w:sz="4" w:space="0" w:color="auto"/>
              <w:bottom w:val="single" w:sz="4" w:space="0" w:color="auto"/>
              <w:right w:val="single" w:sz="4" w:space="0" w:color="auto"/>
            </w:tcBorders>
            <w:noWrap/>
            <w:vAlign w:val="center"/>
          </w:tcPr>
          <w:p w:rsidR="002A20B2" w:rsidRPr="00C11F62" w:rsidRDefault="002A20B2" w:rsidP="007B5BDB">
            <w:pPr>
              <w:shd w:val="clear" w:color="auto" w:fill="FFFFFF"/>
              <w:spacing w:line="276" w:lineRule="auto"/>
              <w:rPr>
                <w:bCs/>
                <w:sz w:val="22"/>
                <w:szCs w:val="22"/>
              </w:rPr>
            </w:pPr>
            <w:r>
              <w:rPr>
                <w:bCs/>
                <w:sz w:val="22"/>
                <w:szCs w:val="22"/>
              </w:rPr>
              <w:t>2</w:t>
            </w:r>
          </w:p>
        </w:tc>
        <w:tc>
          <w:tcPr>
            <w:tcW w:w="1701" w:type="dxa"/>
            <w:tcBorders>
              <w:top w:val="single" w:sz="4" w:space="0" w:color="auto"/>
              <w:left w:val="nil"/>
              <w:bottom w:val="single" w:sz="4" w:space="0" w:color="auto"/>
              <w:right w:val="single" w:sz="4" w:space="0" w:color="auto"/>
            </w:tcBorders>
            <w:noWrap/>
            <w:vAlign w:val="center"/>
          </w:tcPr>
          <w:p w:rsidR="002A20B2" w:rsidRPr="00C11F62" w:rsidRDefault="002A20B2" w:rsidP="00D73632">
            <w:pPr>
              <w:shd w:val="clear" w:color="auto" w:fill="FFFFFF"/>
              <w:spacing w:line="276" w:lineRule="auto"/>
              <w:rPr>
                <w:bCs/>
                <w:sz w:val="22"/>
                <w:szCs w:val="22"/>
              </w:rPr>
            </w:pPr>
            <w:r w:rsidRPr="00C11F62">
              <w:rPr>
                <w:bCs/>
                <w:sz w:val="22"/>
                <w:szCs w:val="22"/>
              </w:rPr>
              <w:t xml:space="preserve">Grupa B – </w:t>
            </w:r>
            <w:r w:rsidR="00D73632">
              <w:rPr>
                <w:bCs/>
                <w:sz w:val="22"/>
                <w:szCs w:val="22"/>
              </w:rPr>
              <w:t>13</w:t>
            </w:r>
          </w:p>
        </w:tc>
        <w:tc>
          <w:tcPr>
            <w:tcW w:w="1980"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c>
          <w:tcPr>
            <w:tcW w:w="2555"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c>
          <w:tcPr>
            <w:tcW w:w="1565" w:type="dxa"/>
            <w:tcBorders>
              <w:top w:val="nil"/>
              <w:left w:val="nil"/>
              <w:bottom w:val="single" w:sz="4" w:space="0" w:color="auto"/>
              <w:right w:val="single" w:sz="4" w:space="0" w:color="auto"/>
            </w:tcBorders>
            <w:noWrap/>
            <w:vAlign w:val="center"/>
          </w:tcPr>
          <w:p w:rsidR="002A20B2" w:rsidRPr="00C11F62" w:rsidRDefault="002A20B2" w:rsidP="00231D2B">
            <w:pPr>
              <w:shd w:val="clear" w:color="auto" w:fill="FFFFFF"/>
              <w:spacing w:line="276" w:lineRule="auto"/>
              <w:jc w:val="center"/>
              <w:rPr>
                <w:bCs/>
                <w:sz w:val="22"/>
                <w:szCs w:val="22"/>
              </w:rPr>
            </w:pPr>
            <w:r w:rsidRPr="00C11F62">
              <w:rPr>
                <w:bCs/>
                <w:sz w:val="22"/>
                <w:szCs w:val="22"/>
              </w:rPr>
              <w:t>---------------</w:t>
            </w:r>
          </w:p>
        </w:tc>
        <w:tc>
          <w:tcPr>
            <w:tcW w:w="1413"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c>
          <w:tcPr>
            <w:tcW w:w="2410"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c>
          <w:tcPr>
            <w:tcW w:w="2548"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r>
      <w:tr w:rsidR="002A20B2" w:rsidRPr="00C11F62" w:rsidTr="007B5BDB">
        <w:trPr>
          <w:trHeight w:val="471"/>
          <w:jc w:val="center"/>
        </w:trPr>
        <w:tc>
          <w:tcPr>
            <w:tcW w:w="562" w:type="dxa"/>
            <w:tcBorders>
              <w:top w:val="nil"/>
              <w:left w:val="single" w:sz="4" w:space="0" w:color="auto"/>
              <w:bottom w:val="single" w:sz="4" w:space="0" w:color="auto"/>
              <w:right w:val="single" w:sz="4" w:space="0" w:color="auto"/>
            </w:tcBorders>
            <w:noWrap/>
            <w:vAlign w:val="center"/>
          </w:tcPr>
          <w:p w:rsidR="002A20B2" w:rsidRPr="00C11F62" w:rsidRDefault="002A20B2" w:rsidP="007B5BDB">
            <w:pPr>
              <w:shd w:val="clear" w:color="auto" w:fill="FFFFFF"/>
              <w:spacing w:line="276" w:lineRule="auto"/>
              <w:rPr>
                <w:bCs/>
                <w:sz w:val="22"/>
                <w:szCs w:val="22"/>
              </w:rPr>
            </w:pPr>
            <w:r>
              <w:rPr>
                <w:bCs/>
                <w:sz w:val="22"/>
                <w:szCs w:val="22"/>
              </w:rPr>
              <w:t>3</w:t>
            </w:r>
          </w:p>
        </w:tc>
        <w:tc>
          <w:tcPr>
            <w:tcW w:w="1701" w:type="dxa"/>
            <w:tcBorders>
              <w:top w:val="single" w:sz="4" w:space="0" w:color="auto"/>
              <w:left w:val="nil"/>
              <w:bottom w:val="single" w:sz="4" w:space="0" w:color="auto"/>
              <w:right w:val="single" w:sz="4" w:space="0" w:color="auto"/>
            </w:tcBorders>
            <w:noWrap/>
            <w:vAlign w:val="center"/>
          </w:tcPr>
          <w:p w:rsidR="002A20B2" w:rsidRPr="00C11F62" w:rsidRDefault="002A20B2" w:rsidP="00D73632">
            <w:pPr>
              <w:shd w:val="clear" w:color="auto" w:fill="FFFFFF"/>
              <w:spacing w:line="276" w:lineRule="auto"/>
              <w:rPr>
                <w:bCs/>
                <w:sz w:val="22"/>
                <w:szCs w:val="22"/>
              </w:rPr>
            </w:pPr>
            <w:r w:rsidRPr="00C11F62">
              <w:rPr>
                <w:bCs/>
                <w:sz w:val="22"/>
                <w:szCs w:val="22"/>
              </w:rPr>
              <w:t xml:space="preserve">Grupa C – </w:t>
            </w:r>
            <w:r w:rsidR="00D73632">
              <w:rPr>
                <w:bCs/>
                <w:sz w:val="22"/>
                <w:szCs w:val="22"/>
              </w:rPr>
              <w:t>3</w:t>
            </w:r>
          </w:p>
        </w:tc>
        <w:tc>
          <w:tcPr>
            <w:tcW w:w="1980"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c>
          <w:tcPr>
            <w:tcW w:w="2555"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c>
          <w:tcPr>
            <w:tcW w:w="1565" w:type="dxa"/>
            <w:tcBorders>
              <w:top w:val="nil"/>
              <w:left w:val="nil"/>
              <w:bottom w:val="single" w:sz="4" w:space="0" w:color="auto"/>
              <w:right w:val="single" w:sz="4" w:space="0" w:color="auto"/>
            </w:tcBorders>
            <w:noWrap/>
            <w:vAlign w:val="center"/>
          </w:tcPr>
          <w:p w:rsidR="002A20B2" w:rsidRPr="00C11F62" w:rsidRDefault="002A20B2" w:rsidP="00231D2B">
            <w:pPr>
              <w:shd w:val="clear" w:color="auto" w:fill="FFFFFF"/>
              <w:spacing w:line="276" w:lineRule="auto"/>
              <w:jc w:val="center"/>
              <w:rPr>
                <w:bCs/>
                <w:sz w:val="22"/>
                <w:szCs w:val="22"/>
              </w:rPr>
            </w:pPr>
            <w:r w:rsidRPr="00C11F62">
              <w:rPr>
                <w:bCs/>
                <w:sz w:val="22"/>
                <w:szCs w:val="22"/>
              </w:rPr>
              <w:t>---------------</w:t>
            </w:r>
          </w:p>
        </w:tc>
        <w:tc>
          <w:tcPr>
            <w:tcW w:w="1413"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c>
          <w:tcPr>
            <w:tcW w:w="2410"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c>
          <w:tcPr>
            <w:tcW w:w="2548"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r>
      <w:tr w:rsidR="002A20B2" w:rsidRPr="00C11F62" w:rsidTr="00E431D9">
        <w:trPr>
          <w:trHeight w:val="300"/>
          <w:jc w:val="center"/>
        </w:trPr>
        <w:tc>
          <w:tcPr>
            <w:tcW w:w="4243"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c>
          <w:tcPr>
            <w:tcW w:w="2555" w:type="dxa"/>
            <w:tcBorders>
              <w:top w:val="single" w:sz="4" w:space="0" w:color="auto"/>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c>
          <w:tcPr>
            <w:tcW w:w="2978" w:type="dxa"/>
            <w:gridSpan w:val="2"/>
            <w:tcBorders>
              <w:top w:val="single" w:sz="4" w:space="0" w:color="auto"/>
              <w:left w:val="nil"/>
              <w:bottom w:val="single" w:sz="4" w:space="0" w:color="auto"/>
              <w:right w:val="single" w:sz="4" w:space="0" w:color="auto"/>
              <w:tl2br w:val="single" w:sz="4" w:space="0" w:color="auto"/>
              <w:tr2bl w:val="single" w:sz="4" w:space="0" w:color="auto"/>
            </w:tcBorders>
            <w:noWrap/>
            <w:vAlign w:val="center"/>
          </w:tcPr>
          <w:p w:rsidR="002A20B2" w:rsidRPr="00C11F62" w:rsidRDefault="002A20B2" w:rsidP="00231D2B">
            <w:pPr>
              <w:shd w:val="clear" w:color="auto" w:fill="FFFFFF"/>
              <w:spacing w:line="276" w:lineRule="auto"/>
              <w:rPr>
                <w:bCs/>
                <w:sz w:val="22"/>
                <w:szCs w:val="22"/>
              </w:rPr>
            </w:pPr>
          </w:p>
        </w:tc>
        <w:tc>
          <w:tcPr>
            <w:tcW w:w="2410"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jc w:val="center"/>
              <w:rPr>
                <w:bCs/>
                <w:sz w:val="22"/>
                <w:szCs w:val="22"/>
              </w:rPr>
            </w:pPr>
            <w:r w:rsidRPr="00213502">
              <w:rPr>
                <w:bCs/>
                <w:sz w:val="22"/>
                <w:szCs w:val="22"/>
              </w:rPr>
              <w:t>RAZEM</w:t>
            </w:r>
          </w:p>
        </w:tc>
        <w:tc>
          <w:tcPr>
            <w:tcW w:w="2548"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r>
    </w:tbl>
    <w:p w:rsidR="002A20B2" w:rsidRDefault="002A20B2" w:rsidP="000C338E">
      <w:pPr>
        <w:widowControl w:val="0"/>
        <w:suppressAutoHyphens/>
        <w:autoSpaceDN w:val="0"/>
        <w:spacing w:line="276" w:lineRule="auto"/>
        <w:jc w:val="both"/>
        <w:textAlignment w:val="baseline"/>
        <w:rPr>
          <w:kern w:val="3"/>
        </w:rPr>
      </w:pPr>
    </w:p>
    <w:p w:rsidR="002A20B2" w:rsidRDefault="002A20B2" w:rsidP="000C338E">
      <w:pPr>
        <w:widowControl w:val="0"/>
        <w:suppressAutoHyphens/>
        <w:autoSpaceDN w:val="0"/>
        <w:spacing w:line="276" w:lineRule="auto"/>
        <w:jc w:val="both"/>
        <w:textAlignment w:val="baseline"/>
        <w:rPr>
          <w:kern w:val="3"/>
        </w:rPr>
      </w:pPr>
    </w:p>
    <w:p w:rsidR="002A20B2" w:rsidRDefault="002A20B2" w:rsidP="000C338E">
      <w:pPr>
        <w:widowControl w:val="0"/>
        <w:suppressAutoHyphens/>
        <w:autoSpaceDN w:val="0"/>
        <w:spacing w:line="276" w:lineRule="auto"/>
        <w:jc w:val="both"/>
        <w:textAlignment w:val="baseline"/>
        <w:rPr>
          <w:kern w:val="3"/>
        </w:rPr>
      </w:pPr>
    </w:p>
    <w:p w:rsidR="002A20B2" w:rsidRPr="00D33D20" w:rsidRDefault="002A20B2" w:rsidP="002A20B2">
      <w:pPr>
        <w:suppressAutoHyphens/>
        <w:autoSpaceDN w:val="0"/>
        <w:spacing w:line="276" w:lineRule="auto"/>
        <w:jc w:val="right"/>
        <w:textAlignment w:val="baseline"/>
        <w:rPr>
          <w:bCs/>
          <w:color w:val="000000"/>
          <w:kern w:val="3"/>
          <w:sz w:val="22"/>
          <w:szCs w:val="22"/>
        </w:rPr>
      </w:pP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t>…………………………………….……………………………………….</w:t>
      </w:r>
    </w:p>
    <w:p w:rsidR="002A20B2" w:rsidRPr="00567958" w:rsidRDefault="002A20B2" w:rsidP="002A20B2">
      <w:pPr>
        <w:suppressAutoHyphens/>
        <w:autoSpaceDN w:val="0"/>
        <w:spacing w:line="276" w:lineRule="auto"/>
        <w:jc w:val="right"/>
        <w:textAlignment w:val="baseline"/>
        <w:rPr>
          <w:bCs/>
          <w:i/>
          <w:color w:val="000000"/>
          <w:kern w:val="3"/>
          <w:sz w:val="22"/>
          <w:szCs w:val="22"/>
        </w:rPr>
      </w:pP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r>
      <w:r w:rsidRPr="00D33D20">
        <w:rPr>
          <w:bCs/>
          <w:i/>
          <w:color w:val="000000"/>
          <w:kern w:val="3"/>
          <w:sz w:val="22"/>
          <w:szCs w:val="22"/>
        </w:rPr>
        <w:t xml:space="preserve"> kwalifikowany podpis elektroniczny lub pod</w:t>
      </w:r>
      <w:r>
        <w:rPr>
          <w:bCs/>
          <w:i/>
          <w:color w:val="000000"/>
          <w:kern w:val="3"/>
          <w:sz w:val="22"/>
          <w:szCs w:val="22"/>
        </w:rPr>
        <w:t>pis zaufany lub podpis osobisty</w:t>
      </w:r>
    </w:p>
    <w:p w:rsidR="002A20B2" w:rsidRPr="00774C98" w:rsidRDefault="002A20B2" w:rsidP="002A20B2">
      <w:pPr>
        <w:widowControl w:val="0"/>
        <w:suppressAutoHyphens/>
        <w:autoSpaceDN w:val="0"/>
        <w:spacing w:line="276" w:lineRule="auto"/>
        <w:textAlignment w:val="baseline"/>
        <w:rPr>
          <w:kern w:val="3"/>
        </w:rPr>
      </w:pPr>
    </w:p>
    <w:p w:rsidR="002A20B2" w:rsidRDefault="002A20B2" w:rsidP="002A20B2">
      <w:pPr>
        <w:widowControl w:val="0"/>
        <w:suppressAutoHyphens/>
        <w:autoSpaceDN w:val="0"/>
        <w:spacing w:line="276" w:lineRule="auto"/>
        <w:jc w:val="both"/>
        <w:textAlignment w:val="baseline"/>
        <w:rPr>
          <w:bCs/>
          <w:kern w:val="3"/>
        </w:rPr>
      </w:pPr>
      <w:r w:rsidRPr="00F208E6">
        <w:rPr>
          <w:bCs/>
          <w:kern w:val="3"/>
          <w:sz w:val="18"/>
        </w:rPr>
        <w:t xml:space="preserve">Uwaga, w przypadku Wykonawców nie mających siedziby lub miejsca zamieszkania na terytorium Rzeczypospolitej Polskiej formularz należy wypełnić podając cenę netto, wyrażoną w PLN (nie uwzględniającą podatku od towarów i usług obowiązującego w Polsce), obejmującą wszelkie koszty związane z wykonaniem zamówienia, wszystkie opłaty, podatki (bez podatku od towarów i usług VAT) i wszystkie inne koszty o jakimkolwiek charakterze, które mogą powstać </w:t>
      </w:r>
      <w:r>
        <w:rPr>
          <w:bCs/>
          <w:kern w:val="3"/>
          <w:sz w:val="18"/>
        </w:rPr>
        <w:t>i</w:t>
      </w:r>
      <w:r w:rsidRPr="00F208E6">
        <w:rPr>
          <w:bCs/>
          <w:kern w:val="3"/>
          <w:sz w:val="18"/>
        </w:rPr>
        <w:t xml:space="preserve"> w związku z re</w:t>
      </w:r>
      <w:r>
        <w:rPr>
          <w:bCs/>
          <w:kern w:val="3"/>
          <w:sz w:val="18"/>
        </w:rPr>
        <w:t xml:space="preserve">alizacją przedmiotu zamówienia </w:t>
      </w:r>
      <w:r>
        <w:rPr>
          <w:bCs/>
          <w:kern w:val="3"/>
        </w:rPr>
        <w:t xml:space="preserve"> </w:t>
      </w:r>
    </w:p>
    <w:p w:rsidR="002A20B2" w:rsidRDefault="002A20B2" w:rsidP="000C338E">
      <w:pPr>
        <w:widowControl w:val="0"/>
        <w:suppressAutoHyphens/>
        <w:autoSpaceDN w:val="0"/>
        <w:spacing w:line="276" w:lineRule="auto"/>
        <w:jc w:val="both"/>
        <w:textAlignment w:val="baseline"/>
        <w:rPr>
          <w:kern w:val="3"/>
        </w:rPr>
      </w:pPr>
    </w:p>
    <w:p w:rsidR="002A20B2" w:rsidRDefault="002A20B2" w:rsidP="000C338E">
      <w:pPr>
        <w:widowControl w:val="0"/>
        <w:suppressAutoHyphens/>
        <w:autoSpaceDN w:val="0"/>
        <w:spacing w:line="276" w:lineRule="auto"/>
        <w:jc w:val="both"/>
        <w:textAlignment w:val="baseline"/>
        <w:rPr>
          <w:kern w:val="3"/>
        </w:rPr>
      </w:pPr>
    </w:p>
    <w:p w:rsidR="002A20B2" w:rsidRPr="00BE7292" w:rsidRDefault="002A20B2" w:rsidP="000C338E">
      <w:pPr>
        <w:widowControl w:val="0"/>
        <w:suppressAutoHyphens/>
        <w:autoSpaceDN w:val="0"/>
        <w:spacing w:line="276" w:lineRule="auto"/>
        <w:jc w:val="both"/>
        <w:textAlignment w:val="baseline"/>
        <w:rPr>
          <w:kern w:val="3"/>
        </w:rPr>
        <w:sectPr w:rsidR="002A20B2" w:rsidRPr="00BE7292" w:rsidSect="00373B99">
          <w:pgSz w:w="16838" w:h="11906" w:orient="landscape"/>
          <w:pgMar w:top="709" w:right="1418" w:bottom="765" w:left="902" w:header="709" w:footer="709" w:gutter="0"/>
          <w:cols w:space="708"/>
          <w:docGrid w:linePitch="326"/>
        </w:sectPr>
      </w:pPr>
    </w:p>
    <w:p w:rsidR="00373B99" w:rsidRPr="00F50EE9" w:rsidRDefault="00373B99" w:rsidP="00373B99">
      <w:pPr>
        <w:pBdr>
          <w:bottom w:val="double" w:sz="4" w:space="1" w:color="auto"/>
        </w:pBdr>
        <w:shd w:val="clear" w:color="auto" w:fill="D9D9D9"/>
        <w:spacing w:line="276" w:lineRule="auto"/>
        <w:ind w:hanging="2"/>
        <w:jc w:val="both"/>
        <w:rPr>
          <w:b/>
          <w:sz w:val="22"/>
          <w:szCs w:val="22"/>
        </w:rPr>
      </w:pPr>
      <w:r>
        <w:rPr>
          <w:b/>
          <w:bCs/>
          <w:color w:val="000000"/>
          <w:kern w:val="3"/>
          <w:sz w:val="22"/>
          <w:szCs w:val="22"/>
        </w:rPr>
        <w:lastRenderedPageBreak/>
        <w:t>Załącznik nr 4</w:t>
      </w:r>
      <w:r w:rsidRPr="00D33D20">
        <w:rPr>
          <w:b/>
          <w:bCs/>
          <w:color w:val="000000"/>
          <w:kern w:val="3"/>
          <w:sz w:val="22"/>
          <w:szCs w:val="22"/>
        </w:rPr>
        <w:t xml:space="preserve"> do SWZ – Oświadczenie o spełnianiu warunków oraz niepodleganiu wykluczeniu na podstawie art. 125 ust. 1 Ustawy z dnia 11 września 2019 r. Prawo Zamówień Publicznych uwzględniające przesłanki wykluczenia z art. 7 ust 1 ustawy o szczególnych rozwiązaniach w zakresie przeciwdziałania wspieraniu agresji na Ukrainę oraz służących ochronie bezpieczeństwa narodowego</w:t>
      </w:r>
    </w:p>
    <w:p w:rsidR="00373B99" w:rsidRPr="00D33D20" w:rsidRDefault="00373B99" w:rsidP="00373B99">
      <w:pPr>
        <w:suppressAutoHyphens/>
        <w:autoSpaceDN w:val="0"/>
        <w:spacing w:line="276" w:lineRule="auto"/>
        <w:jc w:val="both"/>
        <w:textAlignment w:val="baseline"/>
        <w:rPr>
          <w:b/>
          <w:bCs/>
          <w:color w:val="000000"/>
          <w:kern w:val="3"/>
          <w:sz w:val="22"/>
          <w:szCs w:val="22"/>
        </w:rPr>
      </w:pPr>
    </w:p>
    <w:p w:rsidR="00373B99" w:rsidRDefault="00373B99" w:rsidP="00373B99">
      <w:pPr>
        <w:suppressAutoHyphens/>
        <w:autoSpaceDN w:val="0"/>
        <w:spacing w:line="276" w:lineRule="auto"/>
        <w:jc w:val="center"/>
        <w:textAlignment w:val="baseline"/>
        <w:rPr>
          <w:b/>
          <w:bCs/>
          <w:color w:val="000000"/>
          <w:kern w:val="3"/>
          <w:sz w:val="22"/>
          <w:szCs w:val="22"/>
        </w:rPr>
      </w:pPr>
      <w:r w:rsidRPr="00D33D20">
        <w:rPr>
          <w:b/>
          <w:bCs/>
          <w:color w:val="000000"/>
          <w:kern w:val="3"/>
          <w:sz w:val="22"/>
          <w:szCs w:val="22"/>
        </w:rPr>
        <w:t>OŚWIADCZENIA DOTYCZĄCE PODSTAW WYKLUCZENIA:</w:t>
      </w:r>
    </w:p>
    <w:p w:rsidR="00373B99" w:rsidRPr="00D33D20" w:rsidRDefault="00373B99" w:rsidP="00373B99">
      <w:pPr>
        <w:suppressAutoHyphens/>
        <w:autoSpaceDN w:val="0"/>
        <w:spacing w:line="276" w:lineRule="auto"/>
        <w:jc w:val="center"/>
        <w:textAlignment w:val="baseline"/>
        <w:rPr>
          <w:b/>
          <w:bCs/>
          <w:color w:val="000000"/>
          <w:kern w:val="3"/>
          <w:sz w:val="22"/>
          <w:szCs w:val="22"/>
        </w:rPr>
      </w:pPr>
    </w:p>
    <w:p w:rsidR="00373B99" w:rsidRPr="00D33D20" w:rsidRDefault="00373B99" w:rsidP="00373B99">
      <w:pPr>
        <w:numPr>
          <w:ilvl w:val="0"/>
          <w:numId w:val="33"/>
        </w:numPr>
        <w:suppressAutoHyphens/>
        <w:autoSpaceDN w:val="0"/>
        <w:spacing w:line="276" w:lineRule="auto"/>
        <w:ind w:left="567"/>
        <w:jc w:val="both"/>
        <w:textAlignment w:val="baseline"/>
        <w:rPr>
          <w:bCs/>
          <w:color w:val="000000"/>
          <w:kern w:val="3"/>
          <w:sz w:val="22"/>
          <w:szCs w:val="22"/>
        </w:rPr>
      </w:pPr>
      <w:r>
        <w:rPr>
          <w:bCs/>
          <w:color w:val="000000"/>
          <w:kern w:val="3"/>
          <w:sz w:val="22"/>
          <w:szCs w:val="22"/>
        </w:rPr>
        <w:t xml:space="preserve">   </w:t>
      </w:r>
      <w:r w:rsidRPr="00D33D20">
        <w:rPr>
          <w:bCs/>
          <w:color w:val="000000"/>
          <w:kern w:val="3"/>
          <w:sz w:val="22"/>
          <w:szCs w:val="22"/>
        </w:rPr>
        <w:t xml:space="preserve">Oświadczam, że nie podlegam wykluczeniu z postępowania na podstawie </w:t>
      </w:r>
      <w:r w:rsidRPr="00D33D20">
        <w:rPr>
          <w:bCs/>
          <w:color w:val="000000"/>
          <w:kern w:val="3"/>
          <w:sz w:val="22"/>
          <w:szCs w:val="22"/>
        </w:rPr>
        <w:br/>
      </w:r>
      <w:r>
        <w:rPr>
          <w:bCs/>
          <w:color w:val="000000"/>
          <w:kern w:val="3"/>
          <w:sz w:val="22"/>
          <w:szCs w:val="22"/>
        </w:rPr>
        <w:t xml:space="preserve">   </w:t>
      </w:r>
      <w:r w:rsidRPr="00D33D20">
        <w:rPr>
          <w:bCs/>
          <w:color w:val="000000"/>
          <w:kern w:val="3"/>
          <w:sz w:val="22"/>
          <w:szCs w:val="22"/>
        </w:rPr>
        <w:t>art. 108 ust. 1 ustawy Pzp.</w:t>
      </w:r>
    </w:p>
    <w:p w:rsidR="00373B99" w:rsidRPr="00D33D20" w:rsidRDefault="00373B99" w:rsidP="00373B99">
      <w:pPr>
        <w:numPr>
          <w:ilvl w:val="0"/>
          <w:numId w:val="33"/>
        </w:numPr>
        <w:suppressAutoHyphens/>
        <w:autoSpaceDN w:val="0"/>
        <w:spacing w:line="276" w:lineRule="auto"/>
        <w:ind w:left="567"/>
        <w:jc w:val="both"/>
        <w:textAlignment w:val="baseline"/>
        <w:rPr>
          <w:bCs/>
          <w:color w:val="000000"/>
          <w:kern w:val="3"/>
          <w:sz w:val="22"/>
          <w:szCs w:val="22"/>
        </w:rPr>
      </w:pPr>
      <w:r>
        <w:rPr>
          <w:bCs/>
          <w:color w:val="000000"/>
          <w:kern w:val="3"/>
          <w:sz w:val="22"/>
          <w:szCs w:val="22"/>
        </w:rPr>
        <w:t xml:space="preserve">   </w:t>
      </w:r>
      <w:r w:rsidRPr="00D33D20">
        <w:rPr>
          <w:bCs/>
          <w:color w:val="000000"/>
          <w:kern w:val="3"/>
          <w:sz w:val="22"/>
          <w:szCs w:val="22"/>
        </w:rPr>
        <w:t>Oświadczam, że nie podlegam wykluczeniu z postępowania na podstawie art. 109 ust. 1 pkt 4 ustawy Pzp.</w:t>
      </w:r>
    </w:p>
    <w:p w:rsidR="00373B99" w:rsidRPr="00D33D20" w:rsidRDefault="00373B99" w:rsidP="00373B99">
      <w:pPr>
        <w:numPr>
          <w:ilvl w:val="0"/>
          <w:numId w:val="33"/>
        </w:numPr>
        <w:suppressAutoHyphens/>
        <w:autoSpaceDN w:val="0"/>
        <w:spacing w:line="276" w:lineRule="auto"/>
        <w:ind w:left="567"/>
        <w:jc w:val="both"/>
        <w:textAlignment w:val="baseline"/>
        <w:rPr>
          <w:bCs/>
          <w:color w:val="000000"/>
          <w:kern w:val="3"/>
          <w:sz w:val="22"/>
          <w:szCs w:val="22"/>
        </w:rPr>
      </w:pPr>
      <w:r>
        <w:rPr>
          <w:bCs/>
          <w:color w:val="000000"/>
          <w:kern w:val="3"/>
          <w:sz w:val="22"/>
          <w:szCs w:val="22"/>
        </w:rPr>
        <w:t xml:space="preserve">   </w:t>
      </w:r>
      <w:r w:rsidRPr="00D33D20">
        <w:rPr>
          <w:bCs/>
          <w:color w:val="000000"/>
          <w:kern w:val="3"/>
          <w:sz w:val="22"/>
          <w:szCs w:val="22"/>
        </w:rPr>
        <w:t xml:space="preserve">Oświadczam, że zachodzą w stosunku do mnie podstawy wykluczenia z postępowania na podstawie art. …………. ustawy Pzp </w:t>
      </w:r>
      <w:r w:rsidRPr="00D33D20">
        <w:rPr>
          <w:bCs/>
          <w:i/>
          <w:color w:val="000000"/>
          <w:kern w:val="3"/>
          <w:sz w:val="22"/>
          <w:szCs w:val="22"/>
        </w:rPr>
        <w:t>(podać mającą zastosowanie podstawę wykluczenia spośród wymienionych w art. 108 ust. 1 pkt 1, 2 i 5 lub art. 109 ust. 1 pkt 4 ustawy Pzp).</w:t>
      </w:r>
      <w:r w:rsidRPr="00D33D20">
        <w:rPr>
          <w:bCs/>
          <w:color w:val="000000"/>
          <w:kern w:val="3"/>
          <w:sz w:val="22"/>
          <w:szCs w:val="22"/>
        </w:rPr>
        <w:t xml:space="preserve"> Jednocześnie oświadczam, że w związku z ww. okolicznością, na podstawie art. 110 ust. 2 ustawy Pzp podjąłem następujące środki naprawcze i</w:t>
      </w:r>
      <w:r>
        <w:rPr>
          <w:bCs/>
          <w:color w:val="000000"/>
          <w:kern w:val="3"/>
          <w:sz w:val="22"/>
          <w:szCs w:val="22"/>
        </w:rPr>
        <w:t xml:space="preserve"> zapobiegawcze:………………………………………..…………………………………………………</w:t>
      </w:r>
      <w:r w:rsidRPr="00D33D20">
        <w:rPr>
          <w:bCs/>
          <w:color w:val="000000"/>
          <w:kern w:val="3"/>
          <w:sz w:val="22"/>
          <w:szCs w:val="22"/>
        </w:rPr>
        <w:t>……………………………………………………………………………………………………………</w:t>
      </w:r>
      <w:r>
        <w:rPr>
          <w:bCs/>
          <w:color w:val="000000"/>
          <w:kern w:val="3"/>
          <w:sz w:val="22"/>
          <w:szCs w:val="22"/>
        </w:rPr>
        <w:t>…</w:t>
      </w:r>
      <w:r w:rsidRPr="00D33D20">
        <w:rPr>
          <w:bCs/>
          <w:color w:val="000000"/>
          <w:kern w:val="3"/>
          <w:sz w:val="22"/>
          <w:szCs w:val="22"/>
        </w:rPr>
        <w:t>…………………………………………………</w:t>
      </w:r>
      <w:r>
        <w:rPr>
          <w:bCs/>
          <w:color w:val="000000"/>
          <w:kern w:val="3"/>
          <w:sz w:val="22"/>
          <w:szCs w:val="22"/>
        </w:rPr>
        <w:t>…………………………………………………………</w:t>
      </w:r>
    </w:p>
    <w:p w:rsidR="00373B99" w:rsidRPr="00D33D20" w:rsidRDefault="00373B99" w:rsidP="00373B99">
      <w:pPr>
        <w:suppressAutoHyphens/>
        <w:autoSpaceDN w:val="0"/>
        <w:spacing w:line="276" w:lineRule="auto"/>
        <w:ind w:left="567"/>
        <w:jc w:val="both"/>
        <w:textAlignment w:val="baseline"/>
        <w:rPr>
          <w:bCs/>
          <w:i/>
          <w:color w:val="000000"/>
          <w:kern w:val="3"/>
          <w:sz w:val="22"/>
          <w:szCs w:val="22"/>
        </w:rPr>
      </w:pPr>
      <w:r w:rsidRPr="00D33D20">
        <w:rPr>
          <w:bCs/>
          <w:i/>
          <w:color w:val="000000"/>
          <w:kern w:val="3"/>
          <w:sz w:val="22"/>
          <w:szCs w:val="22"/>
        </w:rPr>
        <w:t>[UWAGA: wypełnić, jedynie gdy zachodzą przesłanki wykluczenia z art. 108 ust. 1 pkt 1, 2 i 5 lu</w:t>
      </w:r>
      <w:r>
        <w:rPr>
          <w:bCs/>
          <w:i/>
          <w:color w:val="000000"/>
          <w:kern w:val="3"/>
          <w:sz w:val="22"/>
          <w:szCs w:val="22"/>
        </w:rPr>
        <w:t>b art. 109 ust. 1 pkt 4</w:t>
      </w:r>
      <w:r w:rsidRPr="00D33D20">
        <w:rPr>
          <w:bCs/>
          <w:i/>
          <w:color w:val="000000"/>
          <w:kern w:val="3"/>
          <w:sz w:val="22"/>
          <w:szCs w:val="22"/>
        </w:rPr>
        <w:t xml:space="preserve"> ustawy Pzp, a wykonawca korzysta z procedury samooczyszczenia, o której mowa w art. 110 ust. 2 ustawy Pzp.] </w:t>
      </w:r>
    </w:p>
    <w:p w:rsidR="00373B99" w:rsidRPr="00D33D20" w:rsidRDefault="00373B99" w:rsidP="00373B99">
      <w:pPr>
        <w:numPr>
          <w:ilvl w:val="0"/>
          <w:numId w:val="33"/>
        </w:numPr>
        <w:suppressAutoHyphens/>
        <w:autoSpaceDN w:val="0"/>
        <w:spacing w:line="276" w:lineRule="auto"/>
        <w:ind w:left="567" w:hanging="283"/>
        <w:jc w:val="both"/>
        <w:textAlignment w:val="baseline"/>
        <w:rPr>
          <w:bCs/>
          <w:color w:val="000000"/>
          <w:kern w:val="3"/>
          <w:sz w:val="22"/>
          <w:szCs w:val="22"/>
        </w:rPr>
      </w:pPr>
      <w:r>
        <w:rPr>
          <w:bCs/>
          <w:color w:val="000000"/>
          <w:kern w:val="3"/>
          <w:sz w:val="22"/>
          <w:szCs w:val="22"/>
        </w:rPr>
        <w:t xml:space="preserve">  </w:t>
      </w:r>
      <w:r w:rsidRPr="00D33D20">
        <w:rPr>
          <w:bCs/>
          <w:color w:val="000000"/>
          <w:kern w:val="3"/>
          <w:sz w:val="22"/>
          <w:szCs w:val="22"/>
        </w:rPr>
        <w:t>Oświadczam, że nie zachodzą w stosunku do mnie przesłanki wykluczenia z postępowania określone w art.  7 ust. 1 ustawy z dnia 13 kwietnia 2022 r.</w:t>
      </w:r>
      <w:r w:rsidRPr="00D33D20">
        <w:rPr>
          <w:bCs/>
          <w:i/>
          <w:iCs/>
          <w:color w:val="000000"/>
          <w:kern w:val="3"/>
          <w:sz w:val="22"/>
          <w:szCs w:val="22"/>
        </w:rPr>
        <w:t xml:space="preserve"> </w:t>
      </w:r>
      <w:r w:rsidRPr="00D33D20">
        <w:rPr>
          <w:bCs/>
          <w:iCs/>
          <w:color w:val="000000"/>
          <w:kern w:val="3"/>
          <w:sz w:val="22"/>
          <w:szCs w:val="22"/>
        </w:rPr>
        <w:t>o szczególnych rozwiązaniach w zakresie przeciwdziałania wspieraniu agresji na Ukrainę oraz służących ochronie bezpieczeństwa narodowego (Dz. U. poz. 835)</w:t>
      </w:r>
      <w:r w:rsidRPr="00D33D20">
        <w:rPr>
          <w:bCs/>
          <w:iCs/>
          <w:color w:val="000000"/>
          <w:kern w:val="3"/>
          <w:sz w:val="22"/>
          <w:szCs w:val="22"/>
          <w:vertAlign w:val="superscript"/>
        </w:rPr>
        <w:footnoteReference w:id="7"/>
      </w:r>
      <w:r w:rsidRPr="00D33D20">
        <w:rPr>
          <w:bCs/>
          <w:iCs/>
          <w:color w:val="000000"/>
          <w:kern w:val="3"/>
          <w:sz w:val="22"/>
          <w:szCs w:val="22"/>
        </w:rPr>
        <w:t>.</w:t>
      </w:r>
      <w:r w:rsidRPr="00D33D20">
        <w:rPr>
          <w:bCs/>
          <w:color w:val="000000"/>
          <w:kern w:val="3"/>
          <w:sz w:val="22"/>
          <w:szCs w:val="22"/>
        </w:rPr>
        <w:t xml:space="preserve"> </w:t>
      </w:r>
    </w:p>
    <w:p w:rsidR="00373B99" w:rsidRPr="00D33D20" w:rsidRDefault="00373B99" w:rsidP="00373B99">
      <w:pPr>
        <w:suppressAutoHyphens/>
        <w:autoSpaceDN w:val="0"/>
        <w:spacing w:line="276" w:lineRule="auto"/>
        <w:jc w:val="both"/>
        <w:textAlignment w:val="baseline"/>
        <w:rPr>
          <w:bCs/>
          <w:color w:val="000000"/>
          <w:kern w:val="3"/>
          <w:sz w:val="22"/>
          <w:szCs w:val="22"/>
        </w:rPr>
      </w:pPr>
    </w:p>
    <w:p w:rsidR="00373B99" w:rsidRPr="00D33D20" w:rsidRDefault="00373B99" w:rsidP="00373B99">
      <w:pPr>
        <w:suppressAutoHyphens/>
        <w:autoSpaceDN w:val="0"/>
        <w:spacing w:line="276" w:lineRule="auto"/>
        <w:jc w:val="both"/>
        <w:textAlignment w:val="baseline"/>
        <w:rPr>
          <w:bCs/>
          <w:color w:val="000000"/>
          <w:kern w:val="3"/>
          <w:sz w:val="22"/>
          <w:szCs w:val="22"/>
        </w:rPr>
      </w:pPr>
    </w:p>
    <w:p w:rsidR="00373B99" w:rsidRDefault="00373B99" w:rsidP="00373B99">
      <w:pPr>
        <w:suppressAutoHyphens/>
        <w:autoSpaceDN w:val="0"/>
        <w:spacing w:line="276" w:lineRule="auto"/>
        <w:jc w:val="center"/>
        <w:textAlignment w:val="baseline"/>
        <w:rPr>
          <w:b/>
          <w:bCs/>
          <w:color w:val="000000"/>
          <w:kern w:val="3"/>
          <w:sz w:val="22"/>
          <w:szCs w:val="22"/>
        </w:rPr>
      </w:pPr>
      <w:r w:rsidRPr="00D33D20">
        <w:rPr>
          <w:b/>
          <w:bCs/>
          <w:color w:val="000000"/>
          <w:kern w:val="3"/>
          <w:sz w:val="22"/>
          <w:szCs w:val="22"/>
        </w:rPr>
        <w:t>OŚWIADCZENIE DOTYCZĄCE WARUNKÓW UDZIAŁU W POSTĘPOWANIU:</w:t>
      </w:r>
    </w:p>
    <w:p w:rsidR="00373B99" w:rsidRPr="00D33D20" w:rsidRDefault="00373B99" w:rsidP="00373B99">
      <w:pPr>
        <w:suppressAutoHyphens/>
        <w:autoSpaceDN w:val="0"/>
        <w:spacing w:line="276" w:lineRule="auto"/>
        <w:jc w:val="center"/>
        <w:textAlignment w:val="baseline"/>
        <w:rPr>
          <w:b/>
          <w:bCs/>
          <w:color w:val="000000"/>
          <w:kern w:val="3"/>
          <w:sz w:val="22"/>
          <w:szCs w:val="22"/>
        </w:rPr>
      </w:pPr>
    </w:p>
    <w:p w:rsidR="00373B99" w:rsidRPr="00D33D20" w:rsidRDefault="00373B99" w:rsidP="00373B99">
      <w:pPr>
        <w:suppressAutoHyphens/>
        <w:autoSpaceDN w:val="0"/>
        <w:spacing w:line="276" w:lineRule="auto"/>
        <w:jc w:val="both"/>
        <w:textAlignment w:val="baseline"/>
        <w:rPr>
          <w:bCs/>
          <w:color w:val="000000"/>
          <w:kern w:val="3"/>
          <w:sz w:val="22"/>
          <w:szCs w:val="22"/>
        </w:rPr>
      </w:pPr>
      <w:bookmarkStart w:id="1" w:name="_Hlk99016333"/>
      <w:r w:rsidRPr="00D33D20">
        <w:rPr>
          <w:bCs/>
          <w:color w:val="000000"/>
          <w:kern w:val="3"/>
          <w:sz w:val="22"/>
          <w:szCs w:val="22"/>
        </w:rPr>
        <w:t xml:space="preserve">Oświadczam, że spełniam warunki udziału w postępowaniu określone przez Zamawiającego w pkt VII SWZ. </w:t>
      </w:r>
      <w:bookmarkEnd w:id="1"/>
    </w:p>
    <w:p w:rsidR="00373B99" w:rsidRPr="00D33D20" w:rsidRDefault="00373B99" w:rsidP="00373B99">
      <w:pPr>
        <w:suppressAutoHyphens/>
        <w:autoSpaceDN w:val="0"/>
        <w:spacing w:line="276" w:lineRule="auto"/>
        <w:jc w:val="both"/>
        <w:textAlignment w:val="baseline"/>
        <w:rPr>
          <w:bCs/>
          <w:color w:val="000000"/>
          <w:kern w:val="3"/>
          <w:sz w:val="22"/>
          <w:szCs w:val="22"/>
        </w:rPr>
      </w:pPr>
    </w:p>
    <w:p w:rsidR="00373B99" w:rsidRPr="00D33D20" w:rsidRDefault="00373B99" w:rsidP="00373B99">
      <w:pPr>
        <w:suppressAutoHyphens/>
        <w:autoSpaceDN w:val="0"/>
        <w:spacing w:line="276" w:lineRule="auto"/>
        <w:jc w:val="both"/>
        <w:textAlignment w:val="baseline"/>
        <w:rPr>
          <w:bCs/>
          <w:color w:val="000000"/>
          <w:kern w:val="3"/>
          <w:sz w:val="22"/>
          <w:szCs w:val="22"/>
        </w:rPr>
      </w:pPr>
      <w:r w:rsidRPr="00D33D20">
        <w:rPr>
          <w:bCs/>
          <w:color w:val="000000"/>
          <w:kern w:val="3"/>
          <w:sz w:val="22"/>
          <w:szCs w:val="22"/>
        </w:rPr>
        <w:t>Oświadczam, że spełniam warunki udziału w postępowaniu określone prze</w:t>
      </w:r>
      <w:r>
        <w:rPr>
          <w:bCs/>
          <w:color w:val="000000"/>
          <w:kern w:val="3"/>
          <w:sz w:val="22"/>
          <w:szCs w:val="22"/>
        </w:rPr>
        <w:t>z zamawiającego w pkt VII SWZ w</w:t>
      </w:r>
      <w:r w:rsidRPr="00D33D20">
        <w:rPr>
          <w:bCs/>
          <w:color w:val="000000"/>
          <w:kern w:val="3"/>
          <w:sz w:val="22"/>
          <w:szCs w:val="22"/>
        </w:rPr>
        <w:t> następującym zakresie: …………………………………………………………………………………….</w:t>
      </w:r>
    </w:p>
    <w:p w:rsidR="00373B99" w:rsidRPr="00D33D20" w:rsidRDefault="00373B99" w:rsidP="00373B99">
      <w:pPr>
        <w:suppressAutoHyphens/>
        <w:autoSpaceDN w:val="0"/>
        <w:spacing w:line="276" w:lineRule="auto"/>
        <w:jc w:val="both"/>
        <w:textAlignment w:val="baseline"/>
        <w:rPr>
          <w:bCs/>
          <w:color w:val="000000"/>
          <w:kern w:val="3"/>
          <w:sz w:val="22"/>
          <w:szCs w:val="22"/>
        </w:rPr>
      </w:pPr>
      <w:r w:rsidRPr="00D33D20">
        <w:rPr>
          <w:bCs/>
          <w:color w:val="000000"/>
          <w:kern w:val="3"/>
          <w:sz w:val="22"/>
          <w:szCs w:val="22"/>
        </w:rPr>
        <w:t xml:space="preserve"> …………..…………………………………………………..…………………………………………...........</w:t>
      </w:r>
    </w:p>
    <w:p w:rsidR="00373B99" w:rsidRPr="00D33D20" w:rsidRDefault="00373B99" w:rsidP="00373B99">
      <w:pPr>
        <w:suppressAutoHyphens/>
        <w:autoSpaceDN w:val="0"/>
        <w:spacing w:line="276" w:lineRule="auto"/>
        <w:jc w:val="both"/>
        <w:textAlignment w:val="baseline"/>
        <w:rPr>
          <w:bCs/>
          <w:color w:val="000000"/>
          <w:kern w:val="3"/>
          <w:sz w:val="22"/>
          <w:szCs w:val="22"/>
        </w:rPr>
      </w:pPr>
      <w:r w:rsidRPr="00D33D20">
        <w:rPr>
          <w:bCs/>
          <w:color w:val="000000"/>
          <w:kern w:val="3"/>
          <w:sz w:val="22"/>
          <w:szCs w:val="22"/>
        </w:rPr>
        <w:t xml:space="preserve">[UWAGA: </w:t>
      </w:r>
      <w:r w:rsidRPr="00D33D20">
        <w:rPr>
          <w:bCs/>
          <w:i/>
          <w:color w:val="000000"/>
          <w:kern w:val="3"/>
          <w:sz w:val="22"/>
          <w:szCs w:val="22"/>
        </w:rPr>
        <w:t xml:space="preserve">stosuje tylko wykonawca/ wykonawca wspólnie ubiegający się o zamówienie, </w:t>
      </w:r>
      <w:r w:rsidRPr="00D33D20">
        <w:rPr>
          <w:bCs/>
          <w:i/>
          <w:color w:val="000000"/>
          <w:kern w:val="3"/>
          <w:sz w:val="22"/>
          <w:szCs w:val="22"/>
          <w:u w:val="single"/>
        </w:rPr>
        <w:t>który pole</w:t>
      </w:r>
      <w:r>
        <w:rPr>
          <w:bCs/>
          <w:i/>
          <w:color w:val="000000"/>
          <w:kern w:val="3"/>
          <w:sz w:val="22"/>
          <w:szCs w:val="22"/>
          <w:u w:val="single"/>
        </w:rPr>
        <w:t>ga na zdolnościach lub sytuacji</w:t>
      </w:r>
      <w:r w:rsidRPr="00D33D20">
        <w:rPr>
          <w:bCs/>
          <w:i/>
          <w:color w:val="000000"/>
          <w:kern w:val="3"/>
          <w:sz w:val="22"/>
          <w:szCs w:val="22"/>
          <w:u w:val="single"/>
        </w:rPr>
        <w:t xml:space="preserve"> podmiotów udostepniających zasoby, a jednocześnie samodzielnie w pewnym zakresie wykazuje spełnianie warunków</w:t>
      </w:r>
      <w:r w:rsidRPr="00D33D20">
        <w:rPr>
          <w:bCs/>
          <w:color w:val="000000"/>
          <w:kern w:val="3"/>
          <w:sz w:val="22"/>
          <w:szCs w:val="22"/>
        </w:rPr>
        <w:t>.]</w:t>
      </w:r>
    </w:p>
    <w:p w:rsidR="00373B99" w:rsidRPr="00D33D20" w:rsidRDefault="00373B99" w:rsidP="00373B99">
      <w:pPr>
        <w:suppressAutoHyphens/>
        <w:autoSpaceDN w:val="0"/>
        <w:spacing w:line="276" w:lineRule="auto"/>
        <w:jc w:val="both"/>
        <w:textAlignment w:val="baseline"/>
        <w:rPr>
          <w:bCs/>
          <w:color w:val="000000"/>
          <w:kern w:val="3"/>
          <w:sz w:val="22"/>
          <w:szCs w:val="22"/>
        </w:rPr>
      </w:pPr>
    </w:p>
    <w:p w:rsidR="00373B99" w:rsidRDefault="00373B99" w:rsidP="00373B99">
      <w:pPr>
        <w:suppressAutoHyphens/>
        <w:autoSpaceDN w:val="0"/>
        <w:spacing w:line="276" w:lineRule="auto"/>
        <w:jc w:val="both"/>
        <w:textAlignment w:val="baseline"/>
        <w:rPr>
          <w:bCs/>
          <w:i/>
          <w:color w:val="000000"/>
          <w:kern w:val="3"/>
          <w:sz w:val="22"/>
          <w:szCs w:val="22"/>
        </w:rPr>
      </w:pPr>
    </w:p>
    <w:p w:rsidR="00373B99" w:rsidRDefault="00373B99" w:rsidP="00373B99">
      <w:pPr>
        <w:suppressAutoHyphens/>
        <w:autoSpaceDN w:val="0"/>
        <w:spacing w:line="276" w:lineRule="auto"/>
        <w:jc w:val="both"/>
        <w:textAlignment w:val="baseline"/>
        <w:rPr>
          <w:bCs/>
          <w:i/>
          <w:color w:val="000000"/>
          <w:kern w:val="3"/>
          <w:sz w:val="22"/>
          <w:szCs w:val="22"/>
        </w:rPr>
      </w:pPr>
    </w:p>
    <w:p w:rsidR="00373B99" w:rsidRDefault="00373B99" w:rsidP="00373B99">
      <w:pPr>
        <w:suppressAutoHyphens/>
        <w:autoSpaceDN w:val="0"/>
        <w:spacing w:line="276" w:lineRule="auto"/>
        <w:jc w:val="both"/>
        <w:textAlignment w:val="baseline"/>
        <w:rPr>
          <w:bCs/>
          <w:i/>
          <w:color w:val="000000"/>
          <w:kern w:val="3"/>
          <w:sz w:val="22"/>
          <w:szCs w:val="22"/>
        </w:rPr>
      </w:pPr>
    </w:p>
    <w:p w:rsidR="00373B99" w:rsidRPr="00D33D20" w:rsidRDefault="00373B99" w:rsidP="00373B99">
      <w:pPr>
        <w:suppressAutoHyphens/>
        <w:autoSpaceDN w:val="0"/>
        <w:spacing w:line="276" w:lineRule="auto"/>
        <w:jc w:val="both"/>
        <w:textAlignment w:val="baseline"/>
        <w:rPr>
          <w:bCs/>
          <w:i/>
          <w:color w:val="000000"/>
          <w:kern w:val="3"/>
          <w:sz w:val="22"/>
          <w:szCs w:val="22"/>
        </w:rPr>
      </w:pPr>
    </w:p>
    <w:p w:rsidR="00373B99" w:rsidRPr="00D33D20" w:rsidRDefault="00373B99" w:rsidP="00373B99">
      <w:pPr>
        <w:suppressAutoHyphens/>
        <w:autoSpaceDN w:val="0"/>
        <w:spacing w:line="276" w:lineRule="auto"/>
        <w:jc w:val="center"/>
        <w:textAlignment w:val="baseline"/>
        <w:rPr>
          <w:bCs/>
          <w:color w:val="000000"/>
          <w:kern w:val="3"/>
          <w:sz w:val="22"/>
          <w:szCs w:val="22"/>
        </w:rPr>
      </w:pPr>
      <w:r w:rsidRPr="00D33D20">
        <w:rPr>
          <w:b/>
          <w:bCs/>
          <w:color w:val="000000"/>
          <w:kern w:val="3"/>
          <w:sz w:val="22"/>
          <w:szCs w:val="22"/>
        </w:rPr>
        <w:t>INFORMACJA W ZWIĄZKU Z POLEGANIEM NA ZDOLNOŚCIACH LUB SYTUACJI PODMIOTÓW UDOSTEPNIAJĄCYCH ZASOBY</w:t>
      </w:r>
      <w:r w:rsidRPr="00D33D20">
        <w:rPr>
          <w:bCs/>
          <w:color w:val="000000"/>
          <w:kern w:val="3"/>
          <w:sz w:val="22"/>
          <w:szCs w:val="22"/>
        </w:rPr>
        <w:t>:</w:t>
      </w:r>
    </w:p>
    <w:p w:rsidR="00373B99" w:rsidRPr="00D33D20" w:rsidRDefault="00373B99" w:rsidP="00373B99">
      <w:pPr>
        <w:suppressAutoHyphens/>
        <w:autoSpaceDN w:val="0"/>
        <w:spacing w:line="276" w:lineRule="auto"/>
        <w:jc w:val="both"/>
        <w:textAlignment w:val="baseline"/>
        <w:rPr>
          <w:bCs/>
          <w:color w:val="000000"/>
          <w:kern w:val="3"/>
          <w:sz w:val="22"/>
          <w:szCs w:val="22"/>
        </w:rPr>
      </w:pPr>
      <w:r w:rsidRPr="00D33D20">
        <w:rPr>
          <w:bCs/>
          <w:color w:val="000000"/>
          <w:kern w:val="3"/>
          <w:sz w:val="22"/>
          <w:szCs w:val="22"/>
        </w:rPr>
        <w:t xml:space="preserve">Oświadczam, że w celu wykazania spełniania warunków udziału w postępowaniu, określonych przez zamawiającego w………………………………………………………...……….. </w:t>
      </w:r>
      <w:bookmarkStart w:id="2" w:name="_Hlk99005462"/>
      <w:r w:rsidRPr="00D33D20">
        <w:rPr>
          <w:bCs/>
          <w:i/>
          <w:color w:val="000000"/>
          <w:kern w:val="3"/>
          <w:sz w:val="22"/>
          <w:szCs w:val="22"/>
        </w:rPr>
        <w:t xml:space="preserve">(wskazać </w:t>
      </w:r>
      <w:bookmarkEnd w:id="2"/>
      <w:r w:rsidRPr="00D33D20">
        <w:rPr>
          <w:bCs/>
          <w:i/>
          <w:color w:val="000000"/>
          <w:kern w:val="3"/>
          <w:sz w:val="22"/>
          <w:szCs w:val="22"/>
        </w:rPr>
        <w:t>dokument i właściwą jednostkę redakcyjną dokumentu, w której określono warunki udziału w postępowaniu),</w:t>
      </w:r>
      <w:r w:rsidRPr="00D33D20">
        <w:rPr>
          <w:bCs/>
          <w:color w:val="000000"/>
          <w:kern w:val="3"/>
          <w:sz w:val="22"/>
          <w:szCs w:val="22"/>
        </w:rPr>
        <w:t xml:space="preserve"> polegam na zdolnościach lub sytuacji następującego/ych podmiotu/ów udostępniających zasoby: </w:t>
      </w:r>
      <w:bookmarkStart w:id="3" w:name="_Hlk99014455"/>
      <w:r w:rsidRPr="00D33D20">
        <w:rPr>
          <w:bCs/>
          <w:i/>
          <w:color w:val="000000"/>
          <w:kern w:val="3"/>
          <w:sz w:val="22"/>
          <w:szCs w:val="22"/>
        </w:rPr>
        <w:t>(wskazać nazwę/y podmiotu/ów)</w:t>
      </w:r>
      <w:bookmarkEnd w:id="3"/>
      <w:r w:rsidRPr="00D33D20">
        <w:rPr>
          <w:bCs/>
          <w:color w:val="000000"/>
          <w:kern w:val="3"/>
          <w:sz w:val="22"/>
          <w:szCs w:val="22"/>
        </w:rPr>
        <w:t>……………………….....………………………..……………………………………………… w następującym zakresie: ……………………………..……………………………………………………….</w:t>
      </w:r>
    </w:p>
    <w:p w:rsidR="00373B99" w:rsidRPr="00D33D20" w:rsidRDefault="00373B99" w:rsidP="00373B99">
      <w:pPr>
        <w:suppressAutoHyphens/>
        <w:autoSpaceDN w:val="0"/>
        <w:spacing w:line="276" w:lineRule="auto"/>
        <w:jc w:val="both"/>
        <w:textAlignment w:val="baseline"/>
        <w:rPr>
          <w:bCs/>
          <w:color w:val="000000"/>
          <w:kern w:val="3"/>
          <w:sz w:val="22"/>
          <w:szCs w:val="22"/>
        </w:rPr>
      </w:pPr>
      <w:r w:rsidRPr="00D33D20">
        <w:rPr>
          <w:bCs/>
          <w:i/>
          <w:color w:val="000000"/>
          <w:kern w:val="3"/>
          <w:sz w:val="22"/>
          <w:szCs w:val="22"/>
        </w:rPr>
        <w:t xml:space="preserve">(określić odpowiedni zakres udostępnianych zasobów dla wskazanego podmiotu). </w:t>
      </w:r>
    </w:p>
    <w:p w:rsidR="00373B99" w:rsidRPr="00D33D20" w:rsidRDefault="00373B99" w:rsidP="00373B99">
      <w:pPr>
        <w:suppressAutoHyphens/>
        <w:autoSpaceDN w:val="0"/>
        <w:spacing w:line="276" w:lineRule="auto"/>
        <w:jc w:val="both"/>
        <w:textAlignment w:val="baseline"/>
        <w:rPr>
          <w:bCs/>
          <w:i/>
          <w:color w:val="000000"/>
          <w:kern w:val="3"/>
          <w:sz w:val="22"/>
          <w:szCs w:val="22"/>
        </w:rPr>
      </w:pPr>
      <w:r w:rsidRPr="00D33D20">
        <w:rPr>
          <w:bCs/>
          <w:i/>
          <w:color w:val="000000"/>
          <w:kern w:val="3"/>
          <w:sz w:val="22"/>
          <w:szCs w:val="22"/>
        </w:rPr>
        <w:br/>
      </w:r>
    </w:p>
    <w:p w:rsidR="00373B99" w:rsidRPr="00D33D20" w:rsidRDefault="00373B99" w:rsidP="00373B99">
      <w:pPr>
        <w:suppressAutoHyphens/>
        <w:autoSpaceDN w:val="0"/>
        <w:spacing w:line="276" w:lineRule="auto"/>
        <w:jc w:val="center"/>
        <w:textAlignment w:val="baseline"/>
        <w:rPr>
          <w:bCs/>
          <w:i/>
          <w:color w:val="000000"/>
          <w:kern w:val="3"/>
          <w:sz w:val="22"/>
          <w:szCs w:val="22"/>
        </w:rPr>
      </w:pPr>
      <w:bookmarkStart w:id="4" w:name="_Hlk99009560"/>
      <w:r w:rsidRPr="00D33D20">
        <w:rPr>
          <w:b/>
          <w:bCs/>
          <w:color w:val="000000"/>
          <w:kern w:val="3"/>
          <w:sz w:val="22"/>
          <w:szCs w:val="22"/>
        </w:rPr>
        <w:t>OŚWIADCZENIE DOTYCZĄCE PODANYCH INFORMACJI:</w:t>
      </w:r>
    </w:p>
    <w:bookmarkEnd w:id="4"/>
    <w:p w:rsidR="00373B99" w:rsidRPr="00D33D20" w:rsidRDefault="00373B99" w:rsidP="00373B99">
      <w:pPr>
        <w:suppressAutoHyphens/>
        <w:autoSpaceDN w:val="0"/>
        <w:spacing w:line="276" w:lineRule="auto"/>
        <w:jc w:val="both"/>
        <w:textAlignment w:val="baseline"/>
        <w:rPr>
          <w:bCs/>
          <w:color w:val="000000"/>
          <w:kern w:val="3"/>
          <w:sz w:val="22"/>
          <w:szCs w:val="22"/>
        </w:rPr>
      </w:pPr>
      <w:r w:rsidRPr="00D33D20">
        <w:rPr>
          <w:bCs/>
          <w:color w:val="000000"/>
          <w:kern w:val="3"/>
          <w:sz w:val="22"/>
          <w:szCs w:val="22"/>
        </w:rPr>
        <w:t xml:space="preserve">Oświadczam, że wszystkie informacje podane w powyższych oświadczeniach są aktualne </w:t>
      </w:r>
      <w:r w:rsidRPr="00D33D20">
        <w:rPr>
          <w:bCs/>
          <w:color w:val="000000"/>
          <w:kern w:val="3"/>
          <w:sz w:val="22"/>
          <w:szCs w:val="22"/>
        </w:rPr>
        <w:br/>
        <w:t xml:space="preserve">i zgodne z prawdą oraz zostały przedstawione z pełną świadomością konsekwencji wprowadzenia zamawiającego w błąd przy przedstawianiu informacji. </w:t>
      </w:r>
    </w:p>
    <w:p w:rsidR="00373B99" w:rsidRPr="00D33D20" w:rsidRDefault="00373B99" w:rsidP="00373B99">
      <w:pPr>
        <w:suppressAutoHyphens/>
        <w:autoSpaceDN w:val="0"/>
        <w:spacing w:line="276" w:lineRule="auto"/>
        <w:jc w:val="both"/>
        <w:textAlignment w:val="baseline"/>
        <w:rPr>
          <w:bCs/>
          <w:color w:val="000000"/>
          <w:kern w:val="3"/>
          <w:sz w:val="22"/>
          <w:szCs w:val="22"/>
        </w:rPr>
      </w:pPr>
    </w:p>
    <w:p w:rsidR="00373B99" w:rsidRPr="00D33D20" w:rsidRDefault="00373B99" w:rsidP="00373B99">
      <w:pPr>
        <w:suppressAutoHyphens/>
        <w:autoSpaceDN w:val="0"/>
        <w:spacing w:line="276" w:lineRule="auto"/>
        <w:jc w:val="both"/>
        <w:textAlignment w:val="baseline"/>
        <w:rPr>
          <w:bCs/>
          <w:color w:val="000000"/>
          <w:kern w:val="3"/>
          <w:sz w:val="22"/>
          <w:szCs w:val="22"/>
        </w:rPr>
      </w:pPr>
    </w:p>
    <w:p w:rsidR="00373B99" w:rsidRPr="00D33D20" w:rsidRDefault="00373B99" w:rsidP="00373B99">
      <w:pPr>
        <w:suppressAutoHyphens/>
        <w:autoSpaceDN w:val="0"/>
        <w:spacing w:line="276" w:lineRule="auto"/>
        <w:jc w:val="center"/>
        <w:textAlignment w:val="baseline"/>
        <w:rPr>
          <w:b/>
          <w:bCs/>
          <w:color w:val="000000"/>
          <w:kern w:val="3"/>
          <w:sz w:val="22"/>
          <w:szCs w:val="22"/>
        </w:rPr>
      </w:pPr>
      <w:r w:rsidRPr="00D33D20">
        <w:rPr>
          <w:b/>
          <w:bCs/>
          <w:color w:val="000000"/>
          <w:kern w:val="3"/>
          <w:sz w:val="22"/>
          <w:szCs w:val="22"/>
        </w:rPr>
        <w:t>INFORMACJA DOTYCZĄCA DOSTĘPU DO PODMIOTOWYCH ŚRODKÓW DOWODOWYCH:</w:t>
      </w:r>
    </w:p>
    <w:p w:rsidR="00373B99" w:rsidRPr="00D33D20" w:rsidRDefault="00373B99" w:rsidP="00373B99">
      <w:pPr>
        <w:suppressAutoHyphens/>
        <w:autoSpaceDN w:val="0"/>
        <w:spacing w:line="276" w:lineRule="auto"/>
        <w:jc w:val="both"/>
        <w:textAlignment w:val="baseline"/>
        <w:rPr>
          <w:bCs/>
          <w:color w:val="000000"/>
          <w:kern w:val="3"/>
          <w:sz w:val="22"/>
          <w:szCs w:val="22"/>
        </w:rPr>
      </w:pPr>
      <w:r w:rsidRPr="00D33D20">
        <w:rPr>
          <w:bCs/>
          <w:color w:val="000000"/>
          <w:kern w:val="3"/>
          <w:sz w:val="22"/>
          <w:szCs w:val="22"/>
        </w:rPr>
        <w:t>Wskazuję następujące podmiotowe środki dowodowe, które można uzyskać za pomocą bezpłatnych i ogólnodostępnych baz danych, oraz dane umożliwiające dostęp do tych środków:</w:t>
      </w:r>
    </w:p>
    <w:p w:rsidR="00373B99" w:rsidRPr="00D33D20" w:rsidRDefault="00373B99" w:rsidP="00373B99">
      <w:pPr>
        <w:suppressAutoHyphens/>
        <w:autoSpaceDN w:val="0"/>
        <w:spacing w:line="276" w:lineRule="auto"/>
        <w:jc w:val="both"/>
        <w:textAlignment w:val="baseline"/>
        <w:rPr>
          <w:bCs/>
          <w:color w:val="000000"/>
          <w:kern w:val="3"/>
          <w:sz w:val="22"/>
          <w:szCs w:val="22"/>
        </w:rPr>
      </w:pPr>
      <w:r w:rsidRPr="00D33D20">
        <w:rPr>
          <w:bCs/>
          <w:color w:val="000000"/>
          <w:kern w:val="3"/>
          <w:sz w:val="22"/>
          <w:szCs w:val="22"/>
        </w:rPr>
        <w:t>1) ......................................................................................................................................................</w:t>
      </w:r>
      <w:r>
        <w:rPr>
          <w:bCs/>
          <w:color w:val="000000"/>
          <w:kern w:val="3"/>
          <w:sz w:val="22"/>
          <w:szCs w:val="22"/>
        </w:rPr>
        <w:t>.......................</w:t>
      </w:r>
    </w:p>
    <w:p w:rsidR="00373B99" w:rsidRPr="00D33D20" w:rsidRDefault="00373B99" w:rsidP="00373B99">
      <w:pPr>
        <w:suppressAutoHyphens/>
        <w:autoSpaceDN w:val="0"/>
        <w:spacing w:line="276" w:lineRule="auto"/>
        <w:jc w:val="both"/>
        <w:textAlignment w:val="baseline"/>
        <w:rPr>
          <w:bCs/>
          <w:color w:val="000000"/>
          <w:kern w:val="3"/>
          <w:sz w:val="22"/>
          <w:szCs w:val="22"/>
        </w:rPr>
      </w:pPr>
      <w:r w:rsidRPr="00D33D20">
        <w:rPr>
          <w:bCs/>
          <w:i/>
          <w:color w:val="000000"/>
          <w:kern w:val="3"/>
          <w:sz w:val="22"/>
          <w:szCs w:val="22"/>
        </w:rPr>
        <w:t>(wskazać podmiotowy środek dowodowy, adres internetowy, wydający urząd lub organ, dokładne dane referencyjne dokumentacji)</w:t>
      </w:r>
    </w:p>
    <w:p w:rsidR="00373B99" w:rsidRPr="00D33D20" w:rsidRDefault="00373B99" w:rsidP="00373B99">
      <w:pPr>
        <w:suppressAutoHyphens/>
        <w:autoSpaceDN w:val="0"/>
        <w:spacing w:line="276" w:lineRule="auto"/>
        <w:jc w:val="both"/>
        <w:textAlignment w:val="baseline"/>
        <w:rPr>
          <w:bCs/>
          <w:color w:val="000000"/>
          <w:kern w:val="3"/>
          <w:sz w:val="22"/>
          <w:szCs w:val="22"/>
        </w:rPr>
      </w:pPr>
      <w:r w:rsidRPr="00D33D20">
        <w:rPr>
          <w:bCs/>
          <w:color w:val="000000"/>
          <w:kern w:val="3"/>
          <w:sz w:val="22"/>
          <w:szCs w:val="22"/>
        </w:rPr>
        <w:t>2) .......................................................................................................................................................</w:t>
      </w:r>
      <w:r>
        <w:rPr>
          <w:bCs/>
          <w:color w:val="000000"/>
          <w:kern w:val="3"/>
          <w:sz w:val="22"/>
          <w:szCs w:val="22"/>
        </w:rPr>
        <w:t>.....................</w:t>
      </w:r>
    </w:p>
    <w:p w:rsidR="00373B99" w:rsidRPr="00D33D20" w:rsidRDefault="00373B99" w:rsidP="00373B99">
      <w:pPr>
        <w:suppressAutoHyphens/>
        <w:autoSpaceDN w:val="0"/>
        <w:spacing w:line="276" w:lineRule="auto"/>
        <w:jc w:val="both"/>
        <w:textAlignment w:val="baseline"/>
        <w:rPr>
          <w:bCs/>
          <w:i/>
          <w:color w:val="000000"/>
          <w:kern w:val="3"/>
          <w:sz w:val="22"/>
          <w:szCs w:val="22"/>
        </w:rPr>
      </w:pPr>
      <w:r w:rsidRPr="00D33D20">
        <w:rPr>
          <w:bCs/>
          <w:i/>
          <w:color w:val="000000"/>
          <w:kern w:val="3"/>
          <w:sz w:val="22"/>
          <w:szCs w:val="22"/>
        </w:rPr>
        <w:t>(wskazać podmiotowy środek dowodowy, adres internetowy, wydający urząd lub organ, dokładne dane referencyjne dokumentacji)</w:t>
      </w:r>
    </w:p>
    <w:p w:rsidR="00373B99" w:rsidRPr="00D33D20" w:rsidRDefault="00373B99" w:rsidP="00373B99">
      <w:pPr>
        <w:suppressAutoHyphens/>
        <w:autoSpaceDN w:val="0"/>
        <w:spacing w:line="276" w:lineRule="auto"/>
        <w:jc w:val="both"/>
        <w:textAlignment w:val="baseline"/>
        <w:rPr>
          <w:bCs/>
          <w:color w:val="000000"/>
          <w:kern w:val="3"/>
          <w:sz w:val="22"/>
          <w:szCs w:val="22"/>
        </w:rPr>
      </w:pPr>
    </w:p>
    <w:p w:rsidR="00373B99" w:rsidRPr="00D33D20" w:rsidRDefault="00373B99" w:rsidP="00373B99">
      <w:pPr>
        <w:suppressAutoHyphens/>
        <w:autoSpaceDN w:val="0"/>
        <w:spacing w:line="276" w:lineRule="auto"/>
        <w:jc w:val="both"/>
        <w:textAlignment w:val="baseline"/>
        <w:rPr>
          <w:bCs/>
          <w:color w:val="000000"/>
          <w:kern w:val="3"/>
          <w:sz w:val="22"/>
          <w:szCs w:val="22"/>
        </w:rPr>
      </w:pPr>
    </w:p>
    <w:p w:rsidR="00373B99" w:rsidRPr="00D33D20" w:rsidRDefault="00105765" w:rsidP="00E6337A">
      <w:pPr>
        <w:suppressAutoHyphens/>
        <w:autoSpaceDN w:val="0"/>
        <w:spacing w:line="276" w:lineRule="auto"/>
        <w:jc w:val="both"/>
        <w:textAlignment w:val="baseline"/>
        <w:rPr>
          <w:bCs/>
          <w:color w:val="000000"/>
          <w:kern w:val="3"/>
          <w:sz w:val="22"/>
          <w:szCs w:val="22"/>
        </w:rPr>
      </w:pPr>
      <w:r>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373B99" w:rsidRPr="00D33D20" w:rsidRDefault="00373B99" w:rsidP="00373B99">
      <w:pPr>
        <w:suppressAutoHyphens/>
        <w:autoSpaceDN w:val="0"/>
        <w:spacing w:line="276" w:lineRule="auto"/>
        <w:jc w:val="right"/>
        <w:textAlignment w:val="baseline"/>
        <w:rPr>
          <w:bCs/>
          <w:color w:val="000000"/>
          <w:kern w:val="3"/>
          <w:sz w:val="22"/>
          <w:szCs w:val="22"/>
        </w:rPr>
      </w:pPr>
    </w:p>
    <w:p w:rsidR="00373B99" w:rsidRPr="00D33D20" w:rsidRDefault="00373B99" w:rsidP="00373B99">
      <w:pPr>
        <w:suppressAutoHyphens/>
        <w:autoSpaceDN w:val="0"/>
        <w:spacing w:line="276" w:lineRule="auto"/>
        <w:jc w:val="right"/>
        <w:textAlignment w:val="baseline"/>
        <w:rPr>
          <w:bCs/>
          <w:color w:val="000000"/>
          <w:kern w:val="3"/>
          <w:sz w:val="22"/>
          <w:szCs w:val="22"/>
        </w:rPr>
      </w:pP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t>…………………………………….……………………………………….</w:t>
      </w:r>
    </w:p>
    <w:p w:rsidR="00373B99" w:rsidRPr="00D33D20" w:rsidRDefault="00373B99" w:rsidP="00373B99">
      <w:pPr>
        <w:suppressAutoHyphens/>
        <w:autoSpaceDN w:val="0"/>
        <w:spacing w:line="276" w:lineRule="auto"/>
        <w:jc w:val="right"/>
        <w:textAlignment w:val="baseline"/>
        <w:rPr>
          <w:bCs/>
          <w:i/>
          <w:color w:val="000000"/>
          <w:kern w:val="3"/>
          <w:sz w:val="22"/>
          <w:szCs w:val="22"/>
        </w:rPr>
      </w:pP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r>
      <w:r w:rsidRPr="00D33D20">
        <w:rPr>
          <w:bCs/>
          <w:i/>
          <w:color w:val="000000"/>
          <w:kern w:val="3"/>
          <w:sz w:val="22"/>
          <w:szCs w:val="22"/>
        </w:rPr>
        <w:t xml:space="preserve"> kwalifikowany podpis elektroniczny lub podpis zaufany lub podpis osobisty</w:t>
      </w:r>
    </w:p>
    <w:p w:rsidR="00373B99" w:rsidRPr="00D33D20" w:rsidRDefault="00373B99" w:rsidP="00373B99">
      <w:pPr>
        <w:suppressAutoHyphens/>
        <w:autoSpaceDN w:val="0"/>
        <w:spacing w:line="276" w:lineRule="auto"/>
        <w:jc w:val="both"/>
        <w:textAlignment w:val="baseline"/>
        <w:rPr>
          <w:bCs/>
          <w:color w:val="000000"/>
          <w:kern w:val="3"/>
          <w:sz w:val="22"/>
          <w:szCs w:val="22"/>
        </w:rPr>
      </w:pPr>
    </w:p>
    <w:p w:rsidR="00373B99" w:rsidRDefault="00373B99" w:rsidP="00373B99">
      <w:pPr>
        <w:suppressAutoHyphens/>
        <w:autoSpaceDN w:val="0"/>
        <w:spacing w:line="276" w:lineRule="auto"/>
        <w:jc w:val="both"/>
        <w:textAlignment w:val="baseline"/>
        <w:rPr>
          <w:bCs/>
          <w:color w:val="000000"/>
          <w:kern w:val="3"/>
          <w:sz w:val="22"/>
          <w:szCs w:val="22"/>
        </w:rPr>
      </w:pPr>
    </w:p>
    <w:p w:rsidR="00373B99" w:rsidRDefault="00373B99" w:rsidP="00373B99">
      <w:pPr>
        <w:suppressAutoHyphens/>
        <w:autoSpaceDN w:val="0"/>
        <w:spacing w:line="276" w:lineRule="auto"/>
        <w:jc w:val="both"/>
        <w:textAlignment w:val="baseline"/>
        <w:rPr>
          <w:bCs/>
          <w:color w:val="000000"/>
          <w:kern w:val="3"/>
          <w:sz w:val="22"/>
          <w:szCs w:val="22"/>
        </w:rPr>
      </w:pPr>
    </w:p>
    <w:p w:rsidR="00373B99" w:rsidRDefault="00373B99" w:rsidP="00373B99">
      <w:pPr>
        <w:suppressAutoHyphens/>
        <w:autoSpaceDN w:val="0"/>
        <w:spacing w:line="276" w:lineRule="auto"/>
        <w:jc w:val="both"/>
        <w:textAlignment w:val="baseline"/>
        <w:rPr>
          <w:bCs/>
          <w:color w:val="000000"/>
          <w:kern w:val="3"/>
          <w:sz w:val="22"/>
          <w:szCs w:val="22"/>
        </w:rPr>
      </w:pPr>
    </w:p>
    <w:p w:rsidR="00373B99" w:rsidRDefault="00373B99" w:rsidP="00373B99">
      <w:pPr>
        <w:suppressAutoHyphens/>
        <w:autoSpaceDN w:val="0"/>
        <w:spacing w:line="276" w:lineRule="auto"/>
        <w:jc w:val="both"/>
        <w:textAlignment w:val="baseline"/>
        <w:rPr>
          <w:bCs/>
          <w:color w:val="000000"/>
          <w:kern w:val="3"/>
          <w:sz w:val="22"/>
          <w:szCs w:val="22"/>
        </w:rPr>
      </w:pPr>
    </w:p>
    <w:p w:rsidR="00373B99" w:rsidRDefault="00373B99" w:rsidP="00373B99">
      <w:pPr>
        <w:suppressAutoHyphens/>
        <w:autoSpaceDN w:val="0"/>
        <w:spacing w:line="276" w:lineRule="auto"/>
        <w:textAlignment w:val="baseline"/>
        <w:rPr>
          <w:sz w:val="22"/>
          <w:szCs w:val="22"/>
        </w:rPr>
      </w:pPr>
    </w:p>
    <w:p w:rsidR="00373B99" w:rsidRPr="001F21F3" w:rsidRDefault="00373B99" w:rsidP="00373B99">
      <w:pPr>
        <w:spacing w:line="276" w:lineRule="auto"/>
        <w:rPr>
          <w:sz w:val="22"/>
          <w:szCs w:val="22"/>
        </w:rPr>
      </w:pPr>
    </w:p>
    <w:p w:rsidR="00373B99" w:rsidRPr="001F21F3" w:rsidRDefault="00373B99" w:rsidP="00373B99">
      <w:pPr>
        <w:spacing w:line="276" w:lineRule="auto"/>
        <w:rPr>
          <w:sz w:val="22"/>
          <w:szCs w:val="22"/>
        </w:rPr>
      </w:pPr>
    </w:p>
    <w:p w:rsidR="00373B99" w:rsidRPr="001F21F3" w:rsidRDefault="00373B99" w:rsidP="00373B99">
      <w:pPr>
        <w:spacing w:line="276" w:lineRule="auto"/>
        <w:rPr>
          <w:sz w:val="22"/>
          <w:szCs w:val="22"/>
        </w:rPr>
      </w:pPr>
    </w:p>
    <w:p w:rsidR="00373B99" w:rsidRPr="001F21F3" w:rsidRDefault="00373B99" w:rsidP="00373B99">
      <w:pPr>
        <w:spacing w:line="276" w:lineRule="auto"/>
        <w:rPr>
          <w:sz w:val="22"/>
          <w:szCs w:val="22"/>
        </w:rPr>
      </w:pPr>
    </w:p>
    <w:p w:rsidR="00373B99" w:rsidRPr="001F21F3" w:rsidRDefault="00373B99" w:rsidP="00373B99">
      <w:pPr>
        <w:spacing w:line="276" w:lineRule="auto"/>
        <w:rPr>
          <w:sz w:val="22"/>
          <w:szCs w:val="22"/>
        </w:rPr>
      </w:pPr>
    </w:p>
    <w:p w:rsidR="00373B99" w:rsidRPr="001F21F3" w:rsidRDefault="00373B99" w:rsidP="00373B99">
      <w:pPr>
        <w:spacing w:line="276" w:lineRule="auto"/>
        <w:rPr>
          <w:sz w:val="22"/>
          <w:szCs w:val="22"/>
        </w:rPr>
      </w:pPr>
    </w:p>
    <w:p w:rsidR="00373B99" w:rsidRDefault="00373B99" w:rsidP="00373B99">
      <w:pPr>
        <w:suppressAutoHyphens/>
        <w:autoSpaceDN w:val="0"/>
        <w:spacing w:line="276" w:lineRule="auto"/>
        <w:textAlignment w:val="baseline"/>
        <w:rPr>
          <w:sz w:val="22"/>
          <w:szCs w:val="22"/>
        </w:rPr>
      </w:pPr>
    </w:p>
    <w:p w:rsidR="00F50EE9" w:rsidRPr="0053241F" w:rsidRDefault="009748E0" w:rsidP="0053241F">
      <w:pPr>
        <w:pBdr>
          <w:bottom w:val="double" w:sz="4" w:space="1" w:color="auto"/>
        </w:pBdr>
        <w:shd w:val="clear" w:color="auto" w:fill="D9D9D9"/>
        <w:spacing w:line="276" w:lineRule="auto"/>
        <w:ind w:left="852" w:hanging="852"/>
        <w:jc w:val="both"/>
        <w:rPr>
          <w:b/>
          <w:bCs/>
          <w:color w:val="000000"/>
          <w:kern w:val="3"/>
          <w:sz w:val="22"/>
        </w:rPr>
      </w:pPr>
      <w:r w:rsidRPr="0053241F">
        <w:rPr>
          <w:b/>
          <w:bCs/>
          <w:color w:val="000000"/>
          <w:kern w:val="3"/>
          <w:sz w:val="22"/>
        </w:rPr>
        <w:lastRenderedPageBreak/>
        <w:t xml:space="preserve">Załącznik </w:t>
      </w:r>
      <w:r w:rsidR="00047D3A" w:rsidRPr="0053241F">
        <w:rPr>
          <w:b/>
          <w:bCs/>
          <w:color w:val="000000"/>
          <w:kern w:val="3"/>
          <w:sz w:val="22"/>
        </w:rPr>
        <w:t>n</w:t>
      </w:r>
      <w:r w:rsidRPr="0053241F">
        <w:rPr>
          <w:b/>
          <w:bCs/>
          <w:color w:val="000000"/>
          <w:kern w:val="3"/>
          <w:sz w:val="22"/>
        </w:rPr>
        <w:t>r</w:t>
      </w:r>
      <w:r w:rsidR="00947047" w:rsidRPr="0053241F">
        <w:rPr>
          <w:b/>
          <w:bCs/>
          <w:color w:val="000000"/>
          <w:kern w:val="3"/>
          <w:sz w:val="22"/>
        </w:rPr>
        <w:t xml:space="preserve"> </w:t>
      </w:r>
      <w:r w:rsidR="00373B99" w:rsidRPr="0053241F">
        <w:rPr>
          <w:b/>
          <w:bCs/>
          <w:color w:val="000000"/>
          <w:kern w:val="3"/>
          <w:sz w:val="22"/>
        </w:rPr>
        <w:t>5</w:t>
      </w:r>
      <w:r w:rsidR="00F50EE9" w:rsidRPr="0053241F">
        <w:rPr>
          <w:b/>
          <w:bCs/>
          <w:color w:val="000000"/>
          <w:kern w:val="3"/>
          <w:sz w:val="22"/>
        </w:rPr>
        <w:t xml:space="preserve"> do SWZ – </w:t>
      </w:r>
      <w:r w:rsidR="0053241F">
        <w:rPr>
          <w:b/>
          <w:bCs/>
          <w:color w:val="000000"/>
          <w:kern w:val="3"/>
          <w:sz w:val="22"/>
        </w:rPr>
        <w:t>Projekt</w:t>
      </w:r>
      <w:r w:rsidR="002A20B2" w:rsidRPr="0053241F">
        <w:rPr>
          <w:b/>
          <w:bCs/>
          <w:color w:val="000000"/>
          <w:kern w:val="3"/>
          <w:sz w:val="22"/>
        </w:rPr>
        <w:t xml:space="preserve"> umowy-</w:t>
      </w:r>
      <w:r w:rsidR="007F479D" w:rsidRPr="0053241F">
        <w:rPr>
          <w:b/>
          <w:bCs/>
          <w:color w:val="000000"/>
          <w:kern w:val="3"/>
          <w:sz w:val="22"/>
        </w:rPr>
        <w:t xml:space="preserve"> część 1, 2</w:t>
      </w:r>
      <w:r w:rsidR="00034AAE" w:rsidRPr="0053241F">
        <w:rPr>
          <w:b/>
          <w:bCs/>
          <w:color w:val="000000"/>
          <w:kern w:val="3"/>
          <w:sz w:val="22"/>
        </w:rPr>
        <w:t>*</w:t>
      </w:r>
    </w:p>
    <w:p w:rsidR="00F50EE9" w:rsidRDefault="00F50EE9" w:rsidP="000C338E">
      <w:pPr>
        <w:shd w:val="clear" w:color="auto" w:fill="FFFFFF"/>
        <w:spacing w:line="276" w:lineRule="auto"/>
        <w:jc w:val="both"/>
        <w:rPr>
          <w:b/>
          <w:bCs/>
          <w:sz w:val="22"/>
          <w:szCs w:val="22"/>
        </w:rPr>
      </w:pPr>
    </w:p>
    <w:p w:rsidR="002A20B2" w:rsidRPr="002A20B2" w:rsidRDefault="002A20B2" w:rsidP="00404E02">
      <w:pPr>
        <w:tabs>
          <w:tab w:val="left" w:pos="426"/>
        </w:tabs>
        <w:suppressAutoHyphens/>
        <w:spacing w:line="276" w:lineRule="auto"/>
        <w:jc w:val="both"/>
        <w:rPr>
          <w:sz w:val="22"/>
          <w:szCs w:val="22"/>
        </w:rPr>
      </w:pPr>
      <w:r w:rsidRPr="002A20B2">
        <w:rPr>
          <w:sz w:val="22"/>
          <w:szCs w:val="22"/>
        </w:rPr>
        <w:t xml:space="preserve">Wykonawca może do </w:t>
      </w:r>
      <w:r w:rsidR="0053241F">
        <w:rPr>
          <w:sz w:val="22"/>
          <w:szCs w:val="22"/>
        </w:rPr>
        <w:t>projektu umowy</w:t>
      </w:r>
      <w:r w:rsidRPr="002A20B2">
        <w:rPr>
          <w:sz w:val="22"/>
          <w:szCs w:val="22"/>
        </w:rPr>
        <w:t xml:space="preserve"> dodać swoje zapisy, przy czym podlegają one akceptacji przez Zamawiającego.  </w:t>
      </w:r>
    </w:p>
    <w:p w:rsidR="002A20B2" w:rsidRDefault="002A20B2" w:rsidP="00404E02">
      <w:pPr>
        <w:keepNext/>
        <w:suppressAutoHyphens/>
        <w:spacing w:line="276" w:lineRule="auto"/>
        <w:ind w:right="-1"/>
        <w:jc w:val="center"/>
        <w:outlineLvl w:val="6"/>
        <w:rPr>
          <w:b/>
          <w:bCs/>
          <w:sz w:val="22"/>
          <w:szCs w:val="22"/>
        </w:rPr>
      </w:pPr>
    </w:p>
    <w:p w:rsidR="0053241F" w:rsidRPr="003639AC" w:rsidRDefault="0053241F" w:rsidP="0053241F">
      <w:pPr>
        <w:spacing w:line="276" w:lineRule="auto"/>
        <w:jc w:val="center"/>
        <w:outlineLvl w:val="8"/>
        <w:rPr>
          <w:b/>
          <w:sz w:val="22"/>
          <w:szCs w:val="22"/>
        </w:rPr>
      </w:pPr>
      <w:r w:rsidRPr="003639AC">
        <w:rPr>
          <w:b/>
          <w:sz w:val="22"/>
          <w:szCs w:val="22"/>
        </w:rPr>
        <w:t>UMOWA EOP.332.</w:t>
      </w:r>
      <w:r>
        <w:rPr>
          <w:b/>
          <w:sz w:val="22"/>
          <w:szCs w:val="22"/>
        </w:rPr>
        <w:t>6.24</w:t>
      </w:r>
      <w:r w:rsidRPr="003639AC">
        <w:rPr>
          <w:b/>
          <w:sz w:val="22"/>
          <w:szCs w:val="22"/>
        </w:rPr>
        <w:t xml:space="preserve"> </w:t>
      </w:r>
      <w:r w:rsidRPr="0053241F">
        <w:rPr>
          <w:b/>
          <w:bCs/>
          <w:color w:val="000000"/>
          <w:kern w:val="3"/>
          <w:sz w:val="22"/>
        </w:rPr>
        <w:t>część 1, 2*</w:t>
      </w:r>
      <w:r w:rsidRPr="003639AC">
        <w:rPr>
          <w:b/>
          <w:sz w:val="22"/>
          <w:szCs w:val="22"/>
        </w:rPr>
        <w:t>- projekt</w:t>
      </w:r>
    </w:p>
    <w:p w:rsidR="0053241F" w:rsidRPr="003639AC" w:rsidRDefault="0053241F" w:rsidP="0053241F">
      <w:pPr>
        <w:spacing w:line="276" w:lineRule="auto"/>
        <w:jc w:val="both"/>
        <w:outlineLvl w:val="8"/>
        <w:rPr>
          <w:sz w:val="22"/>
          <w:szCs w:val="22"/>
        </w:rPr>
      </w:pPr>
      <w:r w:rsidRPr="003639AC">
        <w:rPr>
          <w:sz w:val="22"/>
          <w:szCs w:val="22"/>
        </w:rPr>
        <w:t>zawarta w dniu …………..……… w Białymstoku</w:t>
      </w:r>
    </w:p>
    <w:p w:rsidR="0053241F" w:rsidRPr="003639AC" w:rsidRDefault="0053241F" w:rsidP="0053241F">
      <w:pPr>
        <w:spacing w:line="276" w:lineRule="auto"/>
        <w:rPr>
          <w:sz w:val="22"/>
          <w:szCs w:val="22"/>
        </w:rPr>
      </w:pPr>
      <w:r w:rsidRPr="003639AC">
        <w:rPr>
          <w:sz w:val="22"/>
          <w:szCs w:val="22"/>
        </w:rPr>
        <w:t>pomiędzy:</w:t>
      </w:r>
    </w:p>
    <w:p w:rsidR="0053241F" w:rsidRPr="003639AC" w:rsidRDefault="0053241F" w:rsidP="0053241F">
      <w:pPr>
        <w:spacing w:line="276" w:lineRule="auto"/>
        <w:rPr>
          <w:sz w:val="22"/>
          <w:szCs w:val="22"/>
        </w:rPr>
      </w:pPr>
      <w:r w:rsidRPr="003639AC">
        <w:rPr>
          <w:b/>
          <w:sz w:val="22"/>
          <w:szCs w:val="22"/>
        </w:rPr>
        <w:t>Samodzielnym Publicznym Zakładem Opieki Zdrowotnej Wojewódzką Stacją Pogotowia Ratunkowego w Białymstoku</w:t>
      </w:r>
      <w:r w:rsidRPr="003639AC">
        <w:rPr>
          <w:sz w:val="22"/>
          <w:szCs w:val="22"/>
        </w:rPr>
        <w:t>, ul. Poleska 89, 15-874 Białystok</w:t>
      </w:r>
    </w:p>
    <w:p w:rsidR="0053241F" w:rsidRPr="003639AC" w:rsidRDefault="0053241F" w:rsidP="0053241F">
      <w:pPr>
        <w:spacing w:line="276" w:lineRule="auto"/>
        <w:rPr>
          <w:sz w:val="22"/>
          <w:szCs w:val="22"/>
        </w:rPr>
      </w:pPr>
      <w:r w:rsidRPr="003639AC">
        <w:rPr>
          <w:sz w:val="22"/>
          <w:szCs w:val="22"/>
        </w:rPr>
        <w:t xml:space="preserve">NIP PL 542-25-03-045, KRS 0000179636, BDO </w:t>
      </w:r>
      <w:r w:rsidRPr="003639AC">
        <w:rPr>
          <w:bCs/>
          <w:iCs/>
          <w:sz w:val="22"/>
          <w:szCs w:val="22"/>
        </w:rPr>
        <w:t>000159464</w:t>
      </w:r>
    </w:p>
    <w:p w:rsidR="0053241F" w:rsidRPr="003639AC" w:rsidRDefault="0053241F" w:rsidP="0053241F">
      <w:pPr>
        <w:spacing w:line="276" w:lineRule="auto"/>
        <w:rPr>
          <w:sz w:val="22"/>
          <w:szCs w:val="22"/>
        </w:rPr>
      </w:pPr>
      <w:r w:rsidRPr="003639AC">
        <w:rPr>
          <w:sz w:val="22"/>
          <w:szCs w:val="22"/>
        </w:rPr>
        <w:t>reprezentowaną przez:</w:t>
      </w:r>
    </w:p>
    <w:p w:rsidR="0053241F" w:rsidRPr="003639AC" w:rsidRDefault="0053241F" w:rsidP="0053241F">
      <w:pPr>
        <w:spacing w:line="276" w:lineRule="auto"/>
        <w:rPr>
          <w:b/>
          <w:sz w:val="22"/>
          <w:szCs w:val="22"/>
        </w:rPr>
      </w:pPr>
      <w:r w:rsidRPr="003639AC">
        <w:rPr>
          <w:b/>
          <w:sz w:val="22"/>
          <w:szCs w:val="22"/>
        </w:rPr>
        <w:t>Dyrektora – Bogdana Kalickiego</w:t>
      </w:r>
    </w:p>
    <w:p w:rsidR="0053241F" w:rsidRPr="003639AC" w:rsidRDefault="0053241F" w:rsidP="0053241F">
      <w:pPr>
        <w:spacing w:line="276" w:lineRule="auto"/>
        <w:rPr>
          <w:sz w:val="22"/>
          <w:szCs w:val="22"/>
        </w:rPr>
      </w:pPr>
      <w:r w:rsidRPr="003639AC">
        <w:rPr>
          <w:sz w:val="22"/>
          <w:szCs w:val="22"/>
        </w:rPr>
        <w:t xml:space="preserve">zwaną dalej „Zamawiającym”, </w:t>
      </w:r>
    </w:p>
    <w:p w:rsidR="0053241F" w:rsidRPr="003639AC" w:rsidRDefault="0053241F" w:rsidP="0053241F">
      <w:pPr>
        <w:spacing w:line="276" w:lineRule="auto"/>
        <w:rPr>
          <w:sz w:val="22"/>
          <w:szCs w:val="22"/>
        </w:rPr>
      </w:pPr>
      <w:r w:rsidRPr="003639AC">
        <w:rPr>
          <w:sz w:val="22"/>
          <w:szCs w:val="22"/>
        </w:rPr>
        <w:t>a</w:t>
      </w:r>
    </w:p>
    <w:p w:rsidR="0053241F" w:rsidRPr="003639AC" w:rsidRDefault="0053241F" w:rsidP="0053241F">
      <w:pPr>
        <w:spacing w:line="276" w:lineRule="auto"/>
        <w:rPr>
          <w:sz w:val="22"/>
          <w:szCs w:val="22"/>
        </w:rPr>
      </w:pPr>
      <w:r w:rsidRPr="003639AC">
        <w:rPr>
          <w:sz w:val="22"/>
          <w:szCs w:val="22"/>
        </w:rPr>
        <w:t>………………………………………………………</w:t>
      </w:r>
    </w:p>
    <w:p w:rsidR="0053241F" w:rsidRPr="003639AC" w:rsidRDefault="0053241F" w:rsidP="0053241F">
      <w:pPr>
        <w:spacing w:line="276" w:lineRule="auto"/>
        <w:rPr>
          <w:sz w:val="22"/>
          <w:szCs w:val="22"/>
        </w:rPr>
      </w:pPr>
      <w:r w:rsidRPr="003639AC">
        <w:rPr>
          <w:sz w:val="22"/>
          <w:szCs w:val="22"/>
        </w:rPr>
        <w:t xml:space="preserve">reprezentowaną przez: </w:t>
      </w:r>
    </w:p>
    <w:p w:rsidR="0053241F" w:rsidRPr="003639AC" w:rsidRDefault="0053241F" w:rsidP="0053241F">
      <w:pPr>
        <w:spacing w:line="276" w:lineRule="auto"/>
        <w:rPr>
          <w:sz w:val="22"/>
          <w:szCs w:val="22"/>
        </w:rPr>
      </w:pPr>
      <w:r w:rsidRPr="003639AC">
        <w:rPr>
          <w:sz w:val="22"/>
          <w:szCs w:val="22"/>
        </w:rPr>
        <w:t>……………………………..………………………..</w:t>
      </w:r>
    </w:p>
    <w:p w:rsidR="0053241F" w:rsidRPr="003639AC" w:rsidRDefault="0053241F" w:rsidP="0053241F">
      <w:pPr>
        <w:spacing w:line="276" w:lineRule="auto"/>
        <w:rPr>
          <w:sz w:val="22"/>
          <w:szCs w:val="22"/>
        </w:rPr>
      </w:pPr>
      <w:r w:rsidRPr="003639AC">
        <w:rPr>
          <w:sz w:val="22"/>
          <w:szCs w:val="22"/>
        </w:rPr>
        <w:t xml:space="preserve">zwaną dalej „Wykonawcą”, </w:t>
      </w:r>
    </w:p>
    <w:p w:rsidR="0053241F" w:rsidRDefault="0053241F" w:rsidP="00404E02">
      <w:pPr>
        <w:keepNext/>
        <w:suppressAutoHyphens/>
        <w:spacing w:line="276" w:lineRule="auto"/>
        <w:ind w:right="-1"/>
        <w:jc w:val="center"/>
        <w:outlineLvl w:val="6"/>
        <w:rPr>
          <w:b/>
          <w:bCs/>
          <w:sz w:val="22"/>
          <w:szCs w:val="22"/>
        </w:rPr>
      </w:pPr>
    </w:p>
    <w:p w:rsidR="0053241F" w:rsidRPr="002A20B2" w:rsidRDefault="0053241F" w:rsidP="00404E02">
      <w:pPr>
        <w:keepNext/>
        <w:suppressAutoHyphens/>
        <w:spacing w:line="276" w:lineRule="auto"/>
        <w:ind w:right="-1"/>
        <w:jc w:val="center"/>
        <w:outlineLvl w:val="6"/>
        <w:rPr>
          <w:b/>
          <w:bCs/>
          <w:sz w:val="22"/>
          <w:szCs w:val="22"/>
        </w:rPr>
      </w:pPr>
    </w:p>
    <w:p w:rsidR="002A20B2" w:rsidRPr="002A20B2" w:rsidRDefault="002A20B2" w:rsidP="00404E02">
      <w:pPr>
        <w:keepNext/>
        <w:suppressAutoHyphens/>
        <w:spacing w:line="276" w:lineRule="auto"/>
        <w:ind w:right="-1"/>
        <w:jc w:val="center"/>
        <w:outlineLvl w:val="6"/>
        <w:rPr>
          <w:b/>
          <w:bCs/>
          <w:sz w:val="22"/>
          <w:szCs w:val="22"/>
        </w:rPr>
      </w:pPr>
      <w:r w:rsidRPr="002A20B2">
        <w:rPr>
          <w:b/>
          <w:bCs/>
          <w:sz w:val="22"/>
          <w:szCs w:val="22"/>
        </w:rPr>
        <w:t>§1</w:t>
      </w:r>
    </w:p>
    <w:p w:rsidR="002A20B2" w:rsidRPr="002A20B2" w:rsidRDefault="002A20B2" w:rsidP="00404E02">
      <w:pPr>
        <w:pStyle w:val="Akapitzlist"/>
        <w:numPr>
          <w:ilvl w:val="3"/>
          <w:numId w:val="50"/>
        </w:numPr>
        <w:spacing w:line="276" w:lineRule="auto"/>
        <w:jc w:val="both"/>
        <w:rPr>
          <w:sz w:val="22"/>
          <w:szCs w:val="22"/>
        </w:rPr>
      </w:pPr>
      <w:r w:rsidRPr="002A20B2">
        <w:rPr>
          <w:sz w:val="22"/>
          <w:szCs w:val="22"/>
        </w:rPr>
        <w:t>Przedmiotem umowy jest świadczenie usług telekomunikacyjnych:</w:t>
      </w:r>
    </w:p>
    <w:p w:rsidR="002A20B2" w:rsidRPr="002A20B2" w:rsidRDefault="002A20B2" w:rsidP="00404E02">
      <w:pPr>
        <w:pStyle w:val="Akapitzlist"/>
        <w:numPr>
          <w:ilvl w:val="0"/>
          <w:numId w:val="55"/>
        </w:numPr>
        <w:spacing w:line="276" w:lineRule="auto"/>
        <w:jc w:val="both"/>
        <w:rPr>
          <w:sz w:val="22"/>
          <w:szCs w:val="22"/>
        </w:rPr>
      </w:pPr>
      <w:r w:rsidRPr="002A20B2">
        <w:rPr>
          <w:sz w:val="22"/>
          <w:szCs w:val="22"/>
        </w:rPr>
        <w:t xml:space="preserve"> dla części 1*: Telefonia stacjonarna Powszechnych Usług Telekomunikacyjnych PSTN i ISDN oraz komunikacja DSL, </w:t>
      </w:r>
    </w:p>
    <w:p w:rsidR="002A20B2" w:rsidRPr="002A20B2" w:rsidRDefault="002A20B2" w:rsidP="00404E02">
      <w:pPr>
        <w:pStyle w:val="Akapitzlist"/>
        <w:numPr>
          <w:ilvl w:val="0"/>
          <w:numId w:val="55"/>
        </w:numPr>
        <w:spacing w:line="276" w:lineRule="auto"/>
        <w:jc w:val="both"/>
        <w:rPr>
          <w:sz w:val="22"/>
          <w:szCs w:val="22"/>
        </w:rPr>
      </w:pPr>
      <w:r w:rsidRPr="002A20B2">
        <w:rPr>
          <w:sz w:val="22"/>
          <w:szCs w:val="22"/>
        </w:rPr>
        <w:t xml:space="preserve"> dla części 2*: Telefonia komórkowa i transmisja danych, </w:t>
      </w:r>
    </w:p>
    <w:p w:rsidR="002A20B2" w:rsidRPr="002A20B2" w:rsidRDefault="002A20B2" w:rsidP="00404E02">
      <w:pPr>
        <w:pStyle w:val="Akapitzlist"/>
        <w:numPr>
          <w:ilvl w:val="0"/>
          <w:numId w:val="50"/>
        </w:numPr>
        <w:spacing w:line="276" w:lineRule="auto"/>
        <w:ind w:left="567" w:hanging="283"/>
        <w:jc w:val="both"/>
        <w:rPr>
          <w:color w:val="333333"/>
          <w:sz w:val="22"/>
          <w:szCs w:val="22"/>
          <w:shd w:val="clear" w:color="auto" w:fill="FFFFFF"/>
        </w:rPr>
      </w:pPr>
      <w:r w:rsidRPr="002A20B2">
        <w:rPr>
          <w:sz w:val="22"/>
          <w:szCs w:val="22"/>
        </w:rPr>
        <w:t xml:space="preserve">Usługi telekomunikacyjne będą świadczone zgodnie z ustawą z dnia 16 lipca 2004 r. Prawo telekomunikacyjne </w:t>
      </w:r>
      <w:r w:rsidRPr="00404E02">
        <w:rPr>
          <w:sz w:val="22"/>
          <w:szCs w:val="22"/>
        </w:rPr>
        <w:t>(Dz.U.</w:t>
      </w:r>
      <w:r w:rsidR="00404E02" w:rsidRPr="00404E02">
        <w:rPr>
          <w:sz w:val="22"/>
          <w:szCs w:val="22"/>
          <w:shd w:val="clear" w:color="auto" w:fill="FFFFFF"/>
        </w:rPr>
        <w:t>2022</w:t>
      </w:r>
      <w:r w:rsidRPr="00404E02">
        <w:rPr>
          <w:sz w:val="22"/>
          <w:szCs w:val="22"/>
          <w:shd w:val="clear" w:color="auto" w:fill="FFFFFF"/>
        </w:rPr>
        <w:t>.</w:t>
      </w:r>
      <w:r w:rsidR="00404E02" w:rsidRPr="00404E02">
        <w:rPr>
          <w:sz w:val="22"/>
          <w:szCs w:val="22"/>
          <w:shd w:val="clear" w:color="auto" w:fill="FFFFFF"/>
        </w:rPr>
        <w:t>1</w:t>
      </w:r>
      <w:r w:rsidRPr="00404E02">
        <w:rPr>
          <w:sz w:val="22"/>
          <w:szCs w:val="22"/>
          <w:shd w:val="clear" w:color="auto" w:fill="FFFFFF"/>
        </w:rPr>
        <w:t>6</w:t>
      </w:r>
      <w:r w:rsidR="00404E02" w:rsidRPr="00404E02">
        <w:rPr>
          <w:sz w:val="22"/>
          <w:szCs w:val="22"/>
          <w:shd w:val="clear" w:color="auto" w:fill="FFFFFF"/>
        </w:rPr>
        <w:t>48</w:t>
      </w:r>
      <w:r w:rsidRPr="00404E02">
        <w:rPr>
          <w:sz w:val="22"/>
          <w:szCs w:val="22"/>
          <w:shd w:val="clear" w:color="auto" w:fill="FFFFFF"/>
        </w:rPr>
        <w:t xml:space="preserve"> t</w:t>
      </w:r>
      <w:r w:rsidRPr="002A20B2">
        <w:rPr>
          <w:sz w:val="22"/>
          <w:szCs w:val="22"/>
          <w:shd w:val="clear" w:color="auto" w:fill="FFFFFF"/>
        </w:rPr>
        <w:t>.j. z późn. zm.)</w:t>
      </w:r>
    </w:p>
    <w:p w:rsidR="002A20B2" w:rsidRPr="002A20B2" w:rsidRDefault="002A20B2" w:rsidP="00404E02">
      <w:pPr>
        <w:pStyle w:val="Akapitzlist"/>
        <w:numPr>
          <w:ilvl w:val="0"/>
          <w:numId w:val="50"/>
        </w:numPr>
        <w:spacing w:line="276" w:lineRule="auto"/>
        <w:ind w:left="567" w:hanging="283"/>
        <w:jc w:val="both"/>
        <w:rPr>
          <w:color w:val="333333"/>
          <w:sz w:val="22"/>
          <w:szCs w:val="22"/>
          <w:shd w:val="clear" w:color="auto" w:fill="FFFFFF"/>
        </w:rPr>
      </w:pPr>
      <w:r w:rsidRPr="002A20B2">
        <w:rPr>
          <w:sz w:val="22"/>
          <w:szCs w:val="22"/>
        </w:rPr>
        <w:t>Wykonawca oświadcza, że posiada uprawnienia do wykonywania usług objętych niniejszą umową.</w:t>
      </w:r>
    </w:p>
    <w:p w:rsidR="002A20B2" w:rsidRPr="002A20B2" w:rsidRDefault="002A20B2" w:rsidP="00404E02">
      <w:pPr>
        <w:pStyle w:val="Akapitzlist"/>
        <w:numPr>
          <w:ilvl w:val="0"/>
          <w:numId w:val="50"/>
        </w:numPr>
        <w:spacing w:line="276" w:lineRule="auto"/>
        <w:ind w:left="567" w:hanging="283"/>
        <w:jc w:val="both"/>
        <w:rPr>
          <w:color w:val="333333"/>
          <w:sz w:val="22"/>
          <w:szCs w:val="22"/>
          <w:shd w:val="clear" w:color="auto" w:fill="FFFFFF"/>
        </w:rPr>
      </w:pPr>
      <w:r w:rsidRPr="002A20B2">
        <w:rPr>
          <w:sz w:val="22"/>
          <w:szCs w:val="22"/>
        </w:rPr>
        <w:t>Wykonawca zapewni całodobowy dostęp telefoniczny do służb technicznych celem zgłaszania uszkodzeń i konfiguracji usług oraz wyznaczy opiekuna handlowego dostępnego w godz. 7-16 w celu zapewnienia bieżącej obsługi zamówienia drogą e-mailową i telefoniczną oraz informacji o ewentualnych możliwościach zmian powodujących optymalizację kosztów połączeń, jak również wprowadzania dodatkowych usług operatora.</w:t>
      </w:r>
    </w:p>
    <w:p w:rsidR="002A20B2" w:rsidRPr="002A20B2" w:rsidRDefault="002A20B2" w:rsidP="00404E02">
      <w:pPr>
        <w:pStyle w:val="Akapitzlist"/>
        <w:numPr>
          <w:ilvl w:val="0"/>
          <w:numId w:val="50"/>
        </w:numPr>
        <w:spacing w:line="276" w:lineRule="auto"/>
        <w:ind w:left="567" w:hanging="283"/>
        <w:rPr>
          <w:sz w:val="22"/>
          <w:szCs w:val="22"/>
        </w:rPr>
      </w:pPr>
      <w:r w:rsidRPr="002A20B2">
        <w:rPr>
          <w:sz w:val="22"/>
          <w:szCs w:val="22"/>
        </w:rPr>
        <w:t>Czas usunięcia usterek połączeń głosowych i transmisji danych jest nie dłuższy niż 24 godziny w części 2 / w części 1 – zgodnie ze złożoną ofertą, tj. ………….. Czas na usuniecie awarii będzie liczony od momentu zgłoszenia awarii przez Zamawiającego na adres e-mail: …………………………, tel.….., fax……. .</w:t>
      </w:r>
    </w:p>
    <w:p w:rsidR="002A20B2" w:rsidRPr="002A20B2" w:rsidRDefault="002A20B2" w:rsidP="00404E02">
      <w:pPr>
        <w:pStyle w:val="Akapitzlist"/>
        <w:numPr>
          <w:ilvl w:val="0"/>
          <w:numId w:val="50"/>
        </w:numPr>
        <w:spacing w:line="276" w:lineRule="auto"/>
        <w:ind w:left="567" w:hanging="283"/>
        <w:jc w:val="both"/>
        <w:rPr>
          <w:color w:val="333333"/>
          <w:sz w:val="22"/>
          <w:szCs w:val="22"/>
          <w:shd w:val="clear" w:color="auto" w:fill="FFFFFF"/>
        </w:rPr>
      </w:pPr>
      <w:r w:rsidRPr="002A20B2">
        <w:rPr>
          <w:sz w:val="22"/>
          <w:szCs w:val="22"/>
        </w:rPr>
        <w:t xml:space="preserve">  Usługi będą świadczone 24 godziny na dobę przez wszystkie dni w roku.</w:t>
      </w:r>
    </w:p>
    <w:p w:rsidR="002A20B2" w:rsidRPr="002A20B2" w:rsidRDefault="002A20B2" w:rsidP="00404E02">
      <w:pPr>
        <w:pStyle w:val="Akapitzlist"/>
        <w:numPr>
          <w:ilvl w:val="0"/>
          <w:numId w:val="50"/>
        </w:numPr>
        <w:spacing w:line="276" w:lineRule="auto"/>
        <w:ind w:left="567" w:hanging="283"/>
        <w:jc w:val="both"/>
        <w:rPr>
          <w:color w:val="333333"/>
          <w:sz w:val="22"/>
          <w:szCs w:val="22"/>
          <w:shd w:val="clear" w:color="auto" w:fill="FFFFFF"/>
        </w:rPr>
      </w:pPr>
      <w:r w:rsidRPr="002A20B2">
        <w:rPr>
          <w:sz w:val="22"/>
          <w:szCs w:val="22"/>
        </w:rPr>
        <w:t xml:space="preserve"> Zamawiający, stosownie do dyspozycji zawartej w art. 95 ustawy Pzp, wymaga zatrudnienia przez Wykonawcę lub Podwykonawcę na podstawie umowy o pracę osoby/osób wykonujących czynności instalacyjne, w tym co najmniej montaż urządzeń Wykonawcy, zestawienie połączeń fizycznych oraz uruchomienie usługi. Również ten wymóg przeznaczony jest dla osoby/osób wykonujących wsparcie techniczne oraz prace serwisowe podczas świadczenia usługi.</w:t>
      </w:r>
    </w:p>
    <w:p w:rsidR="002A20B2" w:rsidRPr="002A20B2" w:rsidRDefault="002A20B2" w:rsidP="00404E02">
      <w:pPr>
        <w:pStyle w:val="Akapitzlist"/>
        <w:numPr>
          <w:ilvl w:val="0"/>
          <w:numId w:val="50"/>
        </w:numPr>
        <w:spacing w:line="276" w:lineRule="auto"/>
        <w:ind w:left="567" w:hanging="283"/>
        <w:jc w:val="both"/>
        <w:rPr>
          <w:color w:val="333333"/>
          <w:sz w:val="22"/>
          <w:szCs w:val="22"/>
          <w:shd w:val="clear" w:color="auto" w:fill="FFFFFF"/>
        </w:rPr>
      </w:pPr>
      <w:r w:rsidRPr="002A20B2">
        <w:rPr>
          <w:sz w:val="22"/>
          <w:szCs w:val="22"/>
        </w:rPr>
        <w:t>Zamawiający zastrzega sobie prawo do zakupu mniejszego zakresu usług niż podane w Formularzu  Cenowym - Załączniku nr 3b do SWZ. Z tego tytułu nie będą przysługiwały Wykonawcy żadne roszczenia poza roszczeniem o zapł</w:t>
      </w:r>
      <w:r w:rsidR="00373B99">
        <w:rPr>
          <w:sz w:val="22"/>
          <w:szCs w:val="22"/>
        </w:rPr>
        <w:t>atę za już dostarczoną usługę (</w:t>
      </w:r>
      <w:r w:rsidRPr="002A20B2">
        <w:rPr>
          <w:sz w:val="22"/>
          <w:szCs w:val="22"/>
        </w:rPr>
        <w:t>dotyczy części 2). Zamawiający gwarantuje wykorzystanie 80% ilości abonamentów wskazanych w  załączniku 3b do SWZ – Formularz cenowy, kol.2.</w:t>
      </w:r>
    </w:p>
    <w:p w:rsidR="002A20B2" w:rsidRPr="002A20B2" w:rsidRDefault="002A20B2" w:rsidP="00404E02">
      <w:pPr>
        <w:pStyle w:val="Akapitzlist"/>
        <w:numPr>
          <w:ilvl w:val="0"/>
          <w:numId w:val="50"/>
        </w:numPr>
        <w:spacing w:line="276" w:lineRule="auto"/>
        <w:ind w:left="567" w:hanging="283"/>
        <w:jc w:val="both"/>
        <w:rPr>
          <w:color w:val="333333"/>
          <w:sz w:val="22"/>
          <w:szCs w:val="22"/>
          <w:shd w:val="clear" w:color="auto" w:fill="FFFFFF"/>
        </w:rPr>
      </w:pPr>
      <w:r w:rsidRPr="002A20B2">
        <w:rPr>
          <w:sz w:val="22"/>
          <w:szCs w:val="22"/>
        </w:rPr>
        <w:t xml:space="preserve">Okres obowiązywania umowy </w:t>
      </w:r>
      <w:r w:rsidRPr="002A20B2">
        <w:rPr>
          <w:b/>
          <w:sz w:val="22"/>
          <w:szCs w:val="22"/>
        </w:rPr>
        <w:t>w częściach 1, 2</w:t>
      </w:r>
      <w:r w:rsidR="00034AAE">
        <w:rPr>
          <w:b/>
          <w:sz w:val="22"/>
          <w:szCs w:val="22"/>
        </w:rPr>
        <w:t xml:space="preserve">* </w:t>
      </w:r>
      <w:r w:rsidRPr="002A20B2">
        <w:rPr>
          <w:b/>
          <w:sz w:val="22"/>
          <w:szCs w:val="22"/>
        </w:rPr>
        <w:t>wynosi 24 miesiące</w:t>
      </w:r>
      <w:r w:rsidRPr="002A20B2">
        <w:rPr>
          <w:sz w:val="22"/>
          <w:szCs w:val="22"/>
        </w:rPr>
        <w:t>, rozumiane jako 24 pełnych okresów rozliczeniowych za świadczenie usług telekomunikacyjnych w sieci Wykonawcy</w:t>
      </w:r>
      <w:r w:rsidRPr="002A20B2">
        <w:rPr>
          <w:b/>
          <w:sz w:val="22"/>
          <w:szCs w:val="22"/>
        </w:rPr>
        <w:t>.</w:t>
      </w:r>
    </w:p>
    <w:p w:rsidR="002A20B2" w:rsidRPr="002A20B2" w:rsidRDefault="002A20B2" w:rsidP="00404E02">
      <w:pPr>
        <w:pStyle w:val="Akapitzlist"/>
        <w:numPr>
          <w:ilvl w:val="0"/>
          <w:numId w:val="50"/>
        </w:numPr>
        <w:spacing w:line="276" w:lineRule="auto"/>
        <w:ind w:left="567" w:hanging="425"/>
        <w:rPr>
          <w:color w:val="333333"/>
          <w:sz w:val="22"/>
          <w:szCs w:val="22"/>
          <w:shd w:val="clear" w:color="auto" w:fill="FFFFFF"/>
        </w:rPr>
      </w:pPr>
      <w:r w:rsidRPr="002A20B2">
        <w:rPr>
          <w:sz w:val="22"/>
          <w:szCs w:val="22"/>
        </w:rPr>
        <w:lastRenderedPageBreak/>
        <w:t>Szczegółowy opis przedmiotu zamówienia stanowi integralną część niniejszej umowy jako załącznik nr 1.</w:t>
      </w:r>
    </w:p>
    <w:p w:rsidR="002A20B2" w:rsidRPr="002A20B2" w:rsidRDefault="002A20B2" w:rsidP="00404E02">
      <w:pPr>
        <w:pStyle w:val="Akapitzlist"/>
        <w:spacing w:line="276" w:lineRule="auto"/>
        <w:ind w:left="567"/>
        <w:rPr>
          <w:color w:val="333333"/>
          <w:sz w:val="22"/>
          <w:szCs w:val="22"/>
          <w:shd w:val="clear" w:color="auto" w:fill="FFFFFF"/>
        </w:rPr>
      </w:pPr>
    </w:p>
    <w:p w:rsidR="002A20B2" w:rsidRPr="002A20B2" w:rsidRDefault="002A20B2" w:rsidP="00404E02">
      <w:pPr>
        <w:pStyle w:val="Akapitzlist"/>
        <w:spacing w:line="276" w:lineRule="auto"/>
        <w:ind w:left="644"/>
        <w:jc w:val="both"/>
        <w:rPr>
          <w:sz w:val="22"/>
          <w:szCs w:val="22"/>
        </w:rPr>
      </w:pPr>
      <w:r w:rsidRPr="002A20B2">
        <w:rPr>
          <w:sz w:val="22"/>
          <w:szCs w:val="22"/>
        </w:rPr>
        <w:t>dla Części 1*:</w:t>
      </w:r>
    </w:p>
    <w:p w:rsidR="002A20B2" w:rsidRPr="002A20B2" w:rsidRDefault="002A20B2" w:rsidP="00404E02">
      <w:pPr>
        <w:numPr>
          <w:ilvl w:val="0"/>
          <w:numId w:val="56"/>
        </w:numPr>
        <w:spacing w:line="276" w:lineRule="auto"/>
        <w:ind w:left="709"/>
        <w:jc w:val="both"/>
        <w:rPr>
          <w:sz w:val="22"/>
          <w:szCs w:val="22"/>
        </w:rPr>
      </w:pPr>
      <w:r w:rsidRPr="002A20B2">
        <w:rPr>
          <w:sz w:val="22"/>
          <w:szCs w:val="22"/>
        </w:rPr>
        <w:t>Wykonawca zapewni sekundowe naliczanie opłat za połączenie telefoniczne zgodnie ze stawkami z formularza cenowego, który stanowi załącznik nr 1 do umowy.</w:t>
      </w:r>
    </w:p>
    <w:p w:rsidR="002A20B2" w:rsidRPr="002A20B2" w:rsidRDefault="002A20B2" w:rsidP="00404E02">
      <w:pPr>
        <w:numPr>
          <w:ilvl w:val="0"/>
          <w:numId w:val="56"/>
        </w:numPr>
        <w:spacing w:line="276" w:lineRule="auto"/>
        <w:ind w:left="709"/>
        <w:jc w:val="both"/>
        <w:rPr>
          <w:sz w:val="22"/>
          <w:szCs w:val="22"/>
        </w:rPr>
      </w:pPr>
      <w:r w:rsidRPr="002A20B2">
        <w:rPr>
          <w:sz w:val="22"/>
          <w:szCs w:val="22"/>
        </w:rPr>
        <w:t>Zamawiający nie dopuszcza żadnych opłat za inicjacje połączeń. Ponadto Wykonawca wliczy w opłatę abonamentową koszty uruchomienia usług.</w:t>
      </w:r>
    </w:p>
    <w:p w:rsidR="002A20B2" w:rsidRPr="002A20B2" w:rsidRDefault="002A20B2" w:rsidP="00404E02">
      <w:pPr>
        <w:numPr>
          <w:ilvl w:val="0"/>
          <w:numId w:val="56"/>
        </w:numPr>
        <w:spacing w:line="276" w:lineRule="auto"/>
        <w:ind w:left="709"/>
        <w:jc w:val="both"/>
        <w:rPr>
          <w:sz w:val="22"/>
          <w:szCs w:val="22"/>
        </w:rPr>
      </w:pPr>
      <w:r w:rsidRPr="002A20B2">
        <w:rPr>
          <w:sz w:val="22"/>
          <w:szCs w:val="22"/>
        </w:rPr>
        <w:t>Zamawiający wymaga od Wykonawcy dostarczania w cyklach miesięcznych pełnych zestawień bilingowych, tzn. wykazów zrealizowanych połączeń zawierających informację: o numerze stacji PSTN/ISDN, DDI/MSN z jakiego wykonano połączenie, datę, godzinę, czas trwania połączenia wraz z kosztami. Dopuszcza się możliwość dostarczania powyższych danych pocztą elektroniczną podany adres e-mail lub na nośniku CD.</w:t>
      </w:r>
    </w:p>
    <w:p w:rsidR="002A20B2" w:rsidRPr="002A20B2" w:rsidRDefault="002A20B2" w:rsidP="00404E02">
      <w:pPr>
        <w:numPr>
          <w:ilvl w:val="0"/>
          <w:numId w:val="56"/>
        </w:numPr>
        <w:spacing w:line="276" w:lineRule="auto"/>
        <w:ind w:left="709"/>
        <w:jc w:val="both"/>
        <w:rPr>
          <w:sz w:val="22"/>
          <w:szCs w:val="22"/>
        </w:rPr>
      </w:pPr>
      <w:r w:rsidRPr="002A20B2">
        <w:rPr>
          <w:sz w:val="22"/>
          <w:szCs w:val="22"/>
        </w:rPr>
        <w:t>Wysokość stawek połączeń, abonamentów oraz opłat za DDI/MSN, określonych w formularzu cenowym, nie mogą ulec podwyższeniu w czasie trwania umowy</w:t>
      </w:r>
      <w:r w:rsidR="007F479D">
        <w:rPr>
          <w:sz w:val="22"/>
          <w:szCs w:val="22"/>
        </w:rPr>
        <w:t xml:space="preserve"> z wyjątkiem zasad określonych w </w:t>
      </w:r>
      <w:r w:rsidR="007F479D" w:rsidRPr="007F479D">
        <w:rPr>
          <w:b/>
          <w:bCs/>
          <w:sz w:val="22"/>
          <w:szCs w:val="22"/>
        </w:rPr>
        <w:t>§</w:t>
      </w:r>
      <w:r w:rsidR="007F479D">
        <w:rPr>
          <w:b/>
          <w:bCs/>
          <w:sz w:val="22"/>
          <w:szCs w:val="22"/>
        </w:rPr>
        <w:t>7</w:t>
      </w:r>
      <w:r w:rsidRPr="002A20B2">
        <w:rPr>
          <w:sz w:val="22"/>
          <w:szCs w:val="22"/>
        </w:rPr>
        <w:t>.</w:t>
      </w:r>
    </w:p>
    <w:p w:rsidR="002A20B2" w:rsidRPr="002A20B2" w:rsidRDefault="002A20B2" w:rsidP="00404E02">
      <w:pPr>
        <w:numPr>
          <w:ilvl w:val="0"/>
          <w:numId w:val="56"/>
        </w:numPr>
        <w:spacing w:line="276" w:lineRule="auto"/>
        <w:ind w:left="709"/>
        <w:jc w:val="both"/>
        <w:rPr>
          <w:sz w:val="22"/>
          <w:szCs w:val="22"/>
        </w:rPr>
      </w:pPr>
      <w:r w:rsidRPr="002A20B2">
        <w:rPr>
          <w:sz w:val="22"/>
          <w:szCs w:val="22"/>
        </w:rPr>
        <w:t>Zamawiający zastrzega sobie możliwość zmiany w trakcie trwania umowy części usług PSTN na dostępy ISDN - owe i odwrotnie bez ponoszenia dodatkowych kosztów. Będą to maksymalnie 4 zmiany.</w:t>
      </w:r>
    </w:p>
    <w:p w:rsidR="002A20B2" w:rsidRPr="002A20B2" w:rsidRDefault="002A20B2" w:rsidP="00404E02">
      <w:pPr>
        <w:numPr>
          <w:ilvl w:val="0"/>
          <w:numId w:val="56"/>
        </w:numPr>
        <w:spacing w:line="276" w:lineRule="auto"/>
        <w:ind w:left="709"/>
        <w:jc w:val="both"/>
        <w:rPr>
          <w:sz w:val="22"/>
          <w:szCs w:val="22"/>
        </w:rPr>
      </w:pPr>
      <w:r w:rsidRPr="002A20B2">
        <w:rPr>
          <w:sz w:val="22"/>
          <w:szCs w:val="22"/>
        </w:rPr>
        <w:t>Zamawiający zastrzega sobie możliwość wypowiedzenia po okresie 6 miesięcy trwania umowy części usług PSTN oraz ISDN - bez ponoszenia dodatkowych kosztów, z zachowaniem 1 miesięcznego okresu wypowiedzenia. Zamawiający gwarantuje zachowanie 80% usług, o których mowa w niniejszym punkcie.</w:t>
      </w:r>
    </w:p>
    <w:p w:rsidR="002A20B2" w:rsidRPr="002A20B2" w:rsidRDefault="002A20B2" w:rsidP="00404E02">
      <w:pPr>
        <w:spacing w:line="276" w:lineRule="auto"/>
        <w:ind w:left="720"/>
        <w:jc w:val="both"/>
        <w:rPr>
          <w:sz w:val="22"/>
          <w:szCs w:val="22"/>
        </w:rPr>
      </w:pPr>
    </w:p>
    <w:p w:rsidR="002A20B2" w:rsidRPr="00810F0B" w:rsidRDefault="002A20B2" w:rsidP="00404E02">
      <w:pPr>
        <w:spacing w:line="276" w:lineRule="auto"/>
        <w:ind w:left="720"/>
        <w:jc w:val="both"/>
        <w:rPr>
          <w:sz w:val="22"/>
          <w:szCs w:val="22"/>
        </w:rPr>
      </w:pPr>
      <w:r w:rsidRPr="00810F0B">
        <w:rPr>
          <w:sz w:val="22"/>
          <w:szCs w:val="22"/>
        </w:rPr>
        <w:t>dla Części 2*:</w:t>
      </w:r>
    </w:p>
    <w:p w:rsidR="002A20B2" w:rsidRPr="00810F0B" w:rsidRDefault="002A20B2" w:rsidP="00404E02">
      <w:pPr>
        <w:numPr>
          <w:ilvl w:val="0"/>
          <w:numId w:val="58"/>
        </w:numPr>
        <w:spacing w:line="276" w:lineRule="auto"/>
        <w:ind w:left="567" w:hanging="141"/>
        <w:jc w:val="both"/>
        <w:rPr>
          <w:sz w:val="22"/>
          <w:szCs w:val="22"/>
        </w:rPr>
      </w:pPr>
      <w:r w:rsidRPr="00810F0B">
        <w:rPr>
          <w:sz w:val="22"/>
          <w:szCs w:val="22"/>
        </w:rPr>
        <w:t xml:space="preserve">Cena zakupu aparatów telefonicznych do abonamentu będzie ceną nie wyższą niż wynikającą z powszechnej oferty wykonawcy dla danego abonamentu na dzień zakupu przy założeniu 24-miesięcznej długości kontraktu. Zamawiający może wybrać dowolny z aparatów dostępnych w ofercie publicznej. Data produkcji aparatów telefonicznych nie może być starsza niż </w:t>
      </w:r>
      <w:r w:rsidR="00D73632" w:rsidRPr="00810F0B">
        <w:rPr>
          <w:sz w:val="22"/>
          <w:szCs w:val="22"/>
        </w:rPr>
        <w:t>202</w:t>
      </w:r>
      <w:r w:rsidR="00D73632">
        <w:rPr>
          <w:sz w:val="22"/>
          <w:szCs w:val="22"/>
        </w:rPr>
        <w:t>2</w:t>
      </w:r>
      <w:r w:rsidR="00D73632" w:rsidRPr="00810F0B">
        <w:rPr>
          <w:sz w:val="22"/>
          <w:szCs w:val="22"/>
        </w:rPr>
        <w:t xml:space="preserve"> </w:t>
      </w:r>
      <w:r w:rsidRPr="00810F0B">
        <w:rPr>
          <w:sz w:val="22"/>
          <w:szCs w:val="22"/>
        </w:rPr>
        <w:t>r.</w:t>
      </w:r>
    </w:p>
    <w:p w:rsidR="002A20B2" w:rsidRPr="002A20B2" w:rsidRDefault="002A20B2" w:rsidP="00404E02">
      <w:pPr>
        <w:numPr>
          <w:ilvl w:val="0"/>
          <w:numId w:val="58"/>
        </w:numPr>
        <w:spacing w:line="276" w:lineRule="auto"/>
        <w:ind w:left="567" w:hanging="141"/>
        <w:jc w:val="both"/>
        <w:rPr>
          <w:sz w:val="22"/>
          <w:szCs w:val="22"/>
        </w:rPr>
      </w:pPr>
      <w:r w:rsidRPr="002A20B2">
        <w:rPr>
          <w:sz w:val="22"/>
          <w:szCs w:val="22"/>
        </w:rPr>
        <w:t>Bilingi udostępniane będą nie później niż wystawiane za dany miesiąc faktury VAT w formie szczegółowego bilingu elektronicznego. Zamawiający dopuszcza opóźnienia do 3 dni max w udostępnieniu billingów elektronicznych w przypadku wystąpienia okoliczności obiektywnie niezależnych od Wykonawcy.</w:t>
      </w:r>
    </w:p>
    <w:p w:rsidR="002A20B2" w:rsidRPr="002A20B2" w:rsidRDefault="002A20B2" w:rsidP="00404E02">
      <w:pPr>
        <w:numPr>
          <w:ilvl w:val="0"/>
          <w:numId w:val="58"/>
        </w:numPr>
        <w:spacing w:line="276" w:lineRule="auto"/>
        <w:ind w:left="567" w:hanging="141"/>
        <w:jc w:val="both"/>
        <w:rPr>
          <w:sz w:val="22"/>
          <w:szCs w:val="22"/>
        </w:rPr>
      </w:pPr>
      <w:r w:rsidRPr="002A20B2">
        <w:rPr>
          <w:sz w:val="22"/>
          <w:szCs w:val="22"/>
        </w:rPr>
        <w:t>Wykonawca oświadcza, że ceny świadczonych usług nie ulegną zmianie na czas zawartej umowy. Dotyczy to wszystkich typów połączeń w tym połączeń międzynarodowych i roamingu.</w:t>
      </w:r>
    </w:p>
    <w:p w:rsidR="002A20B2" w:rsidRPr="002A20B2" w:rsidRDefault="002A20B2" w:rsidP="00404E02">
      <w:pPr>
        <w:numPr>
          <w:ilvl w:val="0"/>
          <w:numId w:val="58"/>
        </w:numPr>
        <w:spacing w:line="276" w:lineRule="auto"/>
        <w:ind w:left="567" w:hanging="141"/>
        <w:jc w:val="both"/>
        <w:rPr>
          <w:sz w:val="22"/>
          <w:szCs w:val="22"/>
        </w:rPr>
      </w:pPr>
      <w:r w:rsidRPr="002A20B2">
        <w:rPr>
          <w:sz w:val="22"/>
          <w:szCs w:val="22"/>
        </w:rPr>
        <w:t>Zamawiający nie będzie bez zgody Wykonawcy za pomocą kart sim, działających w sieci Wykonawcy, kierować do sieci Wykonawcy ruchu z sieci innych operatorów komórkowych i stacjonarnych, uzyskując z tego tytułu bezpośrednio bądź pośrednio korzyści majątkowe. Zamawiający nie ma również prawa, bez zgody Wykonawcy, udostępniać innym podmiotom usług telekomunikacyjnych świadczonych przez Wykonawcę. Ewentualna zgoda Wykonawcy na powyższe powinna być udokumentowana sporządzeniem stosownego aneksu do umowy, pod warunkiem iż postanowienia tego aneksu będą zgodne z ustawą  z dnia 16 lipca 2004 r. Prawo Telekomunikacyjne (Dz.U. 202</w:t>
      </w:r>
      <w:r w:rsidR="00373B99">
        <w:rPr>
          <w:sz w:val="22"/>
          <w:szCs w:val="22"/>
        </w:rPr>
        <w:t>2</w:t>
      </w:r>
      <w:r w:rsidRPr="002A20B2">
        <w:rPr>
          <w:sz w:val="22"/>
          <w:szCs w:val="22"/>
        </w:rPr>
        <w:t>.</w:t>
      </w:r>
      <w:r w:rsidR="00373B99">
        <w:rPr>
          <w:sz w:val="22"/>
          <w:szCs w:val="22"/>
        </w:rPr>
        <w:t>1</w:t>
      </w:r>
      <w:r w:rsidRPr="002A20B2">
        <w:rPr>
          <w:sz w:val="22"/>
          <w:szCs w:val="22"/>
        </w:rPr>
        <w:t>6</w:t>
      </w:r>
      <w:r w:rsidR="00373B99">
        <w:rPr>
          <w:sz w:val="22"/>
          <w:szCs w:val="22"/>
        </w:rPr>
        <w:t>48</w:t>
      </w:r>
      <w:r w:rsidRPr="002A20B2">
        <w:rPr>
          <w:sz w:val="22"/>
          <w:szCs w:val="22"/>
        </w:rPr>
        <w:t xml:space="preserve"> t.j. z późn. zm.)</w:t>
      </w:r>
    </w:p>
    <w:p w:rsidR="002A20B2" w:rsidRPr="002A20B2" w:rsidRDefault="002A20B2" w:rsidP="00404E02">
      <w:pPr>
        <w:numPr>
          <w:ilvl w:val="0"/>
          <w:numId w:val="58"/>
        </w:numPr>
        <w:suppressAutoHyphens/>
        <w:spacing w:line="276" w:lineRule="auto"/>
        <w:ind w:left="567" w:hanging="141"/>
        <w:jc w:val="both"/>
        <w:rPr>
          <w:bCs/>
          <w:sz w:val="22"/>
          <w:szCs w:val="22"/>
        </w:rPr>
      </w:pPr>
      <w:r w:rsidRPr="002A20B2">
        <w:rPr>
          <w:sz w:val="22"/>
          <w:szCs w:val="22"/>
        </w:rPr>
        <w:t>Stawka VAT naliczana będzie od sumarycznej wartości zdarzeń w konkretnej usłudze czyli np. pod pozycja SMS – Jeśli Klient prześle 1000 SMS-ów – podatek VAT będzie naliczany po zsumowaniu kwoty netto wszystkich SMS-ów.</w:t>
      </w:r>
    </w:p>
    <w:p w:rsidR="002A20B2" w:rsidRPr="002A20B2" w:rsidRDefault="002A20B2" w:rsidP="00404E02">
      <w:pPr>
        <w:numPr>
          <w:ilvl w:val="0"/>
          <w:numId w:val="58"/>
        </w:numPr>
        <w:suppressAutoHyphens/>
        <w:spacing w:line="276" w:lineRule="auto"/>
        <w:ind w:left="567" w:hanging="141"/>
        <w:jc w:val="both"/>
        <w:rPr>
          <w:bCs/>
          <w:sz w:val="22"/>
          <w:szCs w:val="22"/>
        </w:rPr>
      </w:pPr>
      <w:r w:rsidRPr="002A20B2">
        <w:rPr>
          <w:sz w:val="22"/>
          <w:szCs w:val="22"/>
        </w:rPr>
        <w:t>Okres gwarancji na urządzenia wyniesie…………miesięcy.</w:t>
      </w:r>
    </w:p>
    <w:p w:rsidR="002A20B2" w:rsidRPr="002A20B2" w:rsidRDefault="002A20B2" w:rsidP="00404E02">
      <w:pPr>
        <w:numPr>
          <w:ilvl w:val="0"/>
          <w:numId w:val="58"/>
        </w:numPr>
        <w:tabs>
          <w:tab w:val="left" w:pos="426"/>
        </w:tabs>
        <w:suppressAutoHyphens/>
        <w:spacing w:line="276" w:lineRule="auto"/>
        <w:ind w:left="567" w:hanging="141"/>
        <w:jc w:val="both"/>
        <w:rPr>
          <w:b/>
          <w:bCs/>
          <w:sz w:val="22"/>
          <w:szCs w:val="22"/>
        </w:rPr>
      </w:pPr>
      <w:r w:rsidRPr="002A20B2">
        <w:rPr>
          <w:sz w:val="22"/>
          <w:szCs w:val="22"/>
        </w:rPr>
        <w:t>Postępowanie reklamacyjne będzie prowadzone zgodnie z przepisami rozporządzenia wydanego w oparciu o delegację ustawową zawartą w art. 106 ust. 4 Prawa telekomunikacyjnego (Dz.U. 202</w:t>
      </w:r>
      <w:r w:rsidR="00373B99">
        <w:rPr>
          <w:sz w:val="22"/>
          <w:szCs w:val="22"/>
        </w:rPr>
        <w:t>2</w:t>
      </w:r>
      <w:r w:rsidRPr="002A20B2">
        <w:rPr>
          <w:sz w:val="22"/>
          <w:szCs w:val="22"/>
        </w:rPr>
        <w:t>.</w:t>
      </w:r>
      <w:r w:rsidR="00373B99">
        <w:rPr>
          <w:sz w:val="22"/>
          <w:szCs w:val="22"/>
        </w:rPr>
        <w:t>1</w:t>
      </w:r>
      <w:r w:rsidRPr="002A20B2">
        <w:rPr>
          <w:sz w:val="22"/>
          <w:szCs w:val="22"/>
        </w:rPr>
        <w:t>6</w:t>
      </w:r>
      <w:r w:rsidR="00373B99">
        <w:rPr>
          <w:sz w:val="22"/>
          <w:szCs w:val="22"/>
        </w:rPr>
        <w:t>48</w:t>
      </w:r>
      <w:r w:rsidRPr="002A20B2">
        <w:rPr>
          <w:sz w:val="22"/>
          <w:szCs w:val="22"/>
        </w:rPr>
        <w:t xml:space="preserve"> t.j. z późn. zm.)</w:t>
      </w:r>
    </w:p>
    <w:p w:rsidR="002A20B2" w:rsidRPr="002A20B2" w:rsidRDefault="002A20B2" w:rsidP="00404E02">
      <w:pPr>
        <w:spacing w:line="276" w:lineRule="auto"/>
        <w:jc w:val="both"/>
        <w:rPr>
          <w:sz w:val="22"/>
          <w:szCs w:val="22"/>
        </w:rPr>
      </w:pPr>
    </w:p>
    <w:p w:rsidR="002A20B2" w:rsidRPr="002A20B2" w:rsidRDefault="002A20B2" w:rsidP="00404E02">
      <w:pPr>
        <w:spacing w:line="276" w:lineRule="auto"/>
        <w:jc w:val="center"/>
        <w:rPr>
          <w:b/>
          <w:bCs/>
          <w:sz w:val="22"/>
          <w:szCs w:val="22"/>
        </w:rPr>
      </w:pPr>
      <w:r w:rsidRPr="002A20B2">
        <w:rPr>
          <w:b/>
          <w:bCs/>
          <w:sz w:val="22"/>
          <w:szCs w:val="22"/>
        </w:rPr>
        <w:t>§2</w:t>
      </w:r>
    </w:p>
    <w:p w:rsidR="002A20B2" w:rsidRPr="002A20B2" w:rsidRDefault="002A20B2" w:rsidP="00404E02">
      <w:pPr>
        <w:pStyle w:val="Akapitzlist"/>
        <w:numPr>
          <w:ilvl w:val="6"/>
          <w:numId w:val="50"/>
        </w:numPr>
        <w:spacing w:line="276" w:lineRule="auto"/>
        <w:ind w:left="709" w:hanging="283"/>
        <w:jc w:val="both"/>
        <w:rPr>
          <w:bCs/>
          <w:sz w:val="22"/>
          <w:szCs w:val="22"/>
        </w:rPr>
      </w:pPr>
      <w:r w:rsidRPr="002A20B2">
        <w:rPr>
          <w:bCs/>
          <w:sz w:val="22"/>
          <w:szCs w:val="22"/>
        </w:rPr>
        <w:t>Całkowite wynagrodzenie za wykonanie przedmiotu umowy, o którym mowa w § 1 wyniesie nie więcej niż:</w:t>
      </w:r>
    </w:p>
    <w:p w:rsidR="002A20B2" w:rsidRPr="002A20B2" w:rsidRDefault="002A20B2" w:rsidP="00404E02">
      <w:pPr>
        <w:pStyle w:val="Akapitzlist"/>
        <w:spacing w:line="276" w:lineRule="auto"/>
        <w:ind w:left="709" w:hanging="283"/>
        <w:jc w:val="both"/>
        <w:rPr>
          <w:bCs/>
          <w:sz w:val="22"/>
          <w:szCs w:val="22"/>
        </w:rPr>
      </w:pPr>
      <w:r w:rsidRPr="002A20B2">
        <w:rPr>
          <w:bCs/>
          <w:sz w:val="22"/>
          <w:szCs w:val="22"/>
        </w:rPr>
        <w:t>w części 1*:</w:t>
      </w:r>
    </w:p>
    <w:p w:rsidR="002A20B2" w:rsidRPr="002A20B2" w:rsidRDefault="002A20B2" w:rsidP="00404E02">
      <w:pPr>
        <w:spacing w:line="276" w:lineRule="auto"/>
        <w:jc w:val="center"/>
        <w:rPr>
          <w:bCs/>
          <w:sz w:val="22"/>
          <w:szCs w:val="22"/>
        </w:rPr>
      </w:pPr>
      <w:r w:rsidRPr="002A20B2">
        <w:rPr>
          <w:bCs/>
          <w:sz w:val="22"/>
          <w:szCs w:val="22"/>
        </w:rPr>
        <w:t>- brutto….……………………..........................................................................zł, słownie..........................................................................................................</w:t>
      </w:r>
    </w:p>
    <w:p w:rsidR="002A20B2" w:rsidRPr="002A20B2" w:rsidRDefault="002A20B2" w:rsidP="00404E02">
      <w:pPr>
        <w:spacing w:line="276" w:lineRule="auto"/>
        <w:jc w:val="center"/>
        <w:rPr>
          <w:bCs/>
          <w:sz w:val="22"/>
          <w:szCs w:val="22"/>
        </w:rPr>
      </w:pPr>
      <w:r w:rsidRPr="002A20B2">
        <w:rPr>
          <w:bCs/>
          <w:sz w:val="22"/>
          <w:szCs w:val="22"/>
        </w:rPr>
        <w:t>.....................................................................................................................</w:t>
      </w:r>
    </w:p>
    <w:p w:rsidR="002A20B2" w:rsidRPr="002A20B2" w:rsidRDefault="002A20B2" w:rsidP="00404E02">
      <w:pPr>
        <w:spacing w:line="276" w:lineRule="auto"/>
        <w:jc w:val="center"/>
        <w:rPr>
          <w:bCs/>
          <w:sz w:val="22"/>
          <w:szCs w:val="22"/>
        </w:rPr>
      </w:pPr>
      <w:r w:rsidRPr="002A20B2">
        <w:rPr>
          <w:bCs/>
          <w:sz w:val="22"/>
          <w:szCs w:val="22"/>
        </w:rPr>
        <w:lastRenderedPageBreak/>
        <w:t>- wartość netto …………………….................................................................zł, słownie:.........................................................................................................</w:t>
      </w:r>
    </w:p>
    <w:p w:rsidR="002A20B2" w:rsidRPr="002A20B2" w:rsidRDefault="002A20B2" w:rsidP="00404E02">
      <w:pPr>
        <w:spacing w:line="276" w:lineRule="auto"/>
        <w:jc w:val="center"/>
        <w:rPr>
          <w:bCs/>
          <w:sz w:val="22"/>
          <w:szCs w:val="22"/>
        </w:rPr>
      </w:pPr>
      <w:r w:rsidRPr="002A20B2">
        <w:rPr>
          <w:bCs/>
          <w:sz w:val="22"/>
          <w:szCs w:val="22"/>
        </w:rPr>
        <w:t>......................................................................................................................</w:t>
      </w:r>
    </w:p>
    <w:p w:rsidR="002A20B2" w:rsidRPr="002A20B2" w:rsidRDefault="002A20B2" w:rsidP="00404E02">
      <w:pPr>
        <w:spacing w:line="276" w:lineRule="auto"/>
        <w:ind w:left="426" w:right="729"/>
        <w:jc w:val="both"/>
        <w:rPr>
          <w:bCs/>
          <w:sz w:val="22"/>
          <w:szCs w:val="22"/>
        </w:rPr>
      </w:pPr>
      <w:r w:rsidRPr="002A20B2">
        <w:rPr>
          <w:bCs/>
          <w:sz w:val="22"/>
          <w:szCs w:val="22"/>
        </w:rPr>
        <w:t>Wynagrodzenie miesięczne za wykonanie przedmiotu umowy zostało określone w formularzu cenowym, załączniku nr 1 do Umowy. Koszty połączeń będą naliczone według faktycznego zużycia.</w:t>
      </w:r>
    </w:p>
    <w:p w:rsidR="002A20B2" w:rsidRPr="002A20B2" w:rsidRDefault="002A20B2" w:rsidP="00404E02">
      <w:pPr>
        <w:pStyle w:val="Akapitzlist"/>
        <w:spacing w:line="276" w:lineRule="auto"/>
        <w:ind w:left="709" w:hanging="283"/>
        <w:jc w:val="both"/>
        <w:rPr>
          <w:bCs/>
          <w:sz w:val="22"/>
          <w:szCs w:val="22"/>
        </w:rPr>
      </w:pPr>
      <w:r w:rsidRPr="002A20B2">
        <w:rPr>
          <w:bCs/>
          <w:sz w:val="22"/>
          <w:szCs w:val="22"/>
        </w:rPr>
        <w:t>w części 2*:</w:t>
      </w:r>
    </w:p>
    <w:p w:rsidR="002A20B2" w:rsidRPr="002A20B2" w:rsidRDefault="002A20B2" w:rsidP="00404E02">
      <w:pPr>
        <w:spacing w:line="276" w:lineRule="auto"/>
        <w:jc w:val="center"/>
        <w:rPr>
          <w:bCs/>
          <w:sz w:val="22"/>
          <w:szCs w:val="22"/>
        </w:rPr>
      </w:pPr>
      <w:r w:rsidRPr="002A20B2">
        <w:rPr>
          <w:bCs/>
          <w:sz w:val="22"/>
          <w:szCs w:val="22"/>
        </w:rPr>
        <w:t>- brutto….……………………..........................................................................zł, słownie..........................................................................................................</w:t>
      </w:r>
    </w:p>
    <w:p w:rsidR="002A20B2" w:rsidRPr="002A20B2" w:rsidRDefault="002A20B2" w:rsidP="00404E02">
      <w:pPr>
        <w:spacing w:line="276" w:lineRule="auto"/>
        <w:jc w:val="center"/>
        <w:rPr>
          <w:bCs/>
          <w:sz w:val="22"/>
          <w:szCs w:val="22"/>
        </w:rPr>
      </w:pPr>
      <w:r w:rsidRPr="002A20B2">
        <w:rPr>
          <w:bCs/>
          <w:sz w:val="22"/>
          <w:szCs w:val="22"/>
        </w:rPr>
        <w:t>.....................................................................................................................</w:t>
      </w:r>
    </w:p>
    <w:p w:rsidR="002A20B2" w:rsidRPr="002A20B2" w:rsidRDefault="002A20B2" w:rsidP="00404E02">
      <w:pPr>
        <w:spacing w:line="276" w:lineRule="auto"/>
        <w:jc w:val="center"/>
        <w:rPr>
          <w:bCs/>
          <w:sz w:val="22"/>
          <w:szCs w:val="22"/>
        </w:rPr>
      </w:pPr>
      <w:r w:rsidRPr="002A20B2">
        <w:rPr>
          <w:bCs/>
          <w:sz w:val="22"/>
          <w:szCs w:val="22"/>
        </w:rPr>
        <w:t>- wartość netto …………………….................................................................zł, słownie:.........................................................................................................</w:t>
      </w:r>
    </w:p>
    <w:p w:rsidR="002A20B2" w:rsidRPr="002A20B2" w:rsidRDefault="002A20B2" w:rsidP="00404E02">
      <w:pPr>
        <w:spacing w:line="276" w:lineRule="auto"/>
        <w:jc w:val="center"/>
        <w:rPr>
          <w:bCs/>
          <w:sz w:val="22"/>
          <w:szCs w:val="22"/>
        </w:rPr>
      </w:pPr>
      <w:r w:rsidRPr="002A20B2">
        <w:rPr>
          <w:bCs/>
          <w:sz w:val="22"/>
          <w:szCs w:val="22"/>
        </w:rPr>
        <w:t>......................................................................................................................</w:t>
      </w:r>
    </w:p>
    <w:p w:rsidR="002A20B2" w:rsidRPr="002A20B2" w:rsidRDefault="002A20B2" w:rsidP="00404E02">
      <w:pPr>
        <w:spacing w:line="276" w:lineRule="auto"/>
        <w:ind w:left="426" w:right="729"/>
        <w:jc w:val="both"/>
        <w:rPr>
          <w:bCs/>
          <w:sz w:val="22"/>
          <w:szCs w:val="22"/>
        </w:rPr>
      </w:pPr>
      <w:r w:rsidRPr="002A20B2">
        <w:rPr>
          <w:bCs/>
          <w:sz w:val="22"/>
          <w:szCs w:val="22"/>
        </w:rPr>
        <w:t>Wynagrodzenie miesięczne za wykonanie przedmiotu umowy zostało określone w formularzu cenowym, załączniku nr 1 do Umowy. Koszt zakupionych telefonów będzie określony wg. faktycznego wykorzystania.</w:t>
      </w:r>
    </w:p>
    <w:p w:rsidR="002A20B2" w:rsidRPr="002A20B2" w:rsidRDefault="002A20B2" w:rsidP="00404E02">
      <w:pPr>
        <w:spacing w:line="276" w:lineRule="auto"/>
        <w:ind w:left="142"/>
        <w:jc w:val="both"/>
        <w:rPr>
          <w:bCs/>
          <w:sz w:val="22"/>
          <w:szCs w:val="22"/>
        </w:rPr>
      </w:pPr>
      <w:r w:rsidRPr="002A20B2">
        <w:rPr>
          <w:sz w:val="22"/>
          <w:szCs w:val="22"/>
        </w:rPr>
        <w:t>2. Wykonawca zapewni dostarczanie Zamawiającemu w terminie 14 dni kalendarzowych od zakończenia okresu rozliczeniowego faktury za wykonane usługi.</w:t>
      </w:r>
    </w:p>
    <w:p w:rsidR="002A20B2" w:rsidRPr="002A20B2" w:rsidRDefault="002A20B2" w:rsidP="00404E02">
      <w:pPr>
        <w:spacing w:line="276" w:lineRule="auto"/>
        <w:ind w:left="142"/>
        <w:jc w:val="both"/>
        <w:rPr>
          <w:sz w:val="22"/>
          <w:szCs w:val="22"/>
        </w:rPr>
      </w:pPr>
      <w:r w:rsidRPr="002A20B2">
        <w:rPr>
          <w:bCs/>
          <w:sz w:val="22"/>
          <w:szCs w:val="22"/>
        </w:rPr>
        <w:t>3.</w:t>
      </w:r>
      <w:r w:rsidRPr="002A20B2">
        <w:rPr>
          <w:sz w:val="22"/>
          <w:szCs w:val="22"/>
        </w:rPr>
        <w:t xml:space="preserve"> Abonament miesięczny za Usługę  będzie płatny przelewem na rachunek bankowy Wykonawcy ……………………………………………………………………………………….…...., w terminie 30 dni od daty </w:t>
      </w:r>
      <w:r w:rsidR="00373B99">
        <w:rPr>
          <w:sz w:val="22"/>
          <w:szCs w:val="22"/>
        </w:rPr>
        <w:t>wystawienia</w:t>
      </w:r>
      <w:r w:rsidRPr="002A20B2">
        <w:rPr>
          <w:sz w:val="22"/>
          <w:szCs w:val="22"/>
        </w:rPr>
        <w:t xml:space="preserve"> prawidłowej faktury VAT, uwzględniającej obowiązującą stawkę podatku VAT. </w:t>
      </w:r>
    </w:p>
    <w:p w:rsidR="002A20B2" w:rsidRPr="002A20B2" w:rsidRDefault="002A20B2" w:rsidP="00404E02">
      <w:pPr>
        <w:spacing w:line="276" w:lineRule="auto"/>
        <w:ind w:left="142"/>
        <w:jc w:val="both"/>
        <w:rPr>
          <w:sz w:val="22"/>
          <w:szCs w:val="22"/>
        </w:rPr>
      </w:pPr>
      <w:r w:rsidRPr="002A20B2">
        <w:rPr>
          <w:sz w:val="22"/>
          <w:szCs w:val="22"/>
        </w:rPr>
        <w:t>4. Wykonawca oświadcza, iż wyżej wskazany rachunek bankowy jest zgłoszony we właściwym dla niego organie podatkowym w ramach zgłoszenia identyfikacyjnego lub zgłoszenia aktualizacyjnego, w szczególności w ramach uwidocznionych w „białej księdze podatników”.</w:t>
      </w:r>
    </w:p>
    <w:p w:rsidR="002A20B2" w:rsidRPr="002A20B2" w:rsidRDefault="002A20B2" w:rsidP="00404E02">
      <w:pPr>
        <w:spacing w:line="276" w:lineRule="auto"/>
        <w:ind w:left="142"/>
        <w:jc w:val="both"/>
        <w:rPr>
          <w:sz w:val="22"/>
          <w:szCs w:val="22"/>
        </w:rPr>
      </w:pPr>
      <w:r w:rsidRPr="002A20B2">
        <w:rPr>
          <w:sz w:val="22"/>
          <w:szCs w:val="22"/>
        </w:rPr>
        <w:t xml:space="preserve">5. </w:t>
      </w:r>
      <w:r w:rsidRPr="002A20B2">
        <w:rPr>
          <w:sz w:val="22"/>
          <w:szCs w:val="22"/>
          <w:lang w:eastAsia="ar-SA"/>
        </w:rPr>
        <w:t>W przypadku zmiany wskazanego w umowie rachunku bankowego Wykonawca jest obowiązany poinformować Zamawiającego o powyższym, w terminie 7 dni od dnia dokonania zmiany na piśmie. Zmiana umowy w tym przedmiocie wymaga aneksu do umowy.</w:t>
      </w:r>
    </w:p>
    <w:p w:rsidR="002A20B2" w:rsidRPr="002A20B2" w:rsidRDefault="002A20B2" w:rsidP="00404E02">
      <w:pPr>
        <w:spacing w:line="276" w:lineRule="auto"/>
        <w:ind w:left="142"/>
        <w:jc w:val="both"/>
        <w:rPr>
          <w:sz w:val="22"/>
          <w:szCs w:val="22"/>
        </w:rPr>
      </w:pPr>
      <w:r w:rsidRPr="002A20B2">
        <w:rPr>
          <w:sz w:val="22"/>
          <w:szCs w:val="22"/>
        </w:rPr>
        <w:t xml:space="preserve">6. </w:t>
      </w:r>
      <w:r w:rsidRPr="002A20B2">
        <w:rPr>
          <w:sz w:val="22"/>
          <w:szCs w:val="22"/>
          <w:lang w:eastAsia="ar-SA"/>
        </w:rPr>
        <w:t>Strony umowy zastrzegają, iż w przypadku zmiany rachunku bankowego przez Wykonawcę, do czasu uwidocznienia nowego rachunku bankowego w „białej księdze podatników”, termin  płatności określony w § 2 ust. 3 umowy ulega przesunięciu do dnia uwidocznienia nowego rachunku bankowego w „białej księdze podatników”, bez możliwości naliczania kar umownych, odsetek za opóźnienie, czy też kierowania innych roszczeń odszkodowawczych w stosunku do Zamawiającego.</w:t>
      </w:r>
    </w:p>
    <w:p w:rsidR="002A20B2" w:rsidRPr="002A20B2" w:rsidRDefault="002A20B2" w:rsidP="00404E02">
      <w:pPr>
        <w:spacing w:line="276" w:lineRule="auto"/>
        <w:ind w:left="142"/>
        <w:jc w:val="both"/>
        <w:rPr>
          <w:sz w:val="22"/>
          <w:szCs w:val="22"/>
        </w:rPr>
      </w:pPr>
      <w:r w:rsidRPr="002A20B2">
        <w:rPr>
          <w:sz w:val="22"/>
          <w:szCs w:val="22"/>
        </w:rPr>
        <w:t xml:space="preserve">7. </w:t>
      </w:r>
      <w:r w:rsidRPr="002A20B2">
        <w:rPr>
          <w:sz w:val="22"/>
          <w:szCs w:val="22"/>
          <w:lang w:eastAsia="ar-SA"/>
        </w:rPr>
        <w:t xml:space="preserve">W przypadku korzystania z Platformy Elektronicznego Fakturowania (PEF) do wystawiania i  przesyłania Zamawiającemu e-faktur, zobowiązuje się Wykonawcę do wypełnienia na PEF „Odbiorca towaru/usługi” danymi Zamawiającego, w tym nr NIP i przesłania ustrukturyzowanej faktury VAT lub przesłania faktur w formacie .pdf. na adres </w:t>
      </w:r>
      <w:hyperlink r:id="rId11" w:history="1">
        <w:r w:rsidRPr="002A20B2">
          <w:rPr>
            <w:rStyle w:val="Hipercze"/>
            <w:sz w:val="22"/>
            <w:szCs w:val="22"/>
            <w:lang w:eastAsia="ar-SA"/>
          </w:rPr>
          <w:t>faktury@wspr.bialystok.pl</w:t>
        </w:r>
      </w:hyperlink>
      <w:r w:rsidRPr="002A20B2">
        <w:rPr>
          <w:sz w:val="22"/>
          <w:szCs w:val="22"/>
          <w:lang w:eastAsia="ar-SA"/>
        </w:rPr>
        <w:t xml:space="preserve"> lub dostarczenia faktury w formie papierowej.</w:t>
      </w:r>
    </w:p>
    <w:p w:rsidR="002A20B2" w:rsidRPr="002A20B2" w:rsidRDefault="002A20B2" w:rsidP="00404E02">
      <w:pPr>
        <w:spacing w:line="276" w:lineRule="auto"/>
        <w:ind w:left="142"/>
        <w:jc w:val="both"/>
        <w:rPr>
          <w:sz w:val="22"/>
          <w:szCs w:val="22"/>
        </w:rPr>
      </w:pPr>
      <w:r w:rsidRPr="002A20B2">
        <w:rPr>
          <w:sz w:val="22"/>
          <w:szCs w:val="22"/>
        </w:rPr>
        <w:t xml:space="preserve">8. </w:t>
      </w:r>
      <w:r w:rsidRPr="002A20B2">
        <w:rPr>
          <w:sz w:val="22"/>
          <w:szCs w:val="22"/>
          <w:lang w:eastAsia="ar-SA"/>
        </w:rPr>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rsidR="002A20B2" w:rsidRPr="002A20B2" w:rsidRDefault="002A20B2" w:rsidP="00404E02">
      <w:pPr>
        <w:spacing w:line="276" w:lineRule="auto"/>
        <w:ind w:left="142"/>
        <w:jc w:val="both"/>
        <w:rPr>
          <w:sz w:val="22"/>
          <w:szCs w:val="22"/>
        </w:rPr>
      </w:pPr>
      <w:r w:rsidRPr="002A20B2">
        <w:rPr>
          <w:sz w:val="22"/>
          <w:szCs w:val="22"/>
        </w:rPr>
        <w:t xml:space="preserve">9. </w:t>
      </w:r>
      <w:r w:rsidRPr="002A20B2">
        <w:rPr>
          <w:sz w:val="22"/>
          <w:szCs w:val="22"/>
          <w:lang w:eastAsia="ar-SA"/>
        </w:rPr>
        <w:t xml:space="preserve">W przypadku zmiany stawki podatku VAT w toku realizacji niniejszej umowy </w:t>
      </w:r>
      <w:r w:rsidR="007F479D">
        <w:rPr>
          <w:sz w:val="22"/>
          <w:szCs w:val="22"/>
          <w:lang w:eastAsia="ar-SA"/>
        </w:rPr>
        <w:t>Wykonawca będzie każdorazowo wystawiał faktury na podstawie aktualnie obowiązującej za dany okres stawki podatku VAT</w:t>
      </w:r>
      <w:r w:rsidRPr="002A20B2">
        <w:rPr>
          <w:sz w:val="22"/>
          <w:szCs w:val="22"/>
          <w:lang w:eastAsia="ar-SA"/>
        </w:rPr>
        <w:t>.</w:t>
      </w:r>
    </w:p>
    <w:p w:rsidR="002A20B2" w:rsidRPr="002A20B2" w:rsidRDefault="002A20B2" w:rsidP="00404E02">
      <w:pPr>
        <w:spacing w:line="276" w:lineRule="auto"/>
        <w:ind w:left="142"/>
        <w:jc w:val="both"/>
        <w:rPr>
          <w:sz w:val="22"/>
          <w:szCs w:val="22"/>
        </w:rPr>
      </w:pPr>
      <w:r w:rsidRPr="002A20B2">
        <w:rPr>
          <w:sz w:val="22"/>
          <w:szCs w:val="22"/>
        </w:rPr>
        <w:t xml:space="preserve">10. </w:t>
      </w:r>
      <w:r w:rsidRPr="002A20B2">
        <w:rPr>
          <w:sz w:val="22"/>
          <w:szCs w:val="22"/>
          <w:lang w:eastAsia="ar-SA"/>
        </w:rPr>
        <w:t>Wykonawca oświadcza, że jest/nie jest* czynnym podatnikiem podatku VAT. W przypadku zmiany statusu VAT Wykonawca zobowiązany jest niezwłocznie, powiadomić o tym Zamawiającego.</w:t>
      </w:r>
    </w:p>
    <w:p w:rsidR="002A20B2" w:rsidRPr="002A20B2" w:rsidRDefault="002A20B2" w:rsidP="00404E02">
      <w:pPr>
        <w:spacing w:line="276" w:lineRule="auto"/>
        <w:ind w:left="142"/>
        <w:jc w:val="both"/>
        <w:rPr>
          <w:sz w:val="22"/>
          <w:szCs w:val="22"/>
        </w:rPr>
      </w:pPr>
      <w:r w:rsidRPr="002A20B2">
        <w:rPr>
          <w:sz w:val="22"/>
          <w:szCs w:val="22"/>
        </w:rPr>
        <w:t xml:space="preserve">11. </w:t>
      </w:r>
      <w:r w:rsidRPr="002A20B2">
        <w:rPr>
          <w:sz w:val="22"/>
          <w:szCs w:val="22"/>
          <w:lang w:eastAsia="ar-SA"/>
        </w:rPr>
        <w:t>Za dzień dokonania płatności strony uznają datę obciążenia rachunku Zamawiającego.</w:t>
      </w:r>
    </w:p>
    <w:p w:rsidR="002A20B2" w:rsidRPr="002A20B2" w:rsidRDefault="002A20B2" w:rsidP="00404E02">
      <w:pPr>
        <w:pStyle w:val="Akapitzlist"/>
        <w:tabs>
          <w:tab w:val="left" w:pos="993"/>
        </w:tabs>
        <w:spacing w:line="276" w:lineRule="auto"/>
        <w:ind w:left="567" w:hanging="425"/>
        <w:jc w:val="both"/>
        <w:rPr>
          <w:sz w:val="22"/>
          <w:szCs w:val="22"/>
        </w:rPr>
      </w:pPr>
    </w:p>
    <w:p w:rsidR="002A20B2" w:rsidRPr="002A20B2" w:rsidRDefault="002A20B2" w:rsidP="00404E02">
      <w:pPr>
        <w:spacing w:line="276" w:lineRule="auto"/>
        <w:jc w:val="center"/>
        <w:rPr>
          <w:b/>
          <w:sz w:val="22"/>
          <w:szCs w:val="22"/>
        </w:rPr>
      </w:pPr>
      <w:r w:rsidRPr="002A20B2">
        <w:rPr>
          <w:b/>
          <w:sz w:val="22"/>
          <w:szCs w:val="22"/>
        </w:rPr>
        <w:t>§3</w:t>
      </w:r>
    </w:p>
    <w:p w:rsidR="002A20B2" w:rsidRPr="00373B99" w:rsidRDefault="002A20B2" w:rsidP="00373B99">
      <w:pPr>
        <w:pStyle w:val="Akapitzlist"/>
        <w:numPr>
          <w:ilvl w:val="1"/>
          <w:numId w:val="49"/>
        </w:numPr>
        <w:suppressAutoHyphens/>
        <w:overflowPunct w:val="0"/>
        <w:autoSpaceDE w:val="0"/>
        <w:spacing w:line="276" w:lineRule="auto"/>
        <w:ind w:left="284" w:hanging="284"/>
        <w:jc w:val="both"/>
        <w:textAlignment w:val="baseline"/>
        <w:rPr>
          <w:rFonts w:eastAsia="Arial"/>
          <w:sz w:val="22"/>
          <w:szCs w:val="22"/>
          <w:lang w:eastAsia="zh-CN"/>
        </w:rPr>
      </w:pPr>
      <w:r w:rsidRPr="00373B99">
        <w:rPr>
          <w:rFonts w:eastAsia="Arial"/>
          <w:sz w:val="22"/>
          <w:szCs w:val="22"/>
          <w:lang w:eastAsia="zh-CN"/>
        </w:rPr>
        <w:t xml:space="preserve">Wykonawca zobowiązuje się, że </w:t>
      </w:r>
      <w:r w:rsidRPr="00373B99">
        <w:rPr>
          <w:rFonts w:eastAsia="Arial"/>
          <w:color w:val="000000"/>
          <w:sz w:val="22"/>
          <w:szCs w:val="22"/>
          <w:lang w:eastAsia="zh-CN"/>
        </w:rPr>
        <w:t>pracownicy wykonujący czynności</w:t>
      </w:r>
      <w:r w:rsidRPr="00373B99">
        <w:rPr>
          <w:sz w:val="22"/>
          <w:szCs w:val="22"/>
        </w:rPr>
        <w:t xml:space="preserve"> </w:t>
      </w:r>
      <w:r w:rsidRPr="00373B99">
        <w:rPr>
          <w:rFonts w:eastAsia="Arial"/>
          <w:color w:val="000000"/>
          <w:sz w:val="22"/>
          <w:szCs w:val="22"/>
          <w:lang w:eastAsia="zh-CN"/>
        </w:rPr>
        <w:t>w zakresie realizacji zamówienia,</w:t>
      </w:r>
      <w:r w:rsidRPr="00373B99">
        <w:rPr>
          <w:sz w:val="22"/>
          <w:szCs w:val="22"/>
        </w:rPr>
        <w:t xml:space="preserve"> </w:t>
      </w:r>
      <w:r w:rsidRPr="00373B99">
        <w:rPr>
          <w:rFonts w:eastAsia="Arial"/>
          <w:color w:val="000000"/>
          <w:sz w:val="22"/>
          <w:szCs w:val="22"/>
          <w:lang w:eastAsia="zh-CN"/>
        </w:rPr>
        <w:t xml:space="preserve">określone w ust. 2 poniżej, </w:t>
      </w:r>
      <w:r w:rsidRPr="00373B99">
        <w:rPr>
          <w:rFonts w:eastAsia="Arial"/>
          <w:sz w:val="22"/>
          <w:szCs w:val="22"/>
          <w:lang w:eastAsia="zh-CN"/>
        </w:rPr>
        <w:t xml:space="preserve">będą zatrudnieni przez Wykonawcę lub Podwykonawcę na podstawie stosunku pracy w rozumieniu art. 22  § 1 ustawy z dnia 26 czerwca 1974 r. Kodeks pracy (Dz. U. </w:t>
      </w:r>
      <w:r w:rsidR="00373B99" w:rsidRPr="00373B99">
        <w:rPr>
          <w:rFonts w:eastAsia="Arial"/>
          <w:sz w:val="22"/>
          <w:szCs w:val="22"/>
          <w:lang w:eastAsia="zh-CN"/>
        </w:rPr>
        <w:t xml:space="preserve">2023.1465 </w:t>
      </w:r>
      <w:r w:rsidRPr="00373B99">
        <w:rPr>
          <w:rFonts w:eastAsia="Arial"/>
          <w:sz w:val="22"/>
          <w:szCs w:val="22"/>
          <w:lang w:eastAsia="zh-CN"/>
        </w:rPr>
        <w:t xml:space="preserve">t.j. z późn. zm.) w liczbie i wymiarze czasu pracy zadeklarowanym przez Wykonawcę. Wykonawca zobowiązuje się ściśle </w:t>
      </w:r>
      <w:r w:rsidRPr="00373B99">
        <w:rPr>
          <w:rFonts w:eastAsia="Arial"/>
          <w:sz w:val="22"/>
          <w:szCs w:val="22"/>
          <w:lang w:eastAsia="zh-CN"/>
        </w:rPr>
        <w:lastRenderedPageBreak/>
        <w:t>przestrzegać w stosunku do tych osób przepisów prawa pracy i ubezpieczeń społecznych, szczególnie norm dotyczących czasu pracy i obowiązku odprowadzania składek na ubezpieczenie społeczne.</w:t>
      </w:r>
    </w:p>
    <w:p w:rsidR="002A20B2" w:rsidRPr="002A20B2" w:rsidRDefault="002A20B2" w:rsidP="00404E02">
      <w:pPr>
        <w:spacing w:line="276" w:lineRule="auto"/>
        <w:ind w:left="284" w:hanging="284"/>
        <w:jc w:val="both"/>
        <w:rPr>
          <w:sz w:val="22"/>
          <w:szCs w:val="22"/>
        </w:rPr>
      </w:pPr>
      <w:r w:rsidRPr="002A20B2">
        <w:rPr>
          <w:sz w:val="22"/>
          <w:szCs w:val="22"/>
        </w:rPr>
        <w:t>2. Czynnościami, o których mowa w ust. 1 powyżej są czynności wykonywane w zakresie:</w:t>
      </w:r>
    </w:p>
    <w:p w:rsidR="002A20B2" w:rsidRPr="002A20B2" w:rsidRDefault="002A20B2" w:rsidP="00404E02">
      <w:pPr>
        <w:spacing w:line="276" w:lineRule="auto"/>
        <w:ind w:firstLine="284"/>
        <w:jc w:val="both"/>
        <w:rPr>
          <w:sz w:val="22"/>
          <w:szCs w:val="22"/>
        </w:rPr>
      </w:pPr>
      <w:r w:rsidRPr="002A20B2">
        <w:rPr>
          <w:sz w:val="22"/>
          <w:szCs w:val="22"/>
        </w:rPr>
        <w:t>1) instalacji;</w:t>
      </w:r>
    </w:p>
    <w:p w:rsidR="002A20B2" w:rsidRPr="002A20B2" w:rsidRDefault="002A20B2" w:rsidP="00404E02">
      <w:pPr>
        <w:spacing w:line="276" w:lineRule="auto"/>
        <w:ind w:firstLine="284"/>
        <w:jc w:val="both"/>
        <w:rPr>
          <w:sz w:val="22"/>
          <w:szCs w:val="22"/>
        </w:rPr>
      </w:pPr>
      <w:r w:rsidRPr="002A20B2">
        <w:rPr>
          <w:sz w:val="22"/>
          <w:szCs w:val="22"/>
        </w:rPr>
        <w:t>2) montaż Urządzeń Wykonawcy;</w:t>
      </w:r>
    </w:p>
    <w:p w:rsidR="002A20B2" w:rsidRPr="002A20B2" w:rsidRDefault="002A20B2" w:rsidP="00404E02">
      <w:pPr>
        <w:spacing w:line="276" w:lineRule="auto"/>
        <w:ind w:firstLine="284"/>
        <w:jc w:val="both"/>
        <w:rPr>
          <w:sz w:val="22"/>
          <w:szCs w:val="22"/>
        </w:rPr>
      </w:pPr>
      <w:r w:rsidRPr="002A20B2">
        <w:rPr>
          <w:sz w:val="22"/>
          <w:szCs w:val="22"/>
        </w:rPr>
        <w:t>3) zestawienie połączeń fizycznych;</w:t>
      </w:r>
    </w:p>
    <w:p w:rsidR="002A20B2" w:rsidRPr="002A20B2" w:rsidRDefault="002A20B2" w:rsidP="00404E02">
      <w:pPr>
        <w:spacing w:line="276" w:lineRule="auto"/>
        <w:ind w:firstLine="284"/>
        <w:jc w:val="both"/>
        <w:rPr>
          <w:sz w:val="22"/>
          <w:szCs w:val="22"/>
        </w:rPr>
      </w:pPr>
      <w:r w:rsidRPr="002A20B2">
        <w:rPr>
          <w:sz w:val="22"/>
          <w:szCs w:val="22"/>
        </w:rPr>
        <w:t>4) uruchomienie usługi;</w:t>
      </w:r>
    </w:p>
    <w:p w:rsidR="002A20B2" w:rsidRPr="002A20B2" w:rsidRDefault="002A20B2" w:rsidP="00404E02">
      <w:pPr>
        <w:spacing w:line="276" w:lineRule="auto"/>
        <w:ind w:firstLine="284"/>
        <w:jc w:val="both"/>
        <w:rPr>
          <w:sz w:val="22"/>
          <w:szCs w:val="22"/>
        </w:rPr>
      </w:pPr>
      <w:r w:rsidRPr="002A20B2">
        <w:rPr>
          <w:sz w:val="22"/>
          <w:szCs w:val="22"/>
        </w:rPr>
        <w:t>5) wsparcia technicznego oraz prac serwisowych podczas świadczenia usługi.</w:t>
      </w:r>
    </w:p>
    <w:p w:rsidR="002A20B2" w:rsidRPr="002A20B2" w:rsidRDefault="002A20B2" w:rsidP="00404E02">
      <w:pPr>
        <w:spacing w:line="276" w:lineRule="auto"/>
        <w:ind w:firstLine="284"/>
        <w:jc w:val="both"/>
        <w:rPr>
          <w:sz w:val="22"/>
          <w:szCs w:val="22"/>
        </w:rPr>
      </w:pPr>
      <w:r w:rsidRPr="002A20B2">
        <w:rPr>
          <w:sz w:val="22"/>
          <w:szCs w:val="22"/>
        </w:rPr>
        <w:t>Warunek ten nie dotyczy osób wyznaczonych przez Wykonawcę do krótkotrwałego zastępstwa.</w:t>
      </w:r>
    </w:p>
    <w:p w:rsidR="002A20B2" w:rsidRPr="002A20B2" w:rsidRDefault="002A20B2" w:rsidP="00404E02">
      <w:pPr>
        <w:spacing w:line="276" w:lineRule="auto"/>
        <w:ind w:left="284" w:hanging="284"/>
        <w:jc w:val="both"/>
        <w:rPr>
          <w:sz w:val="22"/>
          <w:szCs w:val="22"/>
        </w:rPr>
      </w:pPr>
      <w:r w:rsidRPr="002A20B2">
        <w:rPr>
          <w:sz w:val="22"/>
          <w:szCs w:val="22"/>
        </w:rPr>
        <w:t>3. Ustalenie wymiaru czasu pracy oraz liczby osób Zamawiający pozostawia się w gestii Wykonawcy lub Podwykonawcy.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zatrudniania przez Podwykonawcę i dalszych Podwykonawców pracowników, o których mowa powyżej, na umowę o pracę.</w:t>
      </w:r>
    </w:p>
    <w:p w:rsidR="002A20B2" w:rsidRPr="002A20B2" w:rsidRDefault="002A20B2" w:rsidP="00404E02">
      <w:pPr>
        <w:spacing w:line="276" w:lineRule="auto"/>
        <w:ind w:left="284" w:hanging="284"/>
        <w:jc w:val="both"/>
        <w:rPr>
          <w:rFonts w:eastAsia="Calibri"/>
          <w:sz w:val="22"/>
          <w:szCs w:val="22"/>
          <w:lang w:eastAsia="en-US"/>
        </w:rPr>
      </w:pPr>
      <w:r w:rsidRPr="002A20B2">
        <w:rPr>
          <w:sz w:val="22"/>
          <w:szCs w:val="22"/>
        </w:rPr>
        <w:t xml:space="preserve">4. </w:t>
      </w:r>
      <w:r w:rsidRPr="002A20B2">
        <w:rPr>
          <w:rFonts w:eastAsia="Calibri"/>
          <w:sz w:val="22"/>
          <w:szCs w:val="22"/>
          <w:lang w:eastAsia="en-US"/>
        </w:rPr>
        <w:t>Na żądanie Zamawiającego, Wykonawca w terminie 7 dni roboczych od otrzymania żądania, przedstawi wykaz osób i stosowne oświadczenie, że osoby określone w ust 1 są zatrudnione na podstawie stosunku pracy. W przypadku zmiany</w:t>
      </w:r>
      <w:r w:rsidRPr="002A20B2">
        <w:rPr>
          <w:sz w:val="22"/>
          <w:szCs w:val="22"/>
        </w:rPr>
        <w:t xml:space="preserve"> </w:t>
      </w:r>
      <w:r w:rsidRPr="002A20B2">
        <w:rPr>
          <w:rFonts w:eastAsia="Calibri"/>
          <w:sz w:val="22"/>
          <w:szCs w:val="22"/>
          <w:lang w:eastAsia="en-US"/>
        </w:rPr>
        <w:t>zatrudnionych, wykazanych przez Wykonawcę w trakcie realizacji umowy, Wykonawca/Podwykonawca ma obowiązek przedstawić aktualny wykaz na żądanie Zamawiającego.</w:t>
      </w:r>
    </w:p>
    <w:p w:rsidR="002A20B2" w:rsidRPr="002A20B2" w:rsidRDefault="002A20B2" w:rsidP="00404E02">
      <w:pPr>
        <w:spacing w:line="276" w:lineRule="auto"/>
        <w:ind w:left="284" w:hanging="284"/>
        <w:jc w:val="both"/>
        <w:rPr>
          <w:rFonts w:eastAsia="Calibri"/>
          <w:sz w:val="22"/>
          <w:szCs w:val="22"/>
          <w:lang w:eastAsia="en-US"/>
        </w:rPr>
      </w:pPr>
      <w:r w:rsidRPr="002A20B2">
        <w:rPr>
          <w:rFonts w:eastAsia="Calibri"/>
          <w:sz w:val="22"/>
          <w:szCs w:val="22"/>
          <w:lang w:eastAsia="en-US"/>
        </w:rPr>
        <w:t xml:space="preserve">5. Wymóg zatrudnienia na podstawie stosunku pracy nie dotyczy </w:t>
      </w:r>
      <w:r w:rsidRPr="002A20B2">
        <w:rPr>
          <w:rFonts w:eastAsia="Calibri"/>
          <w:bCs/>
          <w:iCs/>
          <w:sz w:val="22"/>
          <w:szCs w:val="22"/>
          <w:lang w:eastAsia="en-US"/>
        </w:rPr>
        <w:t>Wykonawcy</w:t>
      </w:r>
      <w:r w:rsidRPr="002A20B2">
        <w:rPr>
          <w:sz w:val="22"/>
          <w:szCs w:val="22"/>
        </w:rPr>
        <w:t xml:space="preserve"> </w:t>
      </w:r>
      <w:r w:rsidRPr="002A20B2">
        <w:rPr>
          <w:rFonts w:eastAsia="Calibri"/>
          <w:bCs/>
          <w:iCs/>
          <w:sz w:val="22"/>
          <w:szCs w:val="22"/>
          <w:lang w:eastAsia="en-US"/>
        </w:rPr>
        <w:t xml:space="preserve">oraz Podwykonawców samodzielnie realizujących umowę, </w:t>
      </w:r>
      <w:r w:rsidRPr="002A20B2">
        <w:rPr>
          <w:rFonts w:eastAsia="Calibri"/>
          <w:sz w:val="22"/>
          <w:szCs w:val="22"/>
          <w:lang w:eastAsia="en-US"/>
        </w:rPr>
        <w:t>prowadzących działalność gospodarczą na podstawie wpisu do CEIDG lub innych równoważnych rejestrów, którzy samodzielnie wykonują czynności wymienione w §3 ust. 2.</w:t>
      </w:r>
    </w:p>
    <w:p w:rsidR="002A20B2" w:rsidRPr="002A20B2" w:rsidRDefault="002A20B2" w:rsidP="00404E02">
      <w:pPr>
        <w:spacing w:line="276" w:lineRule="auto"/>
        <w:ind w:left="284" w:hanging="284"/>
        <w:jc w:val="both"/>
        <w:rPr>
          <w:rFonts w:eastAsia="Arial"/>
          <w:sz w:val="22"/>
          <w:szCs w:val="22"/>
          <w:lang w:eastAsia="zh-CN"/>
        </w:rPr>
      </w:pPr>
      <w:r w:rsidRPr="002A20B2">
        <w:rPr>
          <w:rFonts w:eastAsia="Calibri"/>
          <w:sz w:val="22"/>
          <w:szCs w:val="22"/>
          <w:lang w:eastAsia="en-US"/>
        </w:rPr>
        <w:t>6. Na każde żądanie Zamawiającego, Wykonawca w terminie 7 dni roboczych od otrzymania żądania,</w:t>
      </w:r>
      <w:r w:rsidRPr="002A20B2">
        <w:rPr>
          <w:rFonts w:eastAsia="Arial"/>
          <w:sz w:val="22"/>
          <w:szCs w:val="22"/>
          <w:lang w:eastAsia="zh-CN"/>
        </w:rPr>
        <w:t xml:space="preserve"> </w:t>
      </w:r>
      <w:r w:rsidRPr="002A20B2">
        <w:rPr>
          <w:rFonts w:eastAsia="Calibri"/>
          <w:sz w:val="22"/>
          <w:szCs w:val="22"/>
          <w:lang w:eastAsia="en-US"/>
        </w:rPr>
        <w:t>przedstawi Zamawiającemu poświadczone za zgodność z oryginałem dowody w celu potwierdzenia spełnienia wymogu zatrudnienia na podstawie umowy o pracę przez Wykonawcę lub Podwykonawcę, osoby wykonującej czynności</w:t>
      </w:r>
      <w:r w:rsidRPr="002A20B2">
        <w:rPr>
          <w:sz w:val="22"/>
          <w:szCs w:val="22"/>
        </w:rPr>
        <w:t xml:space="preserve"> </w:t>
      </w:r>
      <w:r w:rsidRPr="002A20B2">
        <w:rPr>
          <w:rFonts w:eastAsia="Calibri"/>
          <w:sz w:val="22"/>
          <w:szCs w:val="22"/>
          <w:lang w:eastAsia="en-US"/>
        </w:rPr>
        <w:t>wskazane w ust. 2 powyżej, w trakcie realizacji zamówienia, w szczególności:</w:t>
      </w:r>
    </w:p>
    <w:p w:rsidR="002A20B2" w:rsidRPr="002A20B2" w:rsidRDefault="002A20B2" w:rsidP="00404E02">
      <w:pPr>
        <w:pStyle w:val="Nagwek3"/>
        <w:shd w:val="clear" w:color="auto" w:fill="FFFFFF"/>
        <w:spacing w:before="0" w:after="0" w:line="276" w:lineRule="auto"/>
        <w:ind w:left="360"/>
        <w:jc w:val="both"/>
        <w:rPr>
          <w:rFonts w:ascii="Times New Roman" w:eastAsia="Calibri" w:hAnsi="Times New Roman" w:cs="Times New Roman"/>
          <w:b w:val="0"/>
          <w:sz w:val="22"/>
          <w:szCs w:val="22"/>
          <w:lang w:eastAsia="en-US"/>
        </w:rPr>
      </w:pPr>
      <w:r w:rsidRPr="002A20B2">
        <w:rPr>
          <w:rFonts w:ascii="Times New Roman" w:eastAsia="Calibri" w:hAnsi="Times New Roman" w:cs="Times New Roman"/>
          <w:b w:val="0"/>
          <w:sz w:val="22"/>
          <w:szCs w:val="22"/>
          <w:lang w:eastAsia="en-US"/>
        </w:rPr>
        <w:t xml:space="preserve">poświadczoną za zgodność z oryginałem odpowiednio przez Wykonawcę lub Podwykonawcę </w:t>
      </w:r>
      <w:r w:rsidRPr="002A20B2">
        <w:rPr>
          <w:rFonts w:ascii="Times New Roman" w:eastAsia="Calibri" w:hAnsi="Times New Roman" w:cs="Times New Roman"/>
          <w:b w:val="0"/>
          <w:bCs w:val="0"/>
          <w:sz w:val="22"/>
          <w:szCs w:val="22"/>
          <w:lang w:eastAsia="en-US"/>
        </w:rPr>
        <w:t xml:space="preserve">kopię umowy/umów o pracę </w:t>
      </w:r>
      <w:r w:rsidRPr="002A20B2">
        <w:rPr>
          <w:rFonts w:ascii="Times New Roman" w:eastAsia="Calibri" w:hAnsi="Times New Roman" w:cs="Times New Roman"/>
          <w:b w:val="0"/>
          <w:sz w:val="22"/>
          <w:szCs w:val="22"/>
          <w:lang w:eastAsia="en-US"/>
        </w:rPr>
        <w:t xml:space="preserve">osób wykonujących w trakcie realizacji zamówienia czynności, których dotyczy ww. oświadczenie Wykonawcy lub Podwykonawcy. Kopie umów powinny zostać zanonimizowane w sposób zapewniający ochronę danych osobowych pracowników, zgodnie z przepisami ustawy z dnia 10 maja 2018 r. </w:t>
      </w:r>
      <w:r w:rsidRPr="002A20B2">
        <w:rPr>
          <w:rFonts w:ascii="Times New Roman" w:eastAsia="Calibri" w:hAnsi="Times New Roman" w:cs="Times New Roman"/>
          <w:b w:val="0"/>
          <w:iCs/>
          <w:sz w:val="22"/>
          <w:szCs w:val="22"/>
          <w:lang w:eastAsia="en-US"/>
        </w:rPr>
        <w:t>o ochronie danych osobowych</w:t>
      </w:r>
      <w:r w:rsidRPr="002A20B2">
        <w:rPr>
          <w:rFonts w:ascii="Times New Roman" w:eastAsia="Calibri" w:hAnsi="Times New Roman" w:cs="Times New Roman"/>
          <w:iCs/>
          <w:sz w:val="22"/>
          <w:szCs w:val="22"/>
          <w:lang w:eastAsia="en-US"/>
        </w:rPr>
        <w:t xml:space="preserve"> </w:t>
      </w:r>
      <w:r w:rsidRPr="002A20B2">
        <w:rPr>
          <w:rFonts w:ascii="Times New Roman" w:eastAsia="Calibri" w:hAnsi="Times New Roman" w:cs="Times New Roman"/>
          <w:b w:val="0"/>
          <w:iCs/>
          <w:sz w:val="22"/>
          <w:szCs w:val="22"/>
          <w:lang w:eastAsia="en-US"/>
        </w:rPr>
        <w:t>(</w:t>
      </w:r>
      <w:r w:rsidRPr="002A20B2">
        <w:rPr>
          <w:rFonts w:ascii="Times New Roman" w:hAnsi="Times New Roman" w:cs="Times New Roman"/>
          <w:b w:val="0"/>
          <w:bCs w:val="0"/>
          <w:color w:val="1B1B1B"/>
          <w:sz w:val="22"/>
          <w:szCs w:val="22"/>
        </w:rPr>
        <w:t>Dz.U.2019.1781 t.j z późn. zm.)</w:t>
      </w:r>
      <w:r w:rsidRPr="002A20B2">
        <w:rPr>
          <w:rFonts w:ascii="Times New Roman" w:eastAsia="Calibri" w:hAnsi="Times New Roman" w:cs="Times New Roman"/>
          <w:i/>
          <w:iCs/>
          <w:sz w:val="22"/>
          <w:szCs w:val="22"/>
          <w:lang w:eastAsia="en-US"/>
        </w:rPr>
        <w:t xml:space="preserve"> </w:t>
      </w:r>
      <w:r w:rsidRPr="002A20B2">
        <w:rPr>
          <w:rFonts w:ascii="Times New Roman" w:eastAsia="Calibri" w:hAnsi="Times New Roman" w:cs="Times New Roman"/>
          <w:b w:val="0"/>
          <w:sz w:val="22"/>
          <w:szCs w:val="22"/>
          <w:lang w:eastAsia="en-US"/>
        </w:rPr>
        <w:t>(tj. w szczególności pozbawione adresów zamieszkania, nr PESEL pracowników itp.). Informacje takie jak: imię i nazwisko pracownika, data zawarcia umowy, rodzaj umowy o pracę i wymiar etatu powinny być możliwe do zidentyfikowania;</w:t>
      </w:r>
    </w:p>
    <w:p w:rsidR="002A20B2" w:rsidRPr="002A20B2" w:rsidRDefault="002A20B2" w:rsidP="00404E02">
      <w:pPr>
        <w:pStyle w:val="Nagwek3"/>
        <w:shd w:val="clear" w:color="auto" w:fill="FFFFFF"/>
        <w:spacing w:before="0" w:after="0" w:line="276" w:lineRule="auto"/>
        <w:ind w:left="284" w:hanging="142"/>
        <w:jc w:val="both"/>
        <w:rPr>
          <w:rFonts w:ascii="Times New Roman" w:hAnsi="Times New Roman" w:cs="Times New Roman"/>
          <w:b w:val="0"/>
          <w:bCs w:val="0"/>
          <w:color w:val="1B1B1B"/>
          <w:sz w:val="22"/>
          <w:szCs w:val="22"/>
        </w:rPr>
      </w:pPr>
      <w:r w:rsidRPr="002A20B2">
        <w:rPr>
          <w:rFonts w:ascii="Times New Roman" w:eastAsia="Calibri" w:hAnsi="Times New Roman" w:cs="Times New Roman"/>
          <w:b w:val="0"/>
          <w:sz w:val="22"/>
          <w:szCs w:val="22"/>
          <w:lang w:eastAsia="en-US"/>
        </w:rPr>
        <w:t>7. Dokumenty przedstawiane przez Wykonawcę Zamawiającemu na mocy niniejszego paragrafu są przedstawiane na koszt Wykonawcy.</w:t>
      </w:r>
    </w:p>
    <w:p w:rsidR="002A20B2" w:rsidRPr="002A20B2" w:rsidRDefault="002A20B2" w:rsidP="00404E02">
      <w:pPr>
        <w:spacing w:line="276" w:lineRule="auto"/>
        <w:jc w:val="center"/>
        <w:rPr>
          <w:b/>
          <w:bCs/>
          <w:sz w:val="22"/>
          <w:szCs w:val="22"/>
        </w:rPr>
      </w:pPr>
    </w:p>
    <w:p w:rsidR="002A20B2" w:rsidRPr="002A20B2" w:rsidRDefault="002A20B2" w:rsidP="00404E02">
      <w:pPr>
        <w:spacing w:line="276" w:lineRule="auto"/>
        <w:jc w:val="center"/>
        <w:rPr>
          <w:b/>
          <w:bCs/>
          <w:sz w:val="22"/>
          <w:szCs w:val="22"/>
        </w:rPr>
      </w:pPr>
      <w:r w:rsidRPr="002A20B2">
        <w:rPr>
          <w:b/>
          <w:bCs/>
          <w:sz w:val="22"/>
          <w:szCs w:val="22"/>
        </w:rPr>
        <w:t>§4</w:t>
      </w:r>
    </w:p>
    <w:p w:rsidR="002A20B2" w:rsidRPr="002A20B2" w:rsidRDefault="002A20B2" w:rsidP="00404E02">
      <w:pPr>
        <w:spacing w:line="276" w:lineRule="auto"/>
        <w:jc w:val="both"/>
        <w:rPr>
          <w:sz w:val="22"/>
          <w:szCs w:val="22"/>
        </w:rPr>
      </w:pPr>
      <w:r w:rsidRPr="002A20B2">
        <w:rPr>
          <w:sz w:val="22"/>
          <w:szCs w:val="22"/>
        </w:rPr>
        <w:t>Kary umowne:</w:t>
      </w:r>
    </w:p>
    <w:p w:rsidR="002A20B2" w:rsidRPr="002A20B2" w:rsidRDefault="002A20B2" w:rsidP="00404E02">
      <w:pPr>
        <w:pStyle w:val="Akapitzlist"/>
        <w:numPr>
          <w:ilvl w:val="3"/>
          <w:numId w:val="49"/>
        </w:numPr>
        <w:tabs>
          <w:tab w:val="clear" w:pos="2880"/>
          <w:tab w:val="num" w:pos="426"/>
        </w:tabs>
        <w:spacing w:line="276" w:lineRule="auto"/>
        <w:ind w:left="426"/>
        <w:jc w:val="both"/>
        <w:rPr>
          <w:sz w:val="22"/>
          <w:szCs w:val="22"/>
        </w:rPr>
      </w:pPr>
      <w:r w:rsidRPr="002A20B2">
        <w:rPr>
          <w:sz w:val="22"/>
          <w:szCs w:val="22"/>
        </w:rPr>
        <w:t>W przypadku niewykonania lub nienależytego wykonania usług wynikających z niniejszej umowy Zamawiający jest uprawniony do żądania zapłaty następujących kar umownych:</w:t>
      </w:r>
    </w:p>
    <w:p w:rsidR="002A20B2" w:rsidRPr="002A20B2" w:rsidRDefault="002A20B2" w:rsidP="00404E02">
      <w:pPr>
        <w:pStyle w:val="Akapitzlist"/>
        <w:numPr>
          <w:ilvl w:val="0"/>
          <w:numId w:val="52"/>
        </w:numPr>
        <w:spacing w:line="276" w:lineRule="auto"/>
        <w:ind w:left="426" w:firstLine="0"/>
        <w:jc w:val="both"/>
        <w:rPr>
          <w:sz w:val="22"/>
          <w:szCs w:val="22"/>
        </w:rPr>
      </w:pPr>
      <w:r w:rsidRPr="002A20B2">
        <w:rPr>
          <w:sz w:val="22"/>
          <w:szCs w:val="22"/>
        </w:rPr>
        <w:t xml:space="preserve">W sytuacji zwłoki, z wyłącznej winy Wykonawcy, w reakcji na prawidłowo zgłoszoną przez Zamawiającego awarię - kwotę w wysokości 0,1 % średniej opłaty miesięcznej, liczonej według wysokość kwot na fakturach VAT z ostatnich trzech okresów rozliczeniowych. </w:t>
      </w:r>
    </w:p>
    <w:p w:rsidR="002A20B2" w:rsidRPr="002A20B2" w:rsidRDefault="002A20B2" w:rsidP="00404E02">
      <w:pPr>
        <w:pStyle w:val="Akapitzlist"/>
        <w:numPr>
          <w:ilvl w:val="0"/>
          <w:numId w:val="52"/>
        </w:numPr>
        <w:spacing w:line="276" w:lineRule="auto"/>
        <w:ind w:left="426" w:firstLine="0"/>
        <w:jc w:val="both"/>
        <w:rPr>
          <w:sz w:val="22"/>
          <w:szCs w:val="22"/>
        </w:rPr>
      </w:pPr>
      <w:r w:rsidRPr="002A20B2">
        <w:rPr>
          <w:sz w:val="22"/>
          <w:szCs w:val="22"/>
        </w:rPr>
        <w:t>W przypadku rozwiązania lub odstąpienia Zamawiającego od umowy z powodu okoliczności, za które odpowiada Wykonawca oraz rozwiązania lub odstąpienia od umowy przez Wykonawcę z przyczyn niezależnych od Zamawiającego, Wykonawca zapłaci Zamawiającemu karę umowną w wysokości 10% wartości brutto umowy w części 1,2*.</w:t>
      </w:r>
    </w:p>
    <w:p w:rsidR="002A20B2" w:rsidRPr="002A20B2" w:rsidRDefault="002A20B2" w:rsidP="00404E02">
      <w:pPr>
        <w:pStyle w:val="Akapitzlist"/>
        <w:numPr>
          <w:ilvl w:val="0"/>
          <w:numId w:val="52"/>
        </w:numPr>
        <w:spacing w:line="276" w:lineRule="auto"/>
        <w:ind w:left="426" w:firstLine="0"/>
        <w:jc w:val="both"/>
        <w:rPr>
          <w:sz w:val="22"/>
          <w:szCs w:val="22"/>
        </w:rPr>
      </w:pPr>
      <w:r w:rsidRPr="002A20B2">
        <w:rPr>
          <w:sz w:val="22"/>
          <w:szCs w:val="22"/>
        </w:rPr>
        <w:lastRenderedPageBreak/>
        <w:t xml:space="preserve"> Za każda godzinę przerwy w świadczeniu usług objętych przedmiotem umowy - Zamawiającemu przysługuje kara umowna w wysokości 0,5 % średniej opłaty miesięcznej, liczonej według wysokość kwot na fakturach VAT z ostatnich trzech okresów rozliczeniowych.</w:t>
      </w:r>
    </w:p>
    <w:p w:rsidR="002A20B2" w:rsidRPr="002A20B2" w:rsidRDefault="002A20B2" w:rsidP="00404E02">
      <w:pPr>
        <w:pStyle w:val="Akapitzlist"/>
        <w:numPr>
          <w:ilvl w:val="0"/>
          <w:numId w:val="52"/>
        </w:numPr>
        <w:spacing w:line="276" w:lineRule="auto"/>
        <w:ind w:left="426" w:firstLine="0"/>
        <w:jc w:val="both"/>
        <w:rPr>
          <w:sz w:val="22"/>
          <w:szCs w:val="22"/>
        </w:rPr>
      </w:pPr>
      <w:r w:rsidRPr="002A20B2">
        <w:rPr>
          <w:sz w:val="22"/>
          <w:szCs w:val="22"/>
        </w:rPr>
        <w:t xml:space="preserve"> W przypadku awarii i braku naprawy łącza w czasie ….. (dla części 1 - zgodnie z ofertą, dla części 2 – 24 godziny) godzin, Zamawiającemu przysługuje kara umowna w wysokości  5% opłaty miesięcznej za każdą rozpoczętą godzinę.</w:t>
      </w:r>
    </w:p>
    <w:p w:rsidR="002A20B2" w:rsidRPr="002A20B2" w:rsidRDefault="002A20B2" w:rsidP="00404E02">
      <w:pPr>
        <w:pStyle w:val="Akapitzlist"/>
        <w:numPr>
          <w:ilvl w:val="0"/>
          <w:numId w:val="52"/>
        </w:numPr>
        <w:spacing w:line="276" w:lineRule="auto"/>
        <w:ind w:left="426" w:firstLine="0"/>
        <w:jc w:val="both"/>
        <w:rPr>
          <w:sz w:val="22"/>
          <w:szCs w:val="22"/>
        </w:rPr>
      </w:pPr>
      <w:r w:rsidRPr="002A20B2">
        <w:rPr>
          <w:sz w:val="22"/>
          <w:szCs w:val="22"/>
        </w:rPr>
        <w:t xml:space="preserve"> W przypadku naruszenia obowiązków, o których mowa w § 3 Umowy, Zamawiający naliczy karę umowną w wysokości </w:t>
      </w:r>
      <w:r w:rsidR="007F479D">
        <w:rPr>
          <w:sz w:val="22"/>
          <w:szCs w:val="22"/>
        </w:rPr>
        <w:t>200 zł</w:t>
      </w:r>
      <w:r w:rsidRPr="002A20B2">
        <w:rPr>
          <w:sz w:val="22"/>
          <w:szCs w:val="22"/>
        </w:rPr>
        <w:t xml:space="preserve"> za każdy przypadek naruszenia.</w:t>
      </w:r>
    </w:p>
    <w:p w:rsidR="002A20B2" w:rsidRPr="002A20B2" w:rsidRDefault="002A20B2" w:rsidP="00404E02">
      <w:pPr>
        <w:numPr>
          <w:ilvl w:val="0"/>
          <w:numId w:val="52"/>
        </w:numPr>
        <w:spacing w:line="276" w:lineRule="auto"/>
        <w:ind w:left="426" w:firstLine="0"/>
        <w:jc w:val="both"/>
        <w:rPr>
          <w:sz w:val="22"/>
          <w:szCs w:val="22"/>
        </w:rPr>
      </w:pPr>
      <w:r w:rsidRPr="002A20B2">
        <w:rPr>
          <w:sz w:val="22"/>
          <w:szCs w:val="22"/>
        </w:rPr>
        <w:t>w przypadku braku zapłaty lub nieterminowej zapłaty wynagrodzenia należnego podwykonawcom (jeżeli wykonawca realizuje usługę przy pomocy podwykonawców) z tytułu zmiany wysokości wynagrodzenia, o której mowa w art. 439 ust. 5 ustawy Pzp – Zamawiający naliczy karę umowną w wysokości 0,5%  łącznego wynagrodzenia brutto, o którym mowa w § 2 ust. 1 za każdy dzień zwłoki;</w:t>
      </w:r>
    </w:p>
    <w:p w:rsidR="002A20B2" w:rsidRPr="002A20B2" w:rsidRDefault="004F06C0" w:rsidP="00404E02">
      <w:pPr>
        <w:pStyle w:val="Akapitzlist"/>
        <w:numPr>
          <w:ilvl w:val="0"/>
          <w:numId w:val="49"/>
        </w:numPr>
        <w:spacing w:line="276" w:lineRule="auto"/>
        <w:ind w:hanging="294"/>
        <w:jc w:val="both"/>
        <w:rPr>
          <w:sz w:val="22"/>
          <w:szCs w:val="22"/>
        </w:rPr>
      </w:pPr>
      <w:r w:rsidRPr="004F06C0">
        <w:rPr>
          <w:sz w:val="22"/>
          <w:szCs w:val="22"/>
        </w:rPr>
        <w:t>Wykonawca wyraża zgodę na potrącanie kar umownych i innych należności względem Zamawiającego z należnego wynagrodzenia.</w:t>
      </w:r>
    </w:p>
    <w:p w:rsidR="002A20B2" w:rsidRPr="002A20B2" w:rsidRDefault="002A20B2" w:rsidP="00404E02">
      <w:pPr>
        <w:pStyle w:val="Akapitzlist"/>
        <w:numPr>
          <w:ilvl w:val="0"/>
          <w:numId w:val="49"/>
        </w:numPr>
        <w:spacing w:line="276" w:lineRule="auto"/>
        <w:ind w:left="426" w:firstLine="0"/>
        <w:jc w:val="both"/>
        <w:rPr>
          <w:sz w:val="22"/>
          <w:szCs w:val="22"/>
        </w:rPr>
      </w:pPr>
      <w:r w:rsidRPr="002A20B2">
        <w:rPr>
          <w:sz w:val="22"/>
          <w:szCs w:val="22"/>
        </w:rPr>
        <w:t xml:space="preserve">  Jeżeli wysokość naliczonych przez Zamawiającego kar umownych nie pokryje szkody poniesionej przez Zamawiającego, Zamawiającemu przysługuje prawo dochodzenia odszkodowania uzupełniającego na zasadach ogólnych.</w:t>
      </w:r>
    </w:p>
    <w:p w:rsidR="002A20B2" w:rsidRPr="002A20B2" w:rsidRDefault="002A20B2" w:rsidP="00404E02">
      <w:pPr>
        <w:numPr>
          <w:ilvl w:val="0"/>
          <w:numId w:val="49"/>
        </w:numPr>
        <w:spacing w:line="276" w:lineRule="auto"/>
        <w:ind w:left="426" w:firstLine="0"/>
        <w:jc w:val="both"/>
        <w:rPr>
          <w:sz w:val="22"/>
          <w:szCs w:val="22"/>
        </w:rPr>
      </w:pPr>
      <w:r w:rsidRPr="002A20B2">
        <w:rPr>
          <w:sz w:val="22"/>
          <w:szCs w:val="22"/>
        </w:rPr>
        <w:t>Łączna maksymalna wysokość kar umownych nie może przekroczyć 20 % łącznego wynagrodzenia brutto Wykonawcy określonego w  § 2 ust. 1</w:t>
      </w:r>
      <w:r w:rsidR="007F479D">
        <w:rPr>
          <w:sz w:val="22"/>
          <w:szCs w:val="22"/>
        </w:rPr>
        <w:t xml:space="preserve"> dla danej części</w:t>
      </w:r>
      <w:r w:rsidRPr="002A20B2">
        <w:rPr>
          <w:sz w:val="22"/>
          <w:szCs w:val="22"/>
        </w:rPr>
        <w:t>.</w:t>
      </w:r>
    </w:p>
    <w:p w:rsidR="002A20B2" w:rsidRPr="002A20B2" w:rsidRDefault="002A20B2" w:rsidP="00404E02">
      <w:pPr>
        <w:pStyle w:val="Akapitzlist"/>
        <w:spacing w:line="276" w:lineRule="auto"/>
        <w:ind w:left="1080"/>
        <w:jc w:val="both"/>
        <w:rPr>
          <w:sz w:val="22"/>
          <w:szCs w:val="22"/>
        </w:rPr>
      </w:pPr>
    </w:p>
    <w:p w:rsidR="002A20B2" w:rsidRPr="002A20B2" w:rsidRDefault="002A20B2" w:rsidP="00404E02">
      <w:pPr>
        <w:spacing w:line="276" w:lineRule="auto"/>
        <w:jc w:val="center"/>
        <w:rPr>
          <w:b/>
          <w:bCs/>
          <w:sz w:val="22"/>
          <w:szCs w:val="22"/>
        </w:rPr>
      </w:pPr>
      <w:r w:rsidRPr="002A20B2">
        <w:rPr>
          <w:b/>
          <w:bCs/>
          <w:sz w:val="22"/>
          <w:szCs w:val="22"/>
        </w:rPr>
        <w:t>§5</w:t>
      </w:r>
    </w:p>
    <w:p w:rsidR="002A20B2" w:rsidRPr="002A20B2" w:rsidRDefault="002A20B2" w:rsidP="00404E02">
      <w:pPr>
        <w:pStyle w:val="Akapitzlist"/>
        <w:numPr>
          <w:ilvl w:val="3"/>
          <w:numId w:val="49"/>
        </w:numPr>
        <w:spacing w:line="276" w:lineRule="auto"/>
        <w:ind w:left="426"/>
        <w:jc w:val="both"/>
        <w:rPr>
          <w:sz w:val="22"/>
          <w:szCs w:val="22"/>
        </w:rPr>
      </w:pPr>
      <w:r w:rsidRPr="002A20B2">
        <w:rPr>
          <w:sz w:val="22"/>
          <w:szCs w:val="22"/>
        </w:rPr>
        <w:t>Osobami koordynującymi są:</w:t>
      </w:r>
    </w:p>
    <w:p w:rsidR="002A20B2" w:rsidRPr="002A20B2" w:rsidRDefault="002A20B2" w:rsidP="00404E02">
      <w:pPr>
        <w:pStyle w:val="Akapitzlist"/>
        <w:numPr>
          <w:ilvl w:val="0"/>
          <w:numId w:val="51"/>
        </w:numPr>
        <w:spacing w:line="276" w:lineRule="auto"/>
        <w:jc w:val="both"/>
        <w:rPr>
          <w:sz w:val="22"/>
          <w:szCs w:val="22"/>
        </w:rPr>
      </w:pPr>
      <w:r w:rsidRPr="002A20B2">
        <w:rPr>
          <w:sz w:val="22"/>
          <w:szCs w:val="22"/>
        </w:rPr>
        <w:t>ze strony Zamawiającego: ……………………….. tel…………………………..,</w:t>
      </w:r>
    </w:p>
    <w:p w:rsidR="002A20B2" w:rsidRPr="002A20B2" w:rsidRDefault="002A20B2" w:rsidP="00404E02">
      <w:pPr>
        <w:pStyle w:val="Akapitzlist"/>
        <w:spacing w:line="276" w:lineRule="auto"/>
        <w:ind w:left="1080"/>
        <w:jc w:val="both"/>
        <w:rPr>
          <w:sz w:val="22"/>
          <w:szCs w:val="22"/>
        </w:rPr>
      </w:pPr>
      <w:r w:rsidRPr="002A20B2">
        <w:rPr>
          <w:sz w:val="22"/>
          <w:szCs w:val="22"/>
        </w:rPr>
        <w:t>email:…………………………………</w:t>
      </w:r>
    </w:p>
    <w:p w:rsidR="002A20B2" w:rsidRPr="002A20B2" w:rsidRDefault="002A20B2" w:rsidP="00404E02">
      <w:pPr>
        <w:pStyle w:val="Akapitzlist"/>
        <w:numPr>
          <w:ilvl w:val="0"/>
          <w:numId w:val="51"/>
        </w:numPr>
        <w:spacing w:line="276" w:lineRule="auto"/>
        <w:jc w:val="both"/>
        <w:rPr>
          <w:sz w:val="22"/>
          <w:szCs w:val="22"/>
        </w:rPr>
      </w:pPr>
      <w:r w:rsidRPr="002A20B2">
        <w:rPr>
          <w:sz w:val="22"/>
          <w:szCs w:val="22"/>
        </w:rPr>
        <w:t>ze strony Wykonawcy: ……………………………. tel: ……………….………..,</w:t>
      </w:r>
    </w:p>
    <w:p w:rsidR="002A20B2" w:rsidRPr="002A20B2" w:rsidRDefault="002A20B2" w:rsidP="00404E02">
      <w:pPr>
        <w:pStyle w:val="Akapitzlist"/>
        <w:spacing w:line="276" w:lineRule="auto"/>
        <w:ind w:left="1080"/>
        <w:jc w:val="both"/>
        <w:rPr>
          <w:sz w:val="22"/>
          <w:szCs w:val="22"/>
        </w:rPr>
      </w:pPr>
      <w:r w:rsidRPr="002A20B2">
        <w:rPr>
          <w:sz w:val="22"/>
          <w:szCs w:val="22"/>
        </w:rPr>
        <w:t>email:………………………………….</w:t>
      </w:r>
    </w:p>
    <w:p w:rsidR="002A20B2" w:rsidRPr="002A20B2" w:rsidRDefault="002A20B2" w:rsidP="00404E02">
      <w:pPr>
        <w:spacing w:line="276" w:lineRule="auto"/>
        <w:jc w:val="center"/>
        <w:rPr>
          <w:b/>
          <w:sz w:val="22"/>
          <w:szCs w:val="22"/>
        </w:rPr>
      </w:pPr>
    </w:p>
    <w:p w:rsidR="002A20B2" w:rsidRPr="002A20B2" w:rsidRDefault="002A20B2" w:rsidP="00404E02">
      <w:pPr>
        <w:spacing w:line="276" w:lineRule="auto"/>
        <w:jc w:val="center"/>
        <w:rPr>
          <w:b/>
          <w:sz w:val="22"/>
          <w:szCs w:val="22"/>
        </w:rPr>
      </w:pPr>
      <w:r w:rsidRPr="002A20B2">
        <w:rPr>
          <w:b/>
          <w:sz w:val="22"/>
          <w:szCs w:val="22"/>
        </w:rPr>
        <w:t>§6</w:t>
      </w:r>
    </w:p>
    <w:p w:rsidR="002A20B2" w:rsidRPr="002A20B2" w:rsidRDefault="002A20B2" w:rsidP="00404E02">
      <w:pPr>
        <w:pStyle w:val="Akapitzlist"/>
        <w:numPr>
          <w:ilvl w:val="6"/>
          <w:numId w:val="49"/>
        </w:numPr>
        <w:tabs>
          <w:tab w:val="clear" w:pos="5040"/>
        </w:tabs>
        <w:spacing w:line="276" w:lineRule="auto"/>
        <w:ind w:left="426"/>
        <w:jc w:val="both"/>
        <w:rPr>
          <w:sz w:val="22"/>
          <w:szCs w:val="22"/>
        </w:rPr>
      </w:pPr>
      <w:r w:rsidRPr="002A20B2">
        <w:rPr>
          <w:sz w:val="22"/>
          <w:szCs w:val="22"/>
        </w:rPr>
        <w:t xml:space="preserve">Zamawiającemu przysługuje prawo do natychmiastowego rozwiązania Umowy bez zachowania okresu wypowiedzenia w przypadku: </w:t>
      </w:r>
    </w:p>
    <w:p w:rsidR="002A20B2" w:rsidRPr="002A20B2" w:rsidRDefault="002A20B2" w:rsidP="00404E02">
      <w:pPr>
        <w:pStyle w:val="Akapitzlist"/>
        <w:numPr>
          <w:ilvl w:val="0"/>
          <w:numId w:val="53"/>
        </w:numPr>
        <w:spacing w:line="276" w:lineRule="auto"/>
        <w:jc w:val="both"/>
        <w:rPr>
          <w:sz w:val="22"/>
          <w:szCs w:val="22"/>
        </w:rPr>
      </w:pPr>
      <w:r w:rsidRPr="002A20B2">
        <w:rPr>
          <w:sz w:val="22"/>
          <w:szCs w:val="22"/>
        </w:rPr>
        <w:t xml:space="preserve">niewywiązania się przez Wykonawcę z zobowiązań wynikających z niniejszej Umowy i/lub istotnego naruszenia przez Wykonawcę postanowień niniejszej Umowy pomimo pisemnego wezwania Wykonawcę do zaprzestania naruszeń; </w:t>
      </w:r>
    </w:p>
    <w:p w:rsidR="002A20B2" w:rsidRPr="002A20B2" w:rsidRDefault="002A20B2" w:rsidP="00404E02">
      <w:pPr>
        <w:pStyle w:val="Akapitzlist"/>
        <w:numPr>
          <w:ilvl w:val="0"/>
          <w:numId w:val="53"/>
        </w:numPr>
        <w:spacing w:line="276" w:lineRule="auto"/>
        <w:jc w:val="both"/>
        <w:rPr>
          <w:sz w:val="22"/>
          <w:szCs w:val="22"/>
        </w:rPr>
      </w:pPr>
      <w:r w:rsidRPr="002A20B2">
        <w:rPr>
          <w:sz w:val="22"/>
          <w:szCs w:val="22"/>
        </w:rPr>
        <w:t>utracenia przez Wykonawcę uprawnień wymaganych do wykonania Umowy, a w szczególności uprawnień telekomunikacyjnych lub uprawnień wymaganych do korzystania z Usług.</w:t>
      </w:r>
    </w:p>
    <w:p w:rsidR="002A20B2" w:rsidRPr="002A20B2" w:rsidRDefault="002A20B2" w:rsidP="00404E02">
      <w:pPr>
        <w:pStyle w:val="Akapitzlist"/>
        <w:numPr>
          <w:ilvl w:val="6"/>
          <w:numId w:val="49"/>
        </w:numPr>
        <w:tabs>
          <w:tab w:val="clear" w:pos="5040"/>
          <w:tab w:val="num" w:pos="284"/>
        </w:tabs>
        <w:spacing w:line="276" w:lineRule="auto"/>
        <w:ind w:left="426"/>
        <w:jc w:val="both"/>
        <w:rPr>
          <w:sz w:val="22"/>
          <w:szCs w:val="22"/>
        </w:rPr>
      </w:pPr>
      <w:r w:rsidRPr="002A20B2">
        <w:rPr>
          <w:sz w:val="22"/>
          <w:szCs w:val="22"/>
        </w:rPr>
        <w:t xml:space="preserve">  Zamawiający może odstąpić od umowy składając Wykonawcy odpowiednie oświadczenie na piśmie w razie wystąpienia istotnej zmiany okoliczności powodującej, że wykonanie umowy nie leży w interesie publicznym, czego nie można było przewidzieć w chwili zawarcia umowy.</w:t>
      </w:r>
    </w:p>
    <w:p w:rsidR="002A20B2" w:rsidRPr="002A20B2" w:rsidRDefault="002A20B2" w:rsidP="00404E02">
      <w:pPr>
        <w:pStyle w:val="Akapitzlist"/>
        <w:numPr>
          <w:ilvl w:val="6"/>
          <w:numId w:val="49"/>
        </w:numPr>
        <w:tabs>
          <w:tab w:val="clear" w:pos="5040"/>
          <w:tab w:val="num" w:pos="426"/>
        </w:tabs>
        <w:spacing w:line="276" w:lineRule="auto"/>
        <w:ind w:left="425" w:hanging="357"/>
        <w:contextualSpacing/>
        <w:jc w:val="both"/>
        <w:rPr>
          <w:sz w:val="22"/>
          <w:szCs w:val="22"/>
        </w:rPr>
      </w:pPr>
      <w:r w:rsidRPr="002A20B2">
        <w:rPr>
          <w:sz w:val="22"/>
          <w:szCs w:val="22"/>
        </w:rPr>
        <w:t>Zamawiający może odstąpić od umowy w terminie 30 dni od powzięcia wiadomości</w:t>
      </w:r>
      <w:r w:rsidR="00034AAE">
        <w:rPr>
          <w:sz w:val="22"/>
          <w:szCs w:val="22"/>
        </w:rPr>
        <w:t xml:space="preserve"> </w:t>
      </w:r>
      <w:r w:rsidRPr="002A20B2">
        <w:rPr>
          <w:sz w:val="22"/>
          <w:szCs w:val="22"/>
        </w:rPr>
        <w:t>o powyższych okolicznościach. W tym wypadku Wykonawca może żądać wyłącznie wynagrodzenia należnego z tytułu wykonanej części umowy/zamówienia.</w:t>
      </w:r>
    </w:p>
    <w:p w:rsidR="002A20B2" w:rsidRPr="002A20B2" w:rsidRDefault="002A20B2" w:rsidP="00404E02">
      <w:pPr>
        <w:pStyle w:val="Akapitzlist"/>
        <w:numPr>
          <w:ilvl w:val="6"/>
          <w:numId w:val="49"/>
        </w:numPr>
        <w:tabs>
          <w:tab w:val="clear" w:pos="5040"/>
          <w:tab w:val="num" w:pos="426"/>
        </w:tabs>
        <w:spacing w:line="276" w:lineRule="auto"/>
        <w:ind w:left="425" w:hanging="357"/>
        <w:contextualSpacing/>
        <w:jc w:val="both"/>
        <w:rPr>
          <w:sz w:val="22"/>
          <w:szCs w:val="22"/>
        </w:rPr>
      </w:pPr>
      <w:r w:rsidRPr="002A20B2">
        <w:rPr>
          <w:sz w:val="22"/>
          <w:szCs w:val="22"/>
        </w:rPr>
        <w:t>Strony mogą odstąpić od umowy bez podawania przyczyny, w terminie 30 dni od daty powiadomienia o tym drugiej strony.</w:t>
      </w:r>
    </w:p>
    <w:p w:rsidR="002A20B2" w:rsidRPr="002A20B2" w:rsidRDefault="002A20B2" w:rsidP="00404E02">
      <w:pPr>
        <w:spacing w:line="276" w:lineRule="auto"/>
        <w:jc w:val="center"/>
        <w:rPr>
          <w:b/>
          <w:sz w:val="22"/>
          <w:szCs w:val="22"/>
        </w:rPr>
      </w:pPr>
    </w:p>
    <w:p w:rsidR="002A20B2" w:rsidRPr="002A20B2" w:rsidRDefault="002A20B2" w:rsidP="00404E02">
      <w:pPr>
        <w:spacing w:line="276" w:lineRule="auto"/>
        <w:jc w:val="center"/>
        <w:rPr>
          <w:b/>
          <w:sz w:val="22"/>
          <w:szCs w:val="22"/>
        </w:rPr>
      </w:pPr>
      <w:r w:rsidRPr="002A20B2">
        <w:rPr>
          <w:b/>
          <w:sz w:val="22"/>
          <w:szCs w:val="22"/>
        </w:rPr>
        <w:t>§7</w:t>
      </w:r>
    </w:p>
    <w:p w:rsidR="002A20B2" w:rsidRPr="002A20B2" w:rsidRDefault="002A20B2" w:rsidP="00373B99">
      <w:pPr>
        <w:pStyle w:val="Akapitzlist"/>
        <w:numPr>
          <w:ilvl w:val="1"/>
          <w:numId w:val="54"/>
        </w:numPr>
        <w:spacing w:line="276" w:lineRule="auto"/>
        <w:ind w:left="567" w:hanging="360"/>
        <w:jc w:val="both"/>
        <w:rPr>
          <w:sz w:val="22"/>
          <w:szCs w:val="22"/>
        </w:rPr>
      </w:pPr>
      <w:r w:rsidRPr="002A20B2">
        <w:rPr>
          <w:sz w:val="22"/>
          <w:szCs w:val="22"/>
        </w:rPr>
        <w:t xml:space="preserve">Stosownie do treści </w:t>
      </w:r>
      <w:r w:rsidR="00D579FF" w:rsidRPr="00D579FF">
        <w:rPr>
          <w:sz w:val="22"/>
          <w:szCs w:val="22"/>
        </w:rPr>
        <w:t xml:space="preserve">art. 455 ust. 1 pkt. 1 </w:t>
      </w:r>
      <w:r w:rsidRPr="002A20B2">
        <w:rPr>
          <w:sz w:val="22"/>
          <w:szCs w:val="22"/>
        </w:rPr>
        <w:t>ustawy Pzp Zamawiający przewiduje możliwość zmiany wysokości wynagrodzenia określonego w § 2 ust. 1 Umowy w następujących przypadkach:</w:t>
      </w:r>
    </w:p>
    <w:p w:rsidR="002A20B2" w:rsidRPr="002A20B2" w:rsidRDefault="002A20B2" w:rsidP="00404E02">
      <w:pPr>
        <w:pStyle w:val="Akapitzlist"/>
        <w:spacing w:line="276" w:lineRule="auto"/>
        <w:ind w:left="709"/>
        <w:jc w:val="both"/>
        <w:rPr>
          <w:sz w:val="22"/>
          <w:szCs w:val="22"/>
        </w:rPr>
      </w:pPr>
      <w:r w:rsidRPr="002A20B2">
        <w:rPr>
          <w:sz w:val="22"/>
          <w:szCs w:val="22"/>
        </w:rPr>
        <w:t xml:space="preserve">a) zmiany stawki podatku od towarów i usług, </w:t>
      </w:r>
    </w:p>
    <w:p w:rsidR="002A20B2" w:rsidRPr="002A20B2" w:rsidRDefault="002A20B2" w:rsidP="00404E02">
      <w:pPr>
        <w:pStyle w:val="Akapitzlist"/>
        <w:spacing w:line="276" w:lineRule="auto"/>
        <w:ind w:left="709"/>
        <w:jc w:val="both"/>
        <w:rPr>
          <w:sz w:val="22"/>
          <w:szCs w:val="22"/>
        </w:rPr>
      </w:pPr>
      <w:r w:rsidRPr="002A20B2">
        <w:rPr>
          <w:sz w:val="22"/>
          <w:szCs w:val="22"/>
        </w:rPr>
        <w:lastRenderedPageBreak/>
        <w:t xml:space="preserve">b) wysokości minimalnego wynagrodzenia za pracę albo wysokości minimalnej stawki godzinowej, ustalonych na podstawie </w:t>
      </w:r>
      <w:r w:rsidRPr="00CF53D2">
        <w:rPr>
          <w:sz w:val="22"/>
          <w:szCs w:val="22"/>
          <w:u w:color="FF0000"/>
        </w:rPr>
        <w:t>ustawy</w:t>
      </w:r>
      <w:r w:rsidRPr="002A20B2">
        <w:rPr>
          <w:sz w:val="22"/>
          <w:szCs w:val="22"/>
        </w:rPr>
        <w:t xml:space="preserve"> z dnia 10 października 2002 r. o minimalnym wynagrodzeniu za pracę, </w:t>
      </w:r>
    </w:p>
    <w:p w:rsidR="002A20B2" w:rsidRPr="002A20B2" w:rsidRDefault="002A20B2" w:rsidP="00404E02">
      <w:pPr>
        <w:pStyle w:val="Akapitzlist"/>
        <w:spacing w:line="276" w:lineRule="auto"/>
        <w:ind w:left="709"/>
        <w:jc w:val="both"/>
        <w:rPr>
          <w:sz w:val="22"/>
          <w:szCs w:val="22"/>
        </w:rPr>
      </w:pPr>
      <w:r w:rsidRPr="002A20B2">
        <w:rPr>
          <w:sz w:val="22"/>
          <w:szCs w:val="22"/>
        </w:rPr>
        <w:t xml:space="preserve">c) zmian zasad podlegania ubezpieczeniom społecznym lub ubezpieczeniu zdrowotnemu lub zmiany wysokości stawki składki na ubezpieczenia społeczne lub zdrowotne, </w:t>
      </w:r>
    </w:p>
    <w:p w:rsidR="002A20B2" w:rsidRPr="002A20B2" w:rsidRDefault="002A20B2" w:rsidP="00404E02">
      <w:pPr>
        <w:pStyle w:val="Akapitzlist"/>
        <w:spacing w:line="276" w:lineRule="auto"/>
        <w:ind w:left="709"/>
        <w:jc w:val="both"/>
        <w:rPr>
          <w:sz w:val="22"/>
          <w:szCs w:val="22"/>
        </w:rPr>
      </w:pPr>
      <w:r w:rsidRPr="002A20B2">
        <w:rPr>
          <w:sz w:val="22"/>
          <w:szCs w:val="22"/>
        </w:rPr>
        <w:t xml:space="preserve">d) zmian zasad gromadzenia i wysokości wpłat do pracowniczych planów kapitałowych, o których mowa w ustawie z dnia 4 października 2018 r. o pracowniczych planach kapitałowych, </w:t>
      </w:r>
    </w:p>
    <w:p w:rsidR="002A20B2" w:rsidRPr="002A20B2" w:rsidRDefault="002A20B2" w:rsidP="00404E02">
      <w:pPr>
        <w:pStyle w:val="Akapitzlist"/>
        <w:spacing w:line="276" w:lineRule="auto"/>
        <w:ind w:left="709"/>
        <w:jc w:val="both"/>
        <w:rPr>
          <w:sz w:val="22"/>
          <w:szCs w:val="22"/>
        </w:rPr>
      </w:pPr>
      <w:r w:rsidRPr="002A20B2">
        <w:rPr>
          <w:sz w:val="22"/>
          <w:szCs w:val="22"/>
        </w:rPr>
        <w:t>jeżeli zmiany określone w pkt. a), b), c), d) będą miały wpływ na koszty wykonania Umowy przez Wykonawcę.</w:t>
      </w:r>
    </w:p>
    <w:p w:rsidR="002A20B2" w:rsidRPr="002A20B2" w:rsidRDefault="002A20B2" w:rsidP="00404E02">
      <w:pPr>
        <w:spacing w:line="276" w:lineRule="auto"/>
        <w:ind w:left="567" w:hanging="283"/>
        <w:jc w:val="both"/>
        <w:rPr>
          <w:sz w:val="22"/>
          <w:szCs w:val="22"/>
        </w:rPr>
      </w:pPr>
      <w:r w:rsidRPr="002A20B2">
        <w:rPr>
          <w:sz w:val="22"/>
          <w:szCs w:val="22"/>
        </w:rPr>
        <w:t>2.</w:t>
      </w:r>
      <w:r w:rsidRPr="002A20B2">
        <w:rPr>
          <w:sz w:val="22"/>
          <w:szCs w:val="22"/>
        </w:rPr>
        <w:tab/>
        <w:t>W sytuacji wystąpienia okoliczności wskazanych w ust. 1 pkt. a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2A20B2" w:rsidRPr="002A20B2" w:rsidRDefault="002A20B2" w:rsidP="00404E02">
      <w:pPr>
        <w:pStyle w:val="Akapitzlist"/>
        <w:spacing w:line="276" w:lineRule="auto"/>
        <w:ind w:left="567" w:hanging="283"/>
        <w:jc w:val="both"/>
        <w:rPr>
          <w:sz w:val="22"/>
          <w:szCs w:val="22"/>
        </w:rPr>
      </w:pPr>
      <w:r w:rsidRPr="002A20B2">
        <w:rPr>
          <w:sz w:val="22"/>
          <w:szCs w:val="22"/>
        </w:rPr>
        <w:t>3.</w:t>
      </w:r>
      <w:r w:rsidRPr="002A20B2">
        <w:rPr>
          <w:sz w:val="22"/>
          <w:szCs w:val="22"/>
        </w:rPr>
        <w:tab/>
        <w:t xml:space="preserve">W sytuacji wystąpienia okoliczności wskazanych w ust. 1 pkt.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w:t>
      </w:r>
      <w:r w:rsidRPr="002A20B2">
        <w:rPr>
          <w:sz w:val="22"/>
          <w:szCs w:val="22"/>
        </w:rPr>
        <w:br/>
        <w:t>z podwyższenia wynagrodzeń pracownikom Wykonawcy, które nie są konieczne w celu ich dostosowania do wysokości minimalnego wynagrodzenia za pracę, w szczególności koszty podwyższenia wynagrodzenia w kwocie przewyższającej wysokość płacy minimalnej.</w:t>
      </w:r>
    </w:p>
    <w:p w:rsidR="002A20B2" w:rsidRPr="002A20B2" w:rsidRDefault="002A20B2" w:rsidP="00404E02">
      <w:pPr>
        <w:pStyle w:val="Akapitzlist"/>
        <w:spacing w:line="276" w:lineRule="auto"/>
        <w:ind w:left="567" w:hanging="283"/>
        <w:jc w:val="both"/>
        <w:rPr>
          <w:sz w:val="22"/>
          <w:szCs w:val="22"/>
        </w:rPr>
      </w:pPr>
      <w:r w:rsidRPr="002A20B2">
        <w:rPr>
          <w:sz w:val="22"/>
          <w:szCs w:val="22"/>
        </w:rPr>
        <w:t>4. W sytuacji wystąpienia okoliczności wskazanych w ust. 1 pkt.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c niniejszego paragrafu na kalkulację wynagrodzenia. Wniosek może obejmować jedynie dodatkowe koszty realizacji Umowy, które Wykonawca obowiązkowo ponosi w związku ze zmianą zasad, o których mowa w ust. 1 pkt. c niniejszego paragrafu.</w:t>
      </w:r>
    </w:p>
    <w:p w:rsidR="002A20B2" w:rsidRPr="002A20B2" w:rsidRDefault="002A20B2" w:rsidP="00404E02">
      <w:pPr>
        <w:pStyle w:val="Akapitzlist"/>
        <w:spacing w:line="276" w:lineRule="auto"/>
        <w:ind w:left="567" w:hanging="283"/>
        <w:jc w:val="both"/>
        <w:rPr>
          <w:sz w:val="22"/>
          <w:szCs w:val="22"/>
        </w:rPr>
      </w:pPr>
      <w:r w:rsidRPr="002A20B2">
        <w:rPr>
          <w:sz w:val="22"/>
          <w:szCs w:val="22"/>
        </w:rPr>
        <w:t xml:space="preserve">5. W sytuacji wystąpienia okoliczności wskazanych w ust. 1 pkt. d niniejszego paragrafu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d niniejszego paragrafu na kalkulację wynagrodzenia. Wniosek może obejmować jedynie dodatkowe koszty realizacji Umowy, które Wykonawca obowiązkowo ponosi w związku ze zmianą zasad, o których mowa w ust. 1 pkt. d niniejszego paragrafu. Kwota odpowiadająca zmianie kosztu Wykonawcy będzie odnosić się wyłącznie do części wynagrodzenia pracowników, których wpłaty do pracowniczych planów kapitałowych dotyczą, odpowiadającej zakresowi, w </w:t>
      </w:r>
      <w:r w:rsidRPr="002A20B2">
        <w:rPr>
          <w:sz w:val="22"/>
          <w:szCs w:val="22"/>
        </w:rPr>
        <w:lastRenderedPageBreak/>
        <w:t>jakim wykonują oni prace bezpośrednio związane z realizacją przedmiotu Umowy. Wykonawca wraz z wnioskiem o zmianę wynagrodzenia przedstawia sposób i podstawę wyliczenia odpowiedniej zmiany wynagrodzenia.</w:t>
      </w:r>
    </w:p>
    <w:p w:rsidR="002A20B2" w:rsidRPr="002A20B2" w:rsidRDefault="002A20B2" w:rsidP="00404E02">
      <w:pPr>
        <w:pStyle w:val="Akapitzlist"/>
        <w:spacing w:line="276" w:lineRule="auto"/>
        <w:ind w:left="426" w:hanging="284"/>
        <w:jc w:val="both"/>
        <w:rPr>
          <w:sz w:val="22"/>
          <w:szCs w:val="22"/>
        </w:rPr>
      </w:pPr>
      <w:r w:rsidRPr="002A20B2">
        <w:rPr>
          <w:sz w:val="22"/>
          <w:szCs w:val="22"/>
        </w:rPr>
        <w:t>6. Zmiana Umowy w zakresie zmiany wynagrodzenia  z przyczyn określonych w ust. 1 pkt a), b), c), d) obejmować będzie wyłącznie płatności za prace, których w dniu zmiany odpowiednio: stawki podatku Vat, wysokości minimalnego wynagrodzenia za pracę, składki na ubezpieczenia społeczne lub zdrowotne i wpłat do pracowniczych planów kapitałowych, jeszcze nie wykonano.</w:t>
      </w:r>
    </w:p>
    <w:p w:rsidR="002A20B2" w:rsidRPr="002A20B2" w:rsidRDefault="002A20B2" w:rsidP="00404E02">
      <w:pPr>
        <w:pStyle w:val="Akapitzlist"/>
        <w:tabs>
          <w:tab w:val="left" w:pos="993"/>
        </w:tabs>
        <w:spacing w:line="276" w:lineRule="auto"/>
        <w:ind w:left="426" w:hanging="284"/>
        <w:jc w:val="both"/>
        <w:rPr>
          <w:sz w:val="22"/>
          <w:szCs w:val="22"/>
        </w:rPr>
      </w:pPr>
      <w:r w:rsidRPr="002A20B2">
        <w:rPr>
          <w:sz w:val="22"/>
          <w:szCs w:val="22"/>
        </w:rPr>
        <w:t>7. Obowiązek wykazania wpływu zmian, o których mowa w ust. 1 niniejszego paragrafu na zmianę wynagrodzenia, o którym mowa w § 2 ust. 1 Umowy należy do Wykonawcy pod rygorem odmowy dokonania zmiany Umowy przez Zamawiającego.</w:t>
      </w:r>
    </w:p>
    <w:p w:rsidR="004B71BD" w:rsidRPr="004B71BD" w:rsidRDefault="004B71BD" w:rsidP="004B71BD">
      <w:pPr>
        <w:pStyle w:val="Akapitzlist"/>
        <w:tabs>
          <w:tab w:val="left" w:pos="993"/>
        </w:tabs>
        <w:spacing w:line="276" w:lineRule="auto"/>
        <w:ind w:left="426" w:hanging="284"/>
        <w:jc w:val="both"/>
        <w:rPr>
          <w:sz w:val="22"/>
          <w:szCs w:val="22"/>
        </w:rPr>
      </w:pPr>
      <w:r>
        <w:rPr>
          <w:sz w:val="22"/>
          <w:szCs w:val="22"/>
        </w:rPr>
        <w:t>8.</w:t>
      </w:r>
      <w:r w:rsidRPr="004B71BD">
        <w:t xml:space="preserve"> </w:t>
      </w:r>
      <w:r w:rsidRPr="004B71BD">
        <w:rPr>
          <w:sz w:val="22"/>
          <w:szCs w:val="22"/>
        </w:rPr>
        <w:t>Zgodnie z art. 439 Pzp wynagrodzenie</w:t>
      </w:r>
      <w:r>
        <w:rPr>
          <w:sz w:val="22"/>
          <w:szCs w:val="22"/>
        </w:rPr>
        <w:t xml:space="preserve"> należne Wykonawcy określone w </w:t>
      </w:r>
      <w:r w:rsidR="006B000B" w:rsidRPr="006B000B">
        <w:rPr>
          <w:sz w:val="22"/>
          <w:szCs w:val="22"/>
        </w:rPr>
        <w:t>§</w:t>
      </w:r>
      <w:r>
        <w:rPr>
          <w:sz w:val="22"/>
          <w:szCs w:val="22"/>
        </w:rPr>
        <w:t>2 ust. 1</w:t>
      </w:r>
      <w:r w:rsidRPr="004B71BD">
        <w:rPr>
          <w:sz w:val="22"/>
          <w:szCs w:val="22"/>
        </w:rPr>
        <w:t xml:space="preserve"> w części: 1, 2</w:t>
      </w:r>
      <w:r>
        <w:rPr>
          <w:sz w:val="22"/>
          <w:szCs w:val="22"/>
        </w:rPr>
        <w:t>*</w:t>
      </w:r>
      <w:r w:rsidRPr="004B71BD">
        <w:rPr>
          <w:sz w:val="22"/>
          <w:szCs w:val="22"/>
        </w:rPr>
        <w:t xml:space="preserve"> może ulec zmianie (podwyższenie lub obniżenie) w przypadku zmiany ceny kosztów związanych z realizacją zamówienia przy zachowaniu poniższych zasad:</w:t>
      </w:r>
    </w:p>
    <w:p w:rsidR="004B71BD" w:rsidRPr="004B71BD" w:rsidRDefault="004B71BD" w:rsidP="004B71BD">
      <w:pPr>
        <w:pStyle w:val="Akapitzlist"/>
        <w:tabs>
          <w:tab w:val="left" w:pos="993"/>
        </w:tabs>
        <w:spacing w:line="276" w:lineRule="auto"/>
        <w:ind w:left="426" w:hanging="284"/>
        <w:jc w:val="both"/>
        <w:rPr>
          <w:sz w:val="22"/>
          <w:szCs w:val="22"/>
        </w:rPr>
      </w:pPr>
      <w:r w:rsidRPr="004B71BD">
        <w:rPr>
          <w:sz w:val="22"/>
          <w:szCs w:val="22"/>
        </w:rPr>
        <w:t>a)</w:t>
      </w:r>
      <w:r w:rsidRPr="004B71BD">
        <w:rPr>
          <w:sz w:val="22"/>
          <w:szCs w:val="22"/>
        </w:rPr>
        <w:tab/>
        <w:t xml:space="preserve">jako podstawę maksymalnej wartości zmiany </w:t>
      </w:r>
      <w:r>
        <w:rPr>
          <w:sz w:val="22"/>
          <w:szCs w:val="22"/>
        </w:rPr>
        <w:t xml:space="preserve">wynagrodzenia, o którym mowa w </w:t>
      </w:r>
      <w:r w:rsidR="006B000B" w:rsidRPr="006B000B">
        <w:rPr>
          <w:sz w:val="22"/>
          <w:szCs w:val="22"/>
        </w:rPr>
        <w:t>§</w:t>
      </w:r>
      <w:r>
        <w:rPr>
          <w:sz w:val="22"/>
          <w:szCs w:val="22"/>
        </w:rPr>
        <w:t>2 ust. 1</w:t>
      </w:r>
      <w:r w:rsidRPr="004B71BD">
        <w:rPr>
          <w:sz w:val="22"/>
          <w:szCs w:val="22"/>
        </w:rPr>
        <w:t xml:space="preserve"> w części: 1, 2</w:t>
      </w:r>
      <w:r>
        <w:rPr>
          <w:sz w:val="22"/>
          <w:szCs w:val="22"/>
        </w:rPr>
        <w:t xml:space="preserve">* </w:t>
      </w:r>
      <w:r w:rsidRPr="004B71BD">
        <w:rPr>
          <w:sz w:val="22"/>
          <w:szCs w:val="22"/>
        </w:rPr>
        <w:t xml:space="preserve">przyjmuje się zmianę wskaźnika cen towarów i usług konsumpcyjnych w pierwszym półroczu ogłaszany komunikatem na podstawie art. 20 ust. 3 ustawy z dnia 12 stycznia 1991 r. o podatkach i opłatach lokalnych (Dz. U. z 2023 r. poz. 70) przez Prezesa Głównego Urzędu Statystycznego - publikowanego w Monitorze Polskim i Biuletynie Statystycznym GUS [dalej: CPI], </w:t>
      </w:r>
    </w:p>
    <w:p w:rsidR="004B71BD" w:rsidRPr="004B71BD" w:rsidRDefault="004B71BD" w:rsidP="004B71BD">
      <w:pPr>
        <w:pStyle w:val="Akapitzlist"/>
        <w:tabs>
          <w:tab w:val="left" w:pos="993"/>
        </w:tabs>
        <w:spacing w:line="276" w:lineRule="auto"/>
        <w:ind w:left="426" w:hanging="284"/>
        <w:jc w:val="both"/>
        <w:rPr>
          <w:sz w:val="22"/>
          <w:szCs w:val="22"/>
        </w:rPr>
      </w:pPr>
      <w:r w:rsidRPr="004B71BD">
        <w:rPr>
          <w:sz w:val="22"/>
          <w:szCs w:val="22"/>
        </w:rPr>
        <w:t>b)</w:t>
      </w:r>
      <w:r w:rsidRPr="004B71BD">
        <w:rPr>
          <w:sz w:val="22"/>
          <w:szCs w:val="22"/>
        </w:rPr>
        <w:tab/>
        <w:t>maksymalna wartość zmiany</w:t>
      </w:r>
      <w:r>
        <w:rPr>
          <w:sz w:val="22"/>
          <w:szCs w:val="22"/>
        </w:rPr>
        <w:t xml:space="preserve"> wynagrodzenia o którym mowa w </w:t>
      </w:r>
      <w:r w:rsidR="006B000B" w:rsidRPr="006B000B">
        <w:rPr>
          <w:sz w:val="22"/>
          <w:szCs w:val="22"/>
        </w:rPr>
        <w:t>§</w:t>
      </w:r>
      <w:r>
        <w:rPr>
          <w:sz w:val="22"/>
          <w:szCs w:val="22"/>
        </w:rPr>
        <w:t xml:space="preserve">2 ust. 1 w części: 1, 2 * </w:t>
      </w:r>
      <w:r w:rsidRPr="004B71BD">
        <w:rPr>
          <w:sz w:val="22"/>
          <w:szCs w:val="22"/>
        </w:rPr>
        <w:t>następować będzie pod warunkiem osiągnięcia przez Wskaźnik CPI poziomu większego niż 1,12 lub poziomu niższego niż 1,0;</w:t>
      </w:r>
    </w:p>
    <w:p w:rsidR="004B71BD" w:rsidRPr="004B71BD" w:rsidRDefault="004B71BD" w:rsidP="004B71BD">
      <w:pPr>
        <w:pStyle w:val="Akapitzlist"/>
        <w:tabs>
          <w:tab w:val="left" w:pos="993"/>
        </w:tabs>
        <w:spacing w:line="276" w:lineRule="auto"/>
        <w:ind w:left="426" w:hanging="284"/>
        <w:jc w:val="both"/>
        <w:rPr>
          <w:sz w:val="22"/>
          <w:szCs w:val="22"/>
        </w:rPr>
      </w:pPr>
      <w:r w:rsidRPr="004B71BD">
        <w:rPr>
          <w:sz w:val="22"/>
          <w:szCs w:val="22"/>
        </w:rPr>
        <w:t>c)</w:t>
      </w:r>
      <w:r w:rsidRPr="004B71BD">
        <w:rPr>
          <w:sz w:val="22"/>
          <w:szCs w:val="22"/>
        </w:rPr>
        <w:tab/>
        <w:t xml:space="preserve">przewiduje się, że pierwsza waloryzacja może nastąpić po upływie  6 – miesięcy od dnia zawarcia Umowy i będzie dotyczyła </w:t>
      </w:r>
      <w:r>
        <w:rPr>
          <w:sz w:val="22"/>
          <w:szCs w:val="22"/>
        </w:rPr>
        <w:t>usług</w:t>
      </w:r>
      <w:r w:rsidRPr="004B71BD">
        <w:rPr>
          <w:sz w:val="22"/>
          <w:szCs w:val="22"/>
        </w:rPr>
        <w:t xml:space="preserve">, które będą zrealizowane po tym terminie; maksymalna wartość zmiany </w:t>
      </w:r>
      <w:r>
        <w:rPr>
          <w:sz w:val="22"/>
          <w:szCs w:val="22"/>
        </w:rPr>
        <w:t xml:space="preserve">wynagrodzenia, o którym mowa w </w:t>
      </w:r>
      <w:r w:rsidR="006B000B" w:rsidRPr="006B000B">
        <w:rPr>
          <w:bCs/>
          <w:sz w:val="22"/>
          <w:szCs w:val="22"/>
        </w:rPr>
        <w:t>§</w:t>
      </w:r>
      <w:r>
        <w:rPr>
          <w:sz w:val="22"/>
          <w:szCs w:val="22"/>
        </w:rPr>
        <w:t>2 ust. 1</w:t>
      </w:r>
      <w:r w:rsidRPr="004B71BD">
        <w:rPr>
          <w:sz w:val="22"/>
          <w:szCs w:val="22"/>
        </w:rPr>
        <w:t xml:space="preserve"> w części: 1, 2* zostanie obliczona jako iloczyn należnego wynagrodzenia i zmiany Wskaźnika CPI. Do obliczenia zmiany wynagrodzenia zostanie przyjęty Wskaźnik CPI otrzymany w wyniku podzielenia wskaźnika opublikowanego przez 100;</w:t>
      </w:r>
    </w:p>
    <w:p w:rsidR="004B71BD" w:rsidRPr="004B71BD" w:rsidRDefault="004B71BD" w:rsidP="004B71BD">
      <w:pPr>
        <w:pStyle w:val="Akapitzlist"/>
        <w:tabs>
          <w:tab w:val="left" w:pos="993"/>
        </w:tabs>
        <w:spacing w:line="276" w:lineRule="auto"/>
        <w:ind w:left="426" w:hanging="284"/>
        <w:jc w:val="both"/>
        <w:rPr>
          <w:sz w:val="22"/>
          <w:szCs w:val="22"/>
        </w:rPr>
      </w:pPr>
      <w:r w:rsidRPr="004B71BD">
        <w:rPr>
          <w:sz w:val="22"/>
          <w:szCs w:val="22"/>
        </w:rPr>
        <w:t>d)</w:t>
      </w:r>
      <w:r w:rsidRPr="004B71BD">
        <w:rPr>
          <w:sz w:val="22"/>
          <w:szCs w:val="22"/>
        </w:rPr>
        <w:tab/>
        <w:t xml:space="preserve">maksymalna wartość zmiany wynagrodzenia, jaką dopuszcza Zamawiający w efekcie zastosowania postanowień o zasadach wprowadzenia zmian wysokości wynagrodzenia, nie może przekroczyć 5% wartości wynagrodzenia, </w:t>
      </w:r>
      <w:r>
        <w:rPr>
          <w:sz w:val="22"/>
          <w:szCs w:val="22"/>
        </w:rPr>
        <w:t xml:space="preserve">o którym mowa w </w:t>
      </w:r>
      <w:r w:rsidR="006B000B" w:rsidRPr="006B000B">
        <w:rPr>
          <w:sz w:val="22"/>
          <w:szCs w:val="22"/>
        </w:rPr>
        <w:t>§</w:t>
      </w:r>
      <w:r>
        <w:rPr>
          <w:sz w:val="22"/>
          <w:szCs w:val="22"/>
        </w:rPr>
        <w:t>2 ust. 1 w części: 1, 2</w:t>
      </w:r>
      <w:r w:rsidRPr="004B71BD">
        <w:rPr>
          <w:sz w:val="22"/>
          <w:szCs w:val="22"/>
        </w:rPr>
        <w:t>*.</w:t>
      </w:r>
    </w:p>
    <w:p w:rsidR="004B71BD" w:rsidRPr="004B71BD" w:rsidRDefault="004B71BD" w:rsidP="004B71BD">
      <w:pPr>
        <w:pStyle w:val="Akapitzlist"/>
        <w:tabs>
          <w:tab w:val="left" w:pos="993"/>
        </w:tabs>
        <w:spacing w:line="276" w:lineRule="auto"/>
        <w:ind w:left="426" w:hanging="284"/>
        <w:jc w:val="both"/>
        <w:rPr>
          <w:sz w:val="22"/>
          <w:szCs w:val="22"/>
        </w:rPr>
      </w:pPr>
      <w:r w:rsidRPr="004B71BD">
        <w:rPr>
          <w:sz w:val="22"/>
          <w:szCs w:val="22"/>
        </w:rPr>
        <w:t>e)</w:t>
      </w:r>
      <w:r w:rsidRPr="004B71BD">
        <w:rPr>
          <w:sz w:val="22"/>
          <w:szCs w:val="22"/>
        </w:rPr>
        <w:tab/>
        <w:t>jeżeli Umowa została zawarta po upływie 180 dni od dnia upływu terminu składania ofert, początkowym terminem ustalenia zmiany wynagrodzenia jest dzień otwarcia ofert;</w:t>
      </w:r>
    </w:p>
    <w:p w:rsidR="004B71BD" w:rsidRPr="004B71BD" w:rsidRDefault="004B71BD" w:rsidP="004B71BD">
      <w:pPr>
        <w:pStyle w:val="Akapitzlist"/>
        <w:tabs>
          <w:tab w:val="left" w:pos="993"/>
        </w:tabs>
        <w:spacing w:line="276" w:lineRule="auto"/>
        <w:ind w:left="426" w:hanging="284"/>
        <w:jc w:val="both"/>
        <w:rPr>
          <w:sz w:val="22"/>
          <w:szCs w:val="22"/>
        </w:rPr>
      </w:pPr>
      <w:r w:rsidRPr="004B71BD">
        <w:rPr>
          <w:sz w:val="22"/>
          <w:szCs w:val="22"/>
        </w:rPr>
        <w:t>f)</w:t>
      </w:r>
      <w:r w:rsidRPr="004B71BD">
        <w:rPr>
          <w:sz w:val="22"/>
          <w:szCs w:val="22"/>
        </w:rPr>
        <w:tab/>
        <w:t>przez zmianę ceny materiałów lub kosztów, określoną Wskaźnikiem, o którym mowa w pkt a) rozumie się wzrost odpowiednio cen lub kosztów, jak i ich obniżenie, względem ceny lub kosztu przyjętych w celu ustalenia wynagrodzenia Wykonawcy zawartego w ofercie;</w:t>
      </w:r>
    </w:p>
    <w:p w:rsidR="004B71BD" w:rsidRPr="004B71BD" w:rsidRDefault="004B71BD" w:rsidP="004B71BD">
      <w:pPr>
        <w:pStyle w:val="Akapitzlist"/>
        <w:tabs>
          <w:tab w:val="left" w:pos="993"/>
        </w:tabs>
        <w:spacing w:line="276" w:lineRule="auto"/>
        <w:ind w:left="426" w:hanging="284"/>
        <w:jc w:val="both"/>
        <w:rPr>
          <w:sz w:val="22"/>
          <w:szCs w:val="22"/>
        </w:rPr>
      </w:pPr>
      <w:r w:rsidRPr="004B71BD">
        <w:rPr>
          <w:sz w:val="22"/>
          <w:szCs w:val="22"/>
        </w:rPr>
        <w:t>g)</w:t>
      </w:r>
      <w:r w:rsidRPr="004B71BD">
        <w:rPr>
          <w:sz w:val="22"/>
          <w:szCs w:val="22"/>
        </w:rPr>
        <w:tab/>
        <w:t xml:space="preserve">postanowień umownych w zakresie zmiany wynagrodzenia nie stosuje się od chwili osiągnięcia limitu wynoszącego 5% </w:t>
      </w:r>
      <w:r>
        <w:rPr>
          <w:sz w:val="22"/>
          <w:szCs w:val="22"/>
        </w:rPr>
        <w:t xml:space="preserve"> wynagrodzenia o którym mowa w </w:t>
      </w:r>
      <w:r w:rsidR="006B000B" w:rsidRPr="006B000B">
        <w:rPr>
          <w:sz w:val="22"/>
          <w:szCs w:val="22"/>
        </w:rPr>
        <w:t>§</w:t>
      </w:r>
      <w:r>
        <w:rPr>
          <w:sz w:val="22"/>
          <w:szCs w:val="22"/>
        </w:rPr>
        <w:t>2 ust. 1</w:t>
      </w:r>
      <w:r w:rsidRPr="004B71BD">
        <w:rPr>
          <w:sz w:val="22"/>
          <w:szCs w:val="22"/>
        </w:rPr>
        <w:t xml:space="preserve"> w części: 1, 2*;</w:t>
      </w:r>
    </w:p>
    <w:p w:rsidR="004B71BD" w:rsidRPr="004B71BD" w:rsidRDefault="004B71BD" w:rsidP="004B71BD">
      <w:pPr>
        <w:pStyle w:val="Akapitzlist"/>
        <w:tabs>
          <w:tab w:val="left" w:pos="993"/>
        </w:tabs>
        <w:spacing w:line="276" w:lineRule="auto"/>
        <w:ind w:left="426" w:hanging="284"/>
        <w:jc w:val="both"/>
        <w:rPr>
          <w:sz w:val="22"/>
          <w:szCs w:val="22"/>
        </w:rPr>
      </w:pPr>
      <w:r w:rsidRPr="004B71BD">
        <w:rPr>
          <w:sz w:val="22"/>
          <w:szCs w:val="22"/>
        </w:rPr>
        <w:t>h)</w:t>
      </w:r>
      <w:r w:rsidRPr="004B71BD">
        <w:rPr>
          <w:sz w:val="22"/>
          <w:szCs w:val="22"/>
        </w:rPr>
        <w:tab/>
        <w:t>wniosek Wykonawcy lub Zamawiającego o wprowadzenie zmian</w:t>
      </w:r>
      <w:r>
        <w:rPr>
          <w:sz w:val="22"/>
          <w:szCs w:val="22"/>
        </w:rPr>
        <w:t xml:space="preserve"> określonych w § </w:t>
      </w:r>
      <w:r w:rsidR="002B04FF">
        <w:rPr>
          <w:sz w:val="22"/>
          <w:szCs w:val="22"/>
        </w:rPr>
        <w:t>7</w:t>
      </w:r>
      <w:r w:rsidRPr="004B71BD">
        <w:rPr>
          <w:sz w:val="22"/>
          <w:szCs w:val="22"/>
        </w:rPr>
        <w:t xml:space="preserve"> wymaga uzasadnienia, w tym wykazania stosownymi dokumentami zaistnienia podstaw do zmiany Umowy. Zamawiający lub Wykonawca może żądać dodatkowych wyjaśnień;</w:t>
      </w:r>
    </w:p>
    <w:p w:rsidR="004B71BD" w:rsidRDefault="004B71BD" w:rsidP="004B71BD">
      <w:pPr>
        <w:pStyle w:val="Akapitzlist"/>
        <w:tabs>
          <w:tab w:val="left" w:pos="993"/>
        </w:tabs>
        <w:spacing w:line="276" w:lineRule="auto"/>
        <w:ind w:left="426" w:hanging="284"/>
        <w:jc w:val="both"/>
        <w:rPr>
          <w:sz w:val="22"/>
          <w:szCs w:val="22"/>
        </w:rPr>
      </w:pPr>
      <w:r w:rsidRPr="004B71BD">
        <w:rPr>
          <w:sz w:val="22"/>
          <w:szCs w:val="22"/>
        </w:rPr>
        <w:t>i)</w:t>
      </w:r>
      <w:r w:rsidRPr="004B71BD">
        <w:rPr>
          <w:sz w:val="22"/>
          <w:szCs w:val="22"/>
        </w:rPr>
        <w:tab/>
        <w:t>zmiana umowy w zakresie, o którym mow</w:t>
      </w:r>
      <w:r>
        <w:rPr>
          <w:sz w:val="22"/>
          <w:szCs w:val="22"/>
        </w:rPr>
        <w:t>a wyżej wymaga zawarcia Aneksu.</w:t>
      </w:r>
    </w:p>
    <w:p w:rsidR="004B71BD" w:rsidRPr="004B71BD" w:rsidRDefault="004B71BD" w:rsidP="004B71BD">
      <w:pPr>
        <w:pStyle w:val="Akapitzlist"/>
        <w:tabs>
          <w:tab w:val="left" w:pos="993"/>
        </w:tabs>
        <w:spacing w:line="276" w:lineRule="auto"/>
        <w:ind w:left="426" w:hanging="284"/>
        <w:jc w:val="both"/>
        <w:rPr>
          <w:sz w:val="22"/>
          <w:szCs w:val="22"/>
        </w:rPr>
      </w:pPr>
      <w:r>
        <w:rPr>
          <w:sz w:val="22"/>
          <w:szCs w:val="22"/>
        </w:rPr>
        <w:t>j) w</w:t>
      </w:r>
      <w:r w:rsidRPr="004B71BD">
        <w:rPr>
          <w:sz w:val="22"/>
          <w:szCs w:val="22"/>
        </w:rPr>
        <w:t xml:space="preserve"> przypadku braku porozumienia co do zmiany wysokości wynagrodzenia lub braku akceptacji dla proponowanej zmiany, każda ze Stron może wypowiedzieć umowę za 2-miesięcznym okresem wypowiedzenia, liczonym od miesiąca następującego po tym, w którym złożono oświadczenie o wypowiedzeniu umowy. W okresie wypowiedzenia obowiązywać będzie dotychczasowe wynagrodzenie</w:t>
      </w:r>
      <w:r w:rsidR="00CF53D2">
        <w:rPr>
          <w:sz w:val="22"/>
          <w:szCs w:val="22"/>
        </w:rPr>
        <w:t>.</w:t>
      </w:r>
    </w:p>
    <w:p w:rsidR="002A20B2" w:rsidRPr="004B71BD" w:rsidRDefault="002A20B2" w:rsidP="004B71BD">
      <w:pPr>
        <w:tabs>
          <w:tab w:val="left" w:pos="993"/>
        </w:tabs>
        <w:spacing w:line="276" w:lineRule="auto"/>
        <w:jc w:val="both"/>
        <w:rPr>
          <w:sz w:val="22"/>
          <w:szCs w:val="22"/>
        </w:rPr>
      </w:pPr>
    </w:p>
    <w:p w:rsidR="002A20B2" w:rsidRPr="002A20B2" w:rsidRDefault="002A20B2" w:rsidP="00404E02">
      <w:pPr>
        <w:spacing w:line="276" w:lineRule="auto"/>
        <w:jc w:val="center"/>
        <w:rPr>
          <w:b/>
          <w:sz w:val="22"/>
          <w:szCs w:val="22"/>
        </w:rPr>
      </w:pPr>
      <w:r w:rsidRPr="002A20B2">
        <w:rPr>
          <w:b/>
          <w:sz w:val="22"/>
          <w:szCs w:val="22"/>
        </w:rPr>
        <w:t>§ 8</w:t>
      </w:r>
    </w:p>
    <w:p w:rsidR="002A20B2" w:rsidRPr="002A20B2" w:rsidRDefault="002A20B2" w:rsidP="00404E02">
      <w:pPr>
        <w:spacing w:line="276" w:lineRule="auto"/>
        <w:jc w:val="both"/>
        <w:rPr>
          <w:sz w:val="22"/>
          <w:szCs w:val="22"/>
        </w:rPr>
      </w:pPr>
      <w:r w:rsidRPr="002A20B2">
        <w:rPr>
          <w:sz w:val="22"/>
          <w:szCs w:val="22"/>
        </w:rPr>
        <w:t>1. W sprawach nieuregulowanych niniejszą umową mają zastosowanie przepisy Kodeksu cywilnego i ustawy z dnia 11 września 2019 roku – Prawo zamówień publicznych oraz ustawy z dnia 16 lipca 2004 r. Prawo telekomunikacyjne.</w:t>
      </w:r>
    </w:p>
    <w:p w:rsidR="002A20B2" w:rsidRPr="002A20B2" w:rsidRDefault="002A20B2" w:rsidP="00404E02">
      <w:pPr>
        <w:spacing w:line="276" w:lineRule="auto"/>
        <w:jc w:val="both"/>
        <w:rPr>
          <w:sz w:val="22"/>
          <w:szCs w:val="22"/>
        </w:rPr>
      </w:pPr>
      <w:r w:rsidRPr="002A20B2">
        <w:rPr>
          <w:sz w:val="22"/>
          <w:szCs w:val="22"/>
        </w:rPr>
        <w:t>2. Wszelkie zmiany niniejszej umowy, z wyjątkiem §5, wymagają formy pisemnej zastrzeżonej pod rygorem nieważności.</w:t>
      </w:r>
    </w:p>
    <w:p w:rsidR="002A20B2" w:rsidRPr="002A20B2" w:rsidRDefault="002A20B2" w:rsidP="00404E02">
      <w:pPr>
        <w:spacing w:line="276" w:lineRule="auto"/>
        <w:jc w:val="both"/>
        <w:rPr>
          <w:sz w:val="22"/>
          <w:szCs w:val="22"/>
        </w:rPr>
      </w:pPr>
      <w:r w:rsidRPr="002A20B2">
        <w:rPr>
          <w:sz w:val="22"/>
          <w:szCs w:val="22"/>
        </w:rPr>
        <w:lastRenderedPageBreak/>
        <w:t>3.  W przypadku, gdy do umowy będzie dołączony przez Wykonawcę odrębny Regulamin świadczenia usług, regulamin ten ma zastosowanie w kwestiach nieuregulowanych w umowie, a w przypadku sprzeczności pomiędzy postanowieniami umowy i regulaminu, pierwszeństwo w stosowaniu będą miały postanowienia umowy.</w:t>
      </w:r>
    </w:p>
    <w:p w:rsidR="002A20B2" w:rsidRPr="002A20B2" w:rsidRDefault="002A20B2" w:rsidP="00404E02">
      <w:pPr>
        <w:spacing w:line="276" w:lineRule="auto"/>
        <w:jc w:val="both"/>
        <w:rPr>
          <w:sz w:val="22"/>
          <w:szCs w:val="22"/>
        </w:rPr>
      </w:pPr>
      <w:r w:rsidRPr="002A20B2">
        <w:rPr>
          <w:sz w:val="22"/>
          <w:szCs w:val="22"/>
        </w:rPr>
        <w:t>4. Wszelkie spory wynikłe na tle realizacji niniejszej umowy rozstrzygane będą przez sąd miejscowo właściwy dla siedziby Zamawiającego.</w:t>
      </w:r>
    </w:p>
    <w:p w:rsidR="002A20B2" w:rsidRPr="002A20B2" w:rsidRDefault="002A20B2" w:rsidP="00404E02">
      <w:pPr>
        <w:spacing w:line="276" w:lineRule="auto"/>
        <w:jc w:val="both"/>
        <w:rPr>
          <w:sz w:val="22"/>
          <w:szCs w:val="22"/>
        </w:rPr>
      </w:pPr>
      <w:r w:rsidRPr="002A20B2">
        <w:rPr>
          <w:sz w:val="22"/>
          <w:szCs w:val="22"/>
        </w:rPr>
        <w:t>Integralną częścią umowy jest:</w:t>
      </w:r>
    </w:p>
    <w:p w:rsidR="002A20B2" w:rsidRPr="002A20B2" w:rsidRDefault="002A20B2" w:rsidP="00404E02">
      <w:pPr>
        <w:pStyle w:val="Akapitzlist"/>
        <w:numPr>
          <w:ilvl w:val="1"/>
          <w:numId w:val="41"/>
        </w:numPr>
        <w:spacing w:line="276" w:lineRule="auto"/>
        <w:jc w:val="both"/>
        <w:rPr>
          <w:sz w:val="22"/>
          <w:szCs w:val="22"/>
        </w:rPr>
      </w:pPr>
      <w:r w:rsidRPr="002A20B2">
        <w:rPr>
          <w:sz w:val="22"/>
          <w:szCs w:val="22"/>
        </w:rPr>
        <w:t>załącznik nr 1– wypełniony i podpisany przez Wykonawcę - Formularz ofertowy;</w:t>
      </w:r>
    </w:p>
    <w:p w:rsidR="002A20B2" w:rsidRPr="002A20B2" w:rsidRDefault="002A20B2" w:rsidP="00404E02">
      <w:pPr>
        <w:pStyle w:val="Akapitzlist"/>
        <w:numPr>
          <w:ilvl w:val="1"/>
          <w:numId w:val="41"/>
        </w:numPr>
        <w:spacing w:line="276" w:lineRule="auto"/>
        <w:rPr>
          <w:sz w:val="22"/>
          <w:szCs w:val="22"/>
        </w:rPr>
      </w:pPr>
      <w:r w:rsidRPr="002A20B2">
        <w:rPr>
          <w:sz w:val="22"/>
          <w:szCs w:val="22"/>
        </w:rPr>
        <w:t>załącznik nr 2 – szczegółowy opis przedmiotu zamówienia;</w:t>
      </w:r>
    </w:p>
    <w:p w:rsidR="002A20B2" w:rsidRPr="002A20B2" w:rsidRDefault="002A20B2" w:rsidP="00404E02">
      <w:pPr>
        <w:pStyle w:val="Akapitzlist"/>
        <w:numPr>
          <w:ilvl w:val="1"/>
          <w:numId w:val="41"/>
        </w:numPr>
        <w:spacing w:line="276" w:lineRule="auto"/>
        <w:jc w:val="both"/>
        <w:rPr>
          <w:sz w:val="22"/>
          <w:szCs w:val="22"/>
        </w:rPr>
      </w:pPr>
      <w:r w:rsidRPr="002A20B2">
        <w:rPr>
          <w:sz w:val="22"/>
          <w:szCs w:val="22"/>
        </w:rPr>
        <w:t>załącznik nr 3 – wypełniony i podpisany przez Wykonawcę - Formularz cenowy;</w:t>
      </w:r>
    </w:p>
    <w:p w:rsidR="002A20B2" w:rsidRPr="002A20B2" w:rsidRDefault="002A20B2" w:rsidP="00404E02">
      <w:pPr>
        <w:pStyle w:val="Akapitzlist"/>
        <w:numPr>
          <w:ilvl w:val="1"/>
          <w:numId w:val="41"/>
        </w:numPr>
        <w:spacing w:line="276" w:lineRule="auto"/>
        <w:jc w:val="both"/>
        <w:rPr>
          <w:sz w:val="22"/>
          <w:szCs w:val="22"/>
        </w:rPr>
      </w:pPr>
      <w:r w:rsidRPr="002A20B2">
        <w:rPr>
          <w:sz w:val="22"/>
          <w:szCs w:val="22"/>
        </w:rPr>
        <w:t xml:space="preserve">załącznik nr 4 - aktualne zaświadczenie o wpisie do Rejestru Przedsiębiorców Telekomunikacyjnych prowadzonego przez Prezesa Urzędu Komunikacji Elektronicznej, wydane przez Prezesa UKE w trybie art. 11 lub art. 12 ust. 3 ustawy z dnia 16 lipca 2004r. – Prawo telekomunikacyjne </w:t>
      </w:r>
      <w:r w:rsidRPr="00404E02">
        <w:rPr>
          <w:sz w:val="22"/>
          <w:szCs w:val="22"/>
        </w:rPr>
        <w:t>(Dz.U. 202</w:t>
      </w:r>
      <w:r w:rsidR="00404E02" w:rsidRPr="00404E02">
        <w:rPr>
          <w:sz w:val="22"/>
          <w:szCs w:val="22"/>
        </w:rPr>
        <w:t>2</w:t>
      </w:r>
      <w:r w:rsidRPr="00404E02">
        <w:rPr>
          <w:sz w:val="22"/>
          <w:szCs w:val="22"/>
        </w:rPr>
        <w:t>.</w:t>
      </w:r>
      <w:r w:rsidR="00404E02" w:rsidRPr="00404E02">
        <w:rPr>
          <w:sz w:val="22"/>
          <w:szCs w:val="22"/>
        </w:rPr>
        <w:t>1</w:t>
      </w:r>
      <w:r w:rsidRPr="00404E02">
        <w:rPr>
          <w:sz w:val="22"/>
          <w:szCs w:val="22"/>
        </w:rPr>
        <w:t>6</w:t>
      </w:r>
      <w:r w:rsidR="00404E02" w:rsidRPr="00404E02">
        <w:rPr>
          <w:sz w:val="22"/>
          <w:szCs w:val="22"/>
        </w:rPr>
        <w:t>48</w:t>
      </w:r>
      <w:r w:rsidRPr="002A20B2">
        <w:rPr>
          <w:sz w:val="22"/>
          <w:szCs w:val="22"/>
        </w:rPr>
        <w:t xml:space="preserve"> t.j. z późn. zm.);</w:t>
      </w:r>
    </w:p>
    <w:p w:rsidR="002A20B2" w:rsidRPr="002A20B2" w:rsidRDefault="002A20B2" w:rsidP="00404E02">
      <w:pPr>
        <w:pStyle w:val="Akapitzlist"/>
        <w:numPr>
          <w:ilvl w:val="1"/>
          <w:numId w:val="41"/>
        </w:numPr>
        <w:spacing w:line="276" w:lineRule="auto"/>
        <w:jc w:val="both"/>
        <w:rPr>
          <w:sz w:val="22"/>
          <w:szCs w:val="22"/>
        </w:rPr>
      </w:pPr>
      <w:r w:rsidRPr="002A20B2">
        <w:rPr>
          <w:sz w:val="22"/>
          <w:szCs w:val="22"/>
        </w:rPr>
        <w:t>załącznik nr 5 – klauzula informacyjna (załącznik nr 6 do SWZ)</w:t>
      </w:r>
    </w:p>
    <w:p w:rsidR="002A20B2" w:rsidRPr="002A20B2" w:rsidRDefault="002A20B2" w:rsidP="00404E02">
      <w:pPr>
        <w:spacing w:line="276" w:lineRule="auto"/>
        <w:jc w:val="both"/>
        <w:rPr>
          <w:sz w:val="22"/>
          <w:szCs w:val="22"/>
        </w:rPr>
      </w:pPr>
    </w:p>
    <w:p w:rsidR="002A20B2" w:rsidRPr="002A20B2" w:rsidRDefault="002A20B2" w:rsidP="00404E02">
      <w:pPr>
        <w:spacing w:line="276" w:lineRule="auto"/>
        <w:jc w:val="both"/>
        <w:rPr>
          <w:sz w:val="22"/>
          <w:szCs w:val="22"/>
        </w:rPr>
      </w:pPr>
      <w:r w:rsidRPr="002A20B2">
        <w:rPr>
          <w:sz w:val="22"/>
          <w:szCs w:val="22"/>
        </w:rPr>
        <w:t xml:space="preserve">Umowa została sporządzona w dwóch jednobrzmiących egzemplarzach po jednym dla każdej ze Stron.  </w:t>
      </w:r>
    </w:p>
    <w:p w:rsidR="002A20B2" w:rsidRPr="002A20B2" w:rsidRDefault="002A20B2" w:rsidP="00404E02">
      <w:pPr>
        <w:spacing w:line="276" w:lineRule="auto"/>
        <w:jc w:val="both"/>
        <w:rPr>
          <w:sz w:val="22"/>
          <w:szCs w:val="22"/>
        </w:rPr>
      </w:pPr>
    </w:p>
    <w:p w:rsidR="002A20B2" w:rsidRPr="002A20B2" w:rsidRDefault="002A20B2" w:rsidP="00404E02">
      <w:pPr>
        <w:spacing w:line="276" w:lineRule="auto"/>
        <w:jc w:val="both"/>
        <w:rPr>
          <w:sz w:val="22"/>
          <w:szCs w:val="22"/>
        </w:rPr>
      </w:pPr>
    </w:p>
    <w:p w:rsidR="002A20B2" w:rsidRPr="00373B99" w:rsidRDefault="002A20B2" w:rsidP="00373B99">
      <w:pPr>
        <w:spacing w:line="276" w:lineRule="auto"/>
        <w:jc w:val="center"/>
        <w:rPr>
          <w:sz w:val="22"/>
          <w:szCs w:val="22"/>
        </w:rPr>
      </w:pPr>
      <w:r w:rsidRPr="00373B99">
        <w:rPr>
          <w:b/>
          <w:sz w:val="22"/>
          <w:szCs w:val="22"/>
        </w:rPr>
        <w:t>WYKONAWCA</w:t>
      </w:r>
      <w:r w:rsidR="00404E02" w:rsidRPr="00373B99">
        <w:rPr>
          <w:sz w:val="22"/>
          <w:szCs w:val="22"/>
        </w:rPr>
        <w:t xml:space="preserve"> </w:t>
      </w:r>
      <w:r w:rsidR="00404E02" w:rsidRPr="00373B99">
        <w:rPr>
          <w:sz w:val="22"/>
          <w:szCs w:val="22"/>
        </w:rPr>
        <w:tab/>
      </w:r>
      <w:r w:rsidR="00404E02" w:rsidRPr="00373B99">
        <w:rPr>
          <w:sz w:val="22"/>
          <w:szCs w:val="22"/>
        </w:rPr>
        <w:tab/>
      </w:r>
      <w:r w:rsidR="00404E02" w:rsidRPr="00373B99">
        <w:rPr>
          <w:sz w:val="22"/>
          <w:szCs w:val="22"/>
        </w:rPr>
        <w:tab/>
      </w:r>
      <w:r w:rsidR="00404E02" w:rsidRPr="00373B99">
        <w:rPr>
          <w:sz w:val="22"/>
          <w:szCs w:val="22"/>
        </w:rPr>
        <w:tab/>
      </w:r>
      <w:r w:rsidR="00404E02" w:rsidRP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Pr="00373B99">
        <w:rPr>
          <w:b/>
          <w:sz w:val="22"/>
          <w:szCs w:val="22"/>
        </w:rPr>
        <w:t>ZAMAWIAJĄCY</w:t>
      </w:r>
    </w:p>
    <w:p w:rsidR="002A20B2" w:rsidRPr="002A20B2" w:rsidRDefault="002A20B2" w:rsidP="00404E02">
      <w:pPr>
        <w:spacing w:line="276" w:lineRule="auto"/>
        <w:jc w:val="both"/>
        <w:rPr>
          <w:sz w:val="22"/>
          <w:szCs w:val="22"/>
        </w:rPr>
      </w:pPr>
    </w:p>
    <w:p w:rsidR="002A20B2" w:rsidRPr="002A20B2" w:rsidRDefault="002A20B2" w:rsidP="00404E02">
      <w:pPr>
        <w:pStyle w:val="Akapitzlist"/>
        <w:spacing w:line="276" w:lineRule="auto"/>
        <w:ind w:left="720"/>
        <w:jc w:val="both"/>
        <w:rPr>
          <w:sz w:val="22"/>
          <w:szCs w:val="22"/>
        </w:rPr>
      </w:pPr>
    </w:p>
    <w:p w:rsidR="002A20B2" w:rsidRPr="00373B99" w:rsidRDefault="002A20B2" w:rsidP="00404E02">
      <w:pPr>
        <w:spacing w:line="276" w:lineRule="auto"/>
        <w:jc w:val="both"/>
        <w:rPr>
          <w:sz w:val="16"/>
          <w:szCs w:val="22"/>
        </w:rPr>
      </w:pPr>
      <w:r w:rsidRPr="00373B99">
        <w:rPr>
          <w:sz w:val="16"/>
          <w:szCs w:val="22"/>
        </w:rPr>
        <w:t>*niepotrzebne skreślić</w:t>
      </w:r>
    </w:p>
    <w:p w:rsidR="002A20B2" w:rsidRDefault="002A20B2" w:rsidP="000C338E">
      <w:pPr>
        <w:shd w:val="clear" w:color="auto" w:fill="FFFFFF"/>
        <w:spacing w:line="276" w:lineRule="auto"/>
        <w:jc w:val="both"/>
        <w:rPr>
          <w:b/>
          <w:bCs/>
          <w:sz w:val="22"/>
          <w:szCs w:val="22"/>
        </w:rPr>
      </w:pPr>
    </w:p>
    <w:p w:rsidR="002A20B2" w:rsidRDefault="002A20B2">
      <w:pPr>
        <w:rPr>
          <w:b/>
          <w:bCs/>
          <w:sz w:val="22"/>
          <w:szCs w:val="22"/>
        </w:rPr>
      </w:pPr>
      <w:r>
        <w:rPr>
          <w:b/>
          <w:bCs/>
          <w:sz w:val="22"/>
          <w:szCs w:val="22"/>
        </w:rPr>
        <w:br w:type="page"/>
      </w:r>
    </w:p>
    <w:p w:rsidR="002A20B2" w:rsidRDefault="002A20B2" w:rsidP="000C338E">
      <w:pPr>
        <w:shd w:val="clear" w:color="auto" w:fill="FFFFFF"/>
        <w:spacing w:line="276" w:lineRule="auto"/>
        <w:jc w:val="both"/>
        <w:rPr>
          <w:b/>
          <w:bCs/>
          <w:sz w:val="22"/>
          <w:szCs w:val="22"/>
        </w:rPr>
      </w:pPr>
    </w:p>
    <w:p w:rsidR="00F50EE9" w:rsidRPr="00F50EE9" w:rsidRDefault="009748E0" w:rsidP="000C338E">
      <w:pPr>
        <w:pBdr>
          <w:bottom w:val="double" w:sz="4" w:space="1" w:color="auto"/>
        </w:pBdr>
        <w:shd w:val="clear" w:color="auto" w:fill="D9D9D9"/>
        <w:spacing w:line="276" w:lineRule="auto"/>
        <w:ind w:left="852" w:hanging="852"/>
        <w:jc w:val="both"/>
        <w:rPr>
          <w:b/>
          <w:sz w:val="22"/>
          <w:szCs w:val="22"/>
        </w:rPr>
      </w:pPr>
      <w:r>
        <w:rPr>
          <w:b/>
          <w:bCs/>
          <w:sz w:val="22"/>
          <w:szCs w:val="22"/>
        </w:rPr>
        <w:t>Załącznik nr</w:t>
      </w:r>
      <w:r w:rsidR="00444770">
        <w:rPr>
          <w:b/>
          <w:bCs/>
          <w:sz w:val="22"/>
          <w:szCs w:val="22"/>
        </w:rPr>
        <w:t xml:space="preserve"> </w:t>
      </w:r>
      <w:r w:rsidR="00373B99">
        <w:rPr>
          <w:b/>
          <w:bCs/>
          <w:sz w:val="22"/>
          <w:szCs w:val="22"/>
        </w:rPr>
        <w:t>6</w:t>
      </w:r>
      <w:r w:rsidR="00F50EE9">
        <w:rPr>
          <w:b/>
          <w:bCs/>
          <w:sz w:val="22"/>
          <w:szCs w:val="22"/>
        </w:rPr>
        <w:t xml:space="preserve"> </w:t>
      </w:r>
      <w:r w:rsidR="00F50EE9" w:rsidRPr="002A3AC0">
        <w:rPr>
          <w:b/>
          <w:bCs/>
          <w:sz w:val="22"/>
          <w:szCs w:val="22"/>
        </w:rPr>
        <w:t>do SWZ</w:t>
      </w:r>
      <w:r w:rsidR="00F50EE9">
        <w:rPr>
          <w:b/>
          <w:bCs/>
          <w:sz w:val="22"/>
          <w:szCs w:val="22"/>
        </w:rPr>
        <w:t xml:space="preserve"> – Klauzula RODO</w:t>
      </w:r>
    </w:p>
    <w:p w:rsidR="00BE7292" w:rsidRDefault="00BE7292" w:rsidP="000C338E">
      <w:pPr>
        <w:shd w:val="clear" w:color="auto" w:fill="FFFFFF"/>
        <w:spacing w:line="276" w:lineRule="auto"/>
        <w:jc w:val="both"/>
        <w:rPr>
          <w:b/>
          <w:bCs/>
          <w:sz w:val="22"/>
          <w:szCs w:val="22"/>
        </w:rPr>
      </w:pPr>
    </w:p>
    <w:p w:rsidR="00BE7292" w:rsidRDefault="00BE7292" w:rsidP="000C338E">
      <w:pPr>
        <w:shd w:val="clear" w:color="auto" w:fill="FFFFFF"/>
        <w:spacing w:line="276" w:lineRule="auto"/>
        <w:jc w:val="both"/>
        <w:rPr>
          <w:sz w:val="22"/>
          <w:szCs w:val="22"/>
        </w:rPr>
      </w:pPr>
    </w:p>
    <w:p w:rsidR="00BE7292" w:rsidRPr="002A3AC0" w:rsidRDefault="00BE7292" w:rsidP="000C338E">
      <w:pPr>
        <w:shd w:val="clear" w:color="auto" w:fill="FFFFFF"/>
        <w:spacing w:line="276" w:lineRule="auto"/>
        <w:jc w:val="both"/>
        <w:rPr>
          <w:sz w:val="22"/>
          <w:szCs w:val="22"/>
        </w:rPr>
      </w:pPr>
    </w:p>
    <w:p w:rsidR="00BE7292" w:rsidRPr="002A3AC0" w:rsidRDefault="00CB38B7" w:rsidP="000C338E">
      <w:pPr>
        <w:shd w:val="clear" w:color="auto" w:fill="FFFFFF"/>
        <w:spacing w:line="276" w:lineRule="auto"/>
        <w:rPr>
          <w:sz w:val="22"/>
          <w:szCs w:val="22"/>
        </w:rPr>
      </w:pPr>
      <w:r>
        <w:rPr>
          <w:sz w:val="22"/>
          <w:szCs w:val="22"/>
        </w:rPr>
        <w:t>Zgodnie z art. 13</w:t>
      </w:r>
      <w:r w:rsidR="00BE7292" w:rsidRPr="002A3AC0">
        <w:rPr>
          <w:sz w:val="22"/>
          <w:szCs w:val="22"/>
        </w:rPr>
        <w:t xml:space="preserve"> ogólnego rozporządzenia o ochronie danych osobowych z dnia 27 kwietnia 2016 r. informuję, iż:</w:t>
      </w:r>
    </w:p>
    <w:p w:rsidR="00BE7292" w:rsidRPr="002A3AC0" w:rsidRDefault="00BE7292" w:rsidP="000C338E">
      <w:pPr>
        <w:shd w:val="clear" w:color="auto" w:fill="FFFFFF"/>
        <w:spacing w:line="276" w:lineRule="auto"/>
        <w:jc w:val="both"/>
        <w:rPr>
          <w:sz w:val="22"/>
          <w:szCs w:val="22"/>
        </w:rPr>
      </w:pPr>
    </w:p>
    <w:p w:rsidR="00BE7292" w:rsidRPr="002A3AC0" w:rsidRDefault="00BE7292" w:rsidP="000C338E">
      <w:pPr>
        <w:numPr>
          <w:ilvl w:val="0"/>
          <w:numId w:val="32"/>
        </w:numPr>
        <w:shd w:val="clear" w:color="auto" w:fill="FFFFFF"/>
        <w:spacing w:line="276" w:lineRule="auto"/>
        <w:jc w:val="both"/>
        <w:rPr>
          <w:sz w:val="22"/>
          <w:szCs w:val="22"/>
        </w:rPr>
      </w:pPr>
      <w:r>
        <w:rPr>
          <w:sz w:val="22"/>
          <w:szCs w:val="22"/>
        </w:rPr>
        <w:t xml:space="preserve">  </w:t>
      </w:r>
      <w:r w:rsidRPr="002A3AC0">
        <w:rPr>
          <w:sz w:val="22"/>
          <w:szCs w:val="22"/>
        </w:rPr>
        <w:t xml:space="preserve">Administratorem danych jest SP ZOZ WSPR w Białymstoku, ul. Poleska 89, 15-874 Białystok; email: </w:t>
      </w:r>
      <w:hyperlink r:id="rId12">
        <w:r w:rsidRPr="002A3AC0">
          <w:rPr>
            <w:rStyle w:val="InternetLink"/>
            <w:color w:val="auto"/>
            <w:sz w:val="22"/>
            <w:szCs w:val="22"/>
            <w:u w:val="none"/>
          </w:rPr>
          <w:t>sekretariat@wspr.bialystok.pl</w:t>
        </w:r>
      </w:hyperlink>
      <w:r w:rsidRPr="002A3AC0">
        <w:rPr>
          <w:sz w:val="22"/>
          <w:szCs w:val="22"/>
        </w:rPr>
        <w:t>, tel. 85 663 73 01;</w:t>
      </w:r>
    </w:p>
    <w:p w:rsidR="00BE7292" w:rsidRPr="002A3AC0" w:rsidRDefault="00BE7292" w:rsidP="000C338E">
      <w:pPr>
        <w:numPr>
          <w:ilvl w:val="0"/>
          <w:numId w:val="32"/>
        </w:numPr>
        <w:shd w:val="clear" w:color="auto" w:fill="FFFFFF"/>
        <w:spacing w:line="276" w:lineRule="auto"/>
        <w:jc w:val="both"/>
        <w:rPr>
          <w:sz w:val="22"/>
          <w:szCs w:val="22"/>
        </w:rPr>
      </w:pPr>
      <w:r>
        <w:rPr>
          <w:sz w:val="22"/>
          <w:szCs w:val="22"/>
        </w:rPr>
        <w:t xml:space="preserve">  </w:t>
      </w:r>
      <w:r w:rsidRPr="002A3AC0">
        <w:rPr>
          <w:sz w:val="22"/>
          <w:szCs w:val="22"/>
        </w:rPr>
        <w:t xml:space="preserve">Kontakt do Inspektora Danych Osobowych - e-mail – </w:t>
      </w:r>
      <w:hyperlink r:id="rId13">
        <w:r w:rsidRPr="002A3AC0">
          <w:rPr>
            <w:rStyle w:val="InternetLink"/>
            <w:color w:val="auto"/>
            <w:sz w:val="22"/>
            <w:szCs w:val="22"/>
            <w:u w:val="none"/>
          </w:rPr>
          <w:t>iod@wspr.bialystok.pl</w:t>
        </w:r>
      </w:hyperlink>
      <w:r w:rsidRPr="002A3AC0">
        <w:rPr>
          <w:sz w:val="22"/>
          <w:szCs w:val="22"/>
        </w:rPr>
        <w:t>;</w:t>
      </w:r>
    </w:p>
    <w:p w:rsidR="00BE7292" w:rsidRPr="002A3AC0" w:rsidRDefault="00BE7292" w:rsidP="000C338E">
      <w:pPr>
        <w:numPr>
          <w:ilvl w:val="0"/>
          <w:numId w:val="32"/>
        </w:numPr>
        <w:shd w:val="clear" w:color="auto" w:fill="FFFFFF"/>
        <w:spacing w:line="276" w:lineRule="auto"/>
        <w:jc w:val="both"/>
        <w:rPr>
          <w:sz w:val="22"/>
          <w:szCs w:val="22"/>
        </w:rPr>
      </w:pPr>
      <w:r>
        <w:rPr>
          <w:sz w:val="22"/>
          <w:szCs w:val="22"/>
        </w:rPr>
        <w:t xml:space="preserve">  </w:t>
      </w:r>
      <w:r w:rsidRPr="002A3AC0">
        <w:rPr>
          <w:sz w:val="22"/>
          <w:szCs w:val="22"/>
        </w:rPr>
        <w:t>Dane są zbierane w celach wynikających z prawnie uzasadnionych interesów realizowanych przez SP ZOZ WSPR w Białymstoku, co oznacza w szczególności:</w:t>
      </w:r>
    </w:p>
    <w:p w:rsidR="00BE7292" w:rsidRPr="002A3AC0" w:rsidRDefault="00BE7292" w:rsidP="000C338E">
      <w:pPr>
        <w:shd w:val="clear" w:color="auto" w:fill="FFFFFF"/>
        <w:spacing w:line="276" w:lineRule="auto"/>
        <w:ind w:left="567"/>
        <w:jc w:val="both"/>
        <w:rPr>
          <w:sz w:val="22"/>
          <w:szCs w:val="22"/>
        </w:rPr>
      </w:pPr>
      <w:r w:rsidRPr="002A3AC0">
        <w:rPr>
          <w:sz w:val="22"/>
          <w:szCs w:val="22"/>
        </w:rPr>
        <w:t>a) zawarcie i wykonanie niniejszej Umowy,</w:t>
      </w:r>
    </w:p>
    <w:p w:rsidR="00BE7292" w:rsidRPr="002A3AC0" w:rsidRDefault="00BE7292" w:rsidP="000C338E">
      <w:pPr>
        <w:shd w:val="clear" w:color="auto" w:fill="FFFFFF"/>
        <w:spacing w:line="276" w:lineRule="auto"/>
        <w:ind w:left="567"/>
        <w:jc w:val="both"/>
        <w:rPr>
          <w:sz w:val="22"/>
          <w:szCs w:val="22"/>
        </w:rPr>
      </w:pPr>
      <w:r w:rsidRPr="002A3AC0">
        <w:rPr>
          <w:sz w:val="22"/>
          <w:szCs w:val="22"/>
        </w:rPr>
        <w:t>b) obsługę, dochodzenie i obronę w razie zaistnienia wzajemnych roszczeń.</w:t>
      </w:r>
    </w:p>
    <w:p w:rsidR="00BE7292" w:rsidRPr="002A3AC0" w:rsidRDefault="00BE7292" w:rsidP="000C338E">
      <w:pPr>
        <w:numPr>
          <w:ilvl w:val="0"/>
          <w:numId w:val="32"/>
        </w:numPr>
        <w:shd w:val="clear" w:color="auto" w:fill="FFFFFF"/>
        <w:spacing w:line="276" w:lineRule="auto"/>
        <w:jc w:val="both"/>
        <w:rPr>
          <w:sz w:val="22"/>
          <w:szCs w:val="22"/>
        </w:rPr>
      </w:pPr>
      <w:r>
        <w:rPr>
          <w:sz w:val="22"/>
          <w:szCs w:val="22"/>
        </w:rPr>
        <w:t xml:space="preserve">  </w:t>
      </w:r>
      <w:r w:rsidRPr="002A3AC0">
        <w:rPr>
          <w:sz w:val="22"/>
          <w:szCs w:val="22"/>
        </w:rPr>
        <w:t>Dane mogą być przekazywane podmiotom współpracującym z SP ZOZ WSPR w Białymstoku na podstawie zawartych umów, zgodnie z obowiązującymi przepisami prawa w zakresie ochrony danych osobowych tj. w szczególności podmiotom świadczącym usługi informatyczne.;</w:t>
      </w:r>
    </w:p>
    <w:p w:rsidR="00BE7292" w:rsidRPr="002A3AC0" w:rsidRDefault="00BE7292" w:rsidP="000C338E">
      <w:pPr>
        <w:numPr>
          <w:ilvl w:val="0"/>
          <w:numId w:val="32"/>
        </w:numPr>
        <w:shd w:val="clear" w:color="auto" w:fill="FFFFFF"/>
        <w:spacing w:line="276" w:lineRule="auto"/>
        <w:jc w:val="both"/>
        <w:rPr>
          <w:sz w:val="22"/>
          <w:szCs w:val="22"/>
        </w:rPr>
      </w:pPr>
      <w:r>
        <w:rPr>
          <w:sz w:val="22"/>
          <w:szCs w:val="22"/>
        </w:rPr>
        <w:t xml:space="preserve">  </w:t>
      </w:r>
      <w:r w:rsidRPr="002A3AC0">
        <w:rPr>
          <w:sz w:val="22"/>
          <w:szCs w:val="22"/>
        </w:rPr>
        <w:t>Dane będą przechowywane przez okres obowiązywania Umowy, a także do czasu wygaśnięcia wzajemnych roszczeń wynikających z tej Umowy;</w:t>
      </w:r>
    </w:p>
    <w:p w:rsidR="00BE7292" w:rsidRPr="002A3AC0" w:rsidRDefault="00BE7292" w:rsidP="000C338E">
      <w:pPr>
        <w:numPr>
          <w:ilvl w:val="0"/>
          <w:numId w:val="32"/>
        </w:numPr>
        <w:shd w:val="clear" w:color="auto" w:fill="FFFFFF"/>
        <w:spacing w:line="276" w:lineRule="auto"/>
        <w:jc w:val="both"/>
        <w:rPr>
          <w:sz w:val="22"/>
          <w:szCs w:val="22"/>
        </w:rPr>
      </w:pPr>
      <w:r w:rsidRPr="002A3AC0">
        <w:rPr>
          <w:sz w:val="22"/>
          <w:szCs w:val="22"/>
        </w:rPr>
        <w:t xml:space="preserve"> </w:t>
      </w:r>
      <w:r>
        <w:rPr>
          <w:sz w:val="22"/>
          <w:szCs w:val="22"/>
        </w:rPr>
        <w:t xml:space="preserve"> </w:t>
      </w:r>
      <w:r w:rsidRPr="002A3AC0">
        <w:rPr>
          <w:sz w:val="22"/>
          <w:szCs w:val="22"/>
        </w:rPr>
        <w:t>Przysługuje Panu/Pani prawo do dostępu do własnych danych, ich sprostowania, usunięcia, lub ograniczenia przetwarzania lub prawo do wniesienia sprzeciwu do przetwarzania danych;</w:t>
      </w:r>
    </w:p>
    <w:p w:rsidR="00BE7292" w:rsidRPr="002A3AC0" w:rsidRDefault="00BE7292" w:rsidP="000C338E">
      <w:pPr>
        <w:numPr>
          <w:ilvl w:val="0"/>
          <w:numId w:val="32"/>
        </w:numPr>
        <w:shd w:val="clear" w:color="auto" w:fill="FFFFFF"/>
        <w:spacing w:line="276" w:lineRule="auto"/>
        <w:jc w:val="both"/>
        <w:rPr>
          <w:sz w:val="22"/>
          <w:szCs w:val="22"/>
        </w:rPr>
      </w:pPr>
      <w:r>
        <w:rPr>
          <w:sz w:val="22"/>
          <w:szCs w:val="22"/>
        </w:rPr>
        <w:t xml:space="preserve">  </w:t>
      </w:r>
      <w:r w:rsidRPr="002A3AC0">
        <w:rPr>
          <w:sz w:val="22"/>
          <w:szCs w:val="22"/>
        </w:rPr>
        <w:t>Wspomniane prawa można zrealizować za pomocą pisemnych wniosków znajdujących się na stronie</w:t>
      </w:r>
      <w:hyperlink r:id="rId14" w:history="1">
        <w:r w:rsidRPr="002A3AC0">
          <w:rPr>
            <w:rStyle w:val="Hipercze"/>
            <w:color w:val="auto"/>
            <w:sz w:val="22"/>
            <w:szCs w:val="22"/>
            <w:u w:val="none"/>
          </w:rPr>
          <w:t>www.pogotowie.bialystok.pl</w:t>
        </w:r>
      </w:hyperlink>
      <w:r w:rsidRPr="002A3AC0">
        <w:rPr>
          <w:sz w:val="22"/>
          <w:szCs w:val="22"/>
        </w:rPr>
        <w:t xml:space="preserve"> lub w sekretariacie SP ZOZ WSPR, ul. Poleska 89, 15-874 Białystok; </w:t>
      </w:r>
    </w:p>
    <w:p w:rsidR="00BE7292" w:rsidRPr="002A3AC0" w:rsidRDefault="00BE7292" w:rsidP="000C338E">
      <w:pPr>
        <w:numPr>
          <w:ilvl w:val="0"/>
          <w:numId w:val="32"/>
        </w:numPr>
        <w:shd w:val="clear" w:color="auto" w:fill="FFFFFF"/>
        <w:spacing w:line="276" w:lineRule="auto"/>
        <w:jc w:val="both"/>
        <w:rPr>
          <w:sz w:val="22"/>
          <w:szCs w:val="22"/>
        </w:rPr>
      </w:pPr>
      <w:r>
        <w:rPr>
          <w:sz w:val="22"/>
          <w:szCs w:val="22"/>
        </w:rPr>
        <w:t xml:space="preserve">  </w:t>
      </w:r>
      <w:r w:rsidRPr="002A3AC0">
        <w:rPr>
          <w:sz w:val="22"/>
          <w:szCs w:val="22"/>
        </w:rPr>
        <w:t>Przysługuje Panu/Pani prawo do wniesienia skargi do organu nadzorczego;</w:t>
      </w:r>
    </w:p>
    <w:p w:rsidR="00BE7292" w:rsidRPr="002A3AC0" w:rsidRDefault="00BE7292" w:rsidP="000C338E">
      <w:pPr>
        <w:numPr>
          <w:ilvl w:val="0"/>
          <w:numId w:val="32"/>
        </w:numPr>
        <w:shd w:val="clear" w:color="auto" w:fill="FFFFFF"/>
        <w:spacing w:line="276" w:lineRule="auto"/>
        <w:jc w:val="both"/>
        <w:rPr>
          <w:sz w:val="22"/>
          <w:szCs w:val="22"/>
        </w:rPr>
      </w:pPr>
      <w:r>
        <w:rPr>
          <w:sz w:val="22"/>
          <w:szCs w:val="22"/>
        </w:rPr>
        <w:t xml:space="preserve">  </w:t>
      </w:r>
      <w:r w:rsidRPr="002A3AC0">
        <w:rPr>
          <w:sz w:val="22"/>
          <w:szCs w:val="22"/>
        </w:rPr>
        <w:t>Podanie danych zawartych w umowie jest niezbędne w związku z jej realizacją;</w:t>
      </w:r>
    </w:p>
    <w:p w:rsidR="00BE7292" w:rsidRPr="002A3AC0" w:rsidRDefault="00BE7292" w:rsidP="000C338E">
      <w:pPr>
        <w:numPr>
          <w:ilvl w:val="0"/>
          <w:numId w:val="32"/>
        </w:numPr>
        <w:shd w:val="clear" w:color="auto" w:fill="FFFFFF"/>
        <w:spacing w:line="276" w:lineRule="auto"/>
        <w:jc w:val="both"/>
        <w:rPr>
          <w:sz w:val="22"/>
          <w:szCs w:val="22"/>
        </w:rPr>
      </w:pPr>
      <w:r w:rsidRPr="002A3AC0">
        <w:rPr>
          <w:sz w:val="22"/>
          <w:szCs w:val="22"/>
        </w:rPr>
        <w:t>Dane wprowadzone do systemu informatycznego nie będą przetwarzane w sposób zautomatyzowany oraz nie będą poddawane profilowaniu;</w:t>
      </w:r>
    </w:p>
    <w:p w:rsidR="00BE7292" w:rsidRPr="002A3AC0" w:rsidRDefault="00BE7292" w:rsidP="000C338E">
      <w:pPr>
        <w:numPr>
          <w:ilvl w:val="0"/>
          <w:numId w:val="32"/>
        </w:numPr>
        <w:shd w:val="clear" w:color="auto" w:fill="FFFFFF"/>
        <w:spacing w:line="276" w:lineRule="auto"/>
        <w:jc w:val="both"/>
        <w:rPr>
          <w:sz w:val="22"/>
          <w:szCs w:val="22"/>
        </w:rPr>
      </w:pPr>
      <w:r w:rsidRPr="002A3AC0">
        <w:rPr>
          <w:sz w:val="22"/>
          <w:szCs w:val="22"/>
        </w:rPr>
        <w:t>Administrator danych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BE7292" w:rsidRPr="002A3AC0" w:rsidRDefault="00BE7292" w:rsidP="000C338E">
      <w:pPr>
        <w:numPr>
          <w:ilvl w:val="0"/>
          <w:numId w:val="32"/>
        </w:numPr>
        <w:shd w:val="clear" w:color="auto" w:fill="FFFFFF"/>
        <w:spacing w:line="276" w:lineRule="auto"/>
        <w:jc w:val="both"/>
        <w:rPr>
          <w:sz w:val="22"/>
          <w:szCs w:val="22"/>
        </w:rPr>
      </w:pPr>
      <w:r w:rsidRPr="002A3AC0">
        <w:rPr>
          <w:sz w:val="22"/>
          <w:szCs w:val="22"/>
        </w:rPr>
        <w:t xml:space="preserve"> Oświadczam, iż zapoznałem się z </w:t>
      </w:r>
      <w:r w:rsidR="00336761" w:rsidRPr="002A3AC0">
        <w:rPr>
          <w:sz w:val="22"/>
          <w:szCs w:val="22"/>
        </w:rPr>
        <w:t>ww.</w:t>
      </w:r>
      <w:r w:rsidRPr="002A3AC0">
        <w:rPr>
          <w:sz w:val="22"/>
          <w:szCs w:val="22"/>
        </w:rPr>
        <w:t xml:space="preserve"> informacją, podpisują</w:t>
      </w:r>
      <w:r w:rsidR="00877725">
        <w:rPr>
          <w:sz w:val="22"/>
          <w:szCs w:val="22"/>
        </w:rPr>
        <w:t>c niniejszą umowę akceptuję jej</w:t>
      </w:r>
      <w:r w:rsidRPr="002A3AC0">
        <w:rPr>
          <w:sz w:val="22"/>
          <w:szCs w:val="22"/>
        </w:rPr>
        <w:t xml:space="preserve"> treść.</w:t>
      </w:r>
    </w:p>
    <w:p w:rsidR="00BE7292" w:rsidRPr="002A3AC0" w:rsidRDefault="00BE7292" w:rsidP="000C338E">
      <w:pPr>
        <w:shd w:val="clear" w:color="auto" w:fill="FFFFFF"/>
        <w:spacing w:line="276" w:lineRule="auto"/>
        <w:rPr>
          <w:sz w:val="22"/>
          <w:szCs w:val="22"/>
        </w:rPr>
      </w:pPr>
    </w:p>
    <w:p w:rsidR="00BE7292" w:rsidRPr="002A3AC0" w:rsidRDefault="00BE7292" w:rsidP="000C338E">
      <w:pPr>
        <w:shd w:val="clear" w:color="auto" w:fill="FFFFFF"/>
        <w:spacing w:line="276" w:lineRule="auto"/>
        <w:rPr>
          <w:sz w:val="22"/>
          <w:szCs w:val="22"/>
        </w:rPr>
      </w:pPr>
    </w:p>
    <w:p w:rsidR="00BE7292" w:rsidRPr="002A3AC0" w:rsidRDefault="00BE7292" w:rsidP="000C338E">
      <w:pPr>
        <w:shd w:val="clear" w:color="auto" w:fill="FFFFFF"/>
        <w:spacing w:line="276" w:lineRule="auto"/>
        <w:rPr>
          <w:sz w:val="22"/>
          <w:szCs w:val="22"/>
        </w:rPr>
      </w:pPr>
    </w:p>
    <w:p w:rsidR="00BE7292" w:rsidRPr="002A3AC0" w:rsidRDefault="00BE7292" w:rsidP="000C338E">
      <w:pPr>
        <w:shd w:val="clear" w:color="auto" w:fill="FFFFFF"/>
        <w:spacing w:line="276" w:lineRule="auto"/>
        <w:rPr>
          <w:sz w:val="22"/>
          <w:szCs w:val="22"/>
        </w:rPr>
      </w:pPr>
    </w:p>
    <w:p w:rsidR="00BE7292" w:rsidRPr="002A3AC0" w:rsidRDefault="00BE7292" w:rsidP="000C338E">
      <w:pPr>
        <w:shd w:val="clear" w:color="auto" w:fill="FFFFFF"/>
        <w:spacing w:line="276" w:lineRule="auto"/>
        <w:rPr>
          <w:sz w:val="22"/>
          <w:szCs w:val="22"/>
        </w:rPr>
      </w:pPr>
    </w:p>
    <w:p w:rsidR="00BE7292" w:rsidRDefault="00BE7292" w:rsidP="000C338E">
      <w:pPr>
        <w:shd w:val="clear" w:color="auto" w:fill="FFFFFF"/>
        <w:spacing w:line="276" w:lineRule="auto"/>
        <w:rPr>
          <w:sz w:val="22"/>
          <w:szCs w:val="22"/>
        </w:rPr>
      </w:pPr>
    </w:p>
    <w:p w:rsidR="00BE7292" w:rsidRDefault="00BE7292" w:rsidP="000C338E">
      <w:pPr>
        <w:shd w:val="clear" w:color="auto" w:fill="FFFFFF"/>
        <w:spacing w:line="276" w:lineRule="auto"/>
        <w:rPr>
          <w:sz w:val="22"/>
          <w:szCs w:val="22"/>
        </w:rPr>
      </w:pPr>
    </w:p>
    <w:p w:rsidR="00BE7292" w:rsidRDefault="00BE7292" w:rsidP="000C338E">
      <w:pPr>
        <w:shd w:val="clear" w:color="auto" w:fill="FFFFFF"/>
        <w:spacing w:line="276" w:lineRule="auto"/>
        <w:rPr>
          <w:sz w:val="22"/>
          <w:szCs w:val="22"/>
        </w:rPr>
      </w:pPr>
    </w:p>
    <w:sectPr w:rsidR="00BE7292" w:rsidSect="00373B99">
      <w:footerReference w:type="default" r:id="rId15"/>
      <w:pgSz w:w="11906" w:h="16838"/>
      <w:pgMar w:top="1418" w:right="765" w:bottom="902" w:left="709"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765" w:rsidRDefault="00105765">
      <w:r>
        <w:separator/>
      </w:r>
    </w:p>
  </w:endnote>
  <w:endnote w:type="continuationSeparator" w:id="0">
    <w:p w:rsidR="00105765" w:rsidRDefault="00105765">
      <w:r>
        <w:continuationSeparator/>
      </w:r>
    </w:p>
  </w:endnote>
  <w:endnote w:type="continuationNotice" w:id="1">
    <w:p w:rsidR="00105765" w:rsidRDefault="00105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594624"/>
      <w:docPartObj>
        <w:docPartGallery w:val="Page Numbers (Bottom of Page)"/>
        <w:docPartUnique/>
      </w:docPartObj>
    </w:sdtPr>
    <w:sdtEndPr/>
    <w:sdtContent>
      <w:p w:rsidR="00105765" w:rsidRDefault="00105765">
        <w:pPr>
          <w:pStyle w:val="Stopka"/>
          <w:jc w:val="right"/>
        </w:pPr>
        <w:r w:rsidRPr="001F3415">
          <w:rPr>
            <w:rFonts w:ascii="Times New Roman" w:hAnsi="Times New Roman"/>
            <w:sz w:val="18"/>
          </w:rPr>
          <w:fldChar w:fldCharType="begin"/>
        </w:r>
        <w:r w:rsidRPr="001F3415">
          <w:rPr>
            <w:rFonts w:ascii="Times New Roman" w:hAnsi="Times New Roman"/>
            <w:sz w:val="18"/>
          </w:rPr>
          <w:instrText>PAGE   \* MERGEFORMAT</w:instrText>
        </w:r>
        <w:r w:rsidRPr="001F3415">
          <w:rPr>
            <w:rFonts w:ascii="Times New Roman" w:hAnsi="Times New Roman"/>
            <w:sz w:val="18"/>
          </w:rPr>
          <w:fldChar w:fldCharType="separate"/>
        </w:r>
        <w:r w:rsidR="00D10741">
          <w:rPr>
            <w:rFonts w:ascii="Times New Roman" w:hAnsi="Times New Roman"/>
            <w:noProof/>
            <w:sz w:val="18"/>
          </w:rPr>
          <w:t>1</w:t>
        </w:r>
        <w:r w:rsidRPr="001F3415">
          <w:rPr>
            <w:rFonts w:ascii="Times New Roman" w:hAnsi="Times New Roman"/>
            <w:sz w:val="18"/>
          </w:rPr>
          <w:fldChar w:fldCharType="end"/>
        </w:r>
      </w:p>
    </w:sdtContent>
  </w:sdt>
  <w:p w:rsidR="00105765" w:rsidRDefault="0010576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853108"/>
      <w:docPartObj>
        <w:docPartGallery w:val="Page Numbers (Bottom of Page)"/>
        <w:docPartUnique/>
      </w:docPartObj>
    </w:sdtPr>
    <w:sdtEndPr/>
    <w:sdtContent>
      <w:p w:rsidR="00105765" w:rsidRDefault="00105765">
        <w:pPr>
          <w:pStyle w:val="Stopka"/>
          <w:jc w:val="right"/>
        </w:pPr>
        <w:r w:rsidRPr="001F3415">
          <w:rPr>
            <w:rFonts w:ascii="Times New Roman" w:hAnsi="Times New Roman"/>
            <w:sz w:val="18"/>
          </w:rPr>
          <w:fldChar w:fldCharType="begin"/>
        </w:r>
        <w:r w:rsidRPr="001F3415">
          <w:rPr>
            <w:rFonts w:ascii="Times New Roman" w:hAnsi="Times New Roman"/>
            <w:sz w:val="18"/>
          </w:rPr>
          <w:instrText>PAGE   \* MERGEFORMAT</w:instrText>
        </w:r>
        <w:r w:rsidRPr="001F3415">
          <w:rPr>
            <w:rFonts w:ascii="Times New Roman" w:hAnsi="Times New Roman"/>
            <w:sz w:val="18"/>
          </w:rPr>
          <w:fldChar w:fldCharType="separate"/>
        </w:r>
        <w:r w:rsidR="00D10741">
          <w:rPr>
            <w:rFonts w:ascii="Times New Roman" w:hAnsi="Times New Roman"/>
            <w:noProof/>
            <w:sz w:val="18"/>
          </w:rPr>
          <w:t>31</w:t>
        </w:r>
        <w:r w:rsidRPr="001F3415">
          <w:rPr>
            <w:rFonts w:ascii="Times New Roman" w:hAnsi="Times New Roman"/>
            <w:sz w:val="18"/>
          </w:rPr>
          <w:fldChar w:fldCharType="end"/>
        </w:r>
      </w:p>
    </w:sdtContent>
  </w:sdt>
  <w:p w:rsidR="00105765" w:rsidRDefault="0010576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765" w:rsidRDefault="00105765">
      <w:r>
        <w:separator/>
      </w:r>
    </w:p>
  </w:footnote>
  <w:footnote w:type="continuationSeparator" w:id="0">
    <w:p w:rsidR="00105765" w:rsidRDefault="00105765">
      <w:r>
        <w:continuationSeparator/>
      </w:r>
    </w:p>
  </w:footnote>
  <w:footnote w:type="continuationNotice" w:id="1">
    <w:p w:rsidR="00105765" w:rsidRDefault="00105765"/>
  </w:footnote>
  <w:footnote w:id="2">
    <w:p w:rsidR="00105765" w:rsidRPr="00A06165" w:rsidRDefault="00105765" w:rsidP="001D33BE">
      <w:pPr>
        <w:pStyle w:val="Tekstprzypisudolnego"/>
        <w:rPr>
          <w:sz w:val="18"/>
          <w:szCs w:val="18"/>
        </w:rPr>
      </w:pPr>
      <w:r>
        <w:rPr>
          <w:rStyle w:val="Odwoanieprzypisudolnego"/>
        </w:rPr>
        <w:footnoteRef/>
      </w:r>
      <w:r>
        <w:t xml:space="preserve"> </w:t>
      </w:r>
      <w:r w:rsidRPr="00A06165">
        <w:rPr>
          <w:rFonts w:ascii="Times New Roman" w:hAnsi="Times New Roman"/>
          <w:sz w:val="18"/>
          <w:szCs w:val="18"/>
        </w:rPr>
        <w:t>W przypadku braku podania przez Wykonawcę w ofercie wartości dotyczącej ocenianego kryterium „Czas usunięcia awarii od momentu zgłoszenia awarii” Zamawiający przyzna 0 punktów.</w:t>
      </w:r>
    </w:p>
  </w:footnote>
  <w:footnote w:id="3">
    <w:p w:rsidR="00105765" w:rsidRDefault="00105765" w:rsidP="001D33BE">
      <w:pPr>
        <w:pStyle w:val="Tekstprzypisudolnego"/>
      </w:pPr>
      <w:r>
        <w:rPr>
          <w:rStyle w:val="Odwoanieprzypisudolnego"/>
        </w:rPr>
        <w:footnoteRef/>
      </w:r>
      <w:r>
        <w:t xml:space="preserve"> </w:t>
      </w:r>
      <w:r w:rsidRPr="00A06165">
        <w:rPr>
          <w:rFonts w:ascii="Times New Roman" w:hAnsi="Times New Roman"/>
          <w:sz w:val="18"/>
          <w:szCs w:val="18"/>
        </w:rPr>
        <w:t>W przypadku braku podania przez Wykonawcę w ofercie wartości dotyczącej ocenianego kryterium “Gwarancji na urządzenia” Zamawiający przyzna 0 punktów.</w:t>
      </w:r>
    </w:p>
  </w:footnote>
  <w:footnote w:id="4">
    <w:p w:rsidR="00105765" w:rsidRDefault="00105765" w:rsidP="009748E0">
      <w:pPr>
        <w:pStyle w:val="Tekstprzypisudolnego"/>
      </w:pPr>
      <w:r w:rsidRPr="00EB18ED">
        <w:rPr>
          <w:rStyle w:val="Odwoanieprzypisudolnego"/>
          <w:rFonts w:ascii="Times New Roman" w:hAnsi="Times New Roman"/>
          <w:sz w:val="16"/>
        </w:rPr>
        <w:footnoteRef/>
      </w:r>
      <w:r w:rsidRPr="00EB18ED">
        <w:rPr>
          <w:rFonts w:ascii="Times New Roman" w:hAnsi="Times New Roman"/>
          <w:sz w:val="16"/>
        </w:rPr>
        <w:t xml:space="preserve"> Jeżeli Wykonawca zamierza wykonać całość zamówienia siłami własnymi, nie wypełnia przedmiotowego punktu lub wpisuje formułę np. „nie dotyczy”</w:t>
      </w:r>
    </w:p>
  </w:footnote>
  <w:footnote w:id="5">
    <w:p w:rsidR="00105765" w:rsidRDefault="00105765" w:rsidP="009748E0">
      <w:pPr>
        <w:pStyle w:val="Tekstprzypisudolnego"/>
      </w:pPr>
      <w:r w:rsidRPr="00F82C57">
        <w:rPr>
          <w:rStyle w:val="Odwoanieprzypisudolnego"/>
          <w:rFonts w:ascii="Times New Roman" w:hAnsi="Times New Roman"/>
          <w:sz w:val="16"/>
        </w:rPr>
        <w:footnoteRef/>
      </w:r>
      <w:r w:rsidRPr="00F82C57">
        <w:rPr>
          <w:rFonts w:ascii="Times New Roman" w:hAnsi="Times New Roman"/>
          <w:sz w:val="16"/>
        </w:rPr>
        <w:t xml:space="preserve"> Jeżeli dołączane są kopie dokumentów, to muszą być one poświadczone przez Wykonawcę za zgodność z oryginałem</w:t>
      </w:r>
    </w:p>
  </w:footnote>
  <w:footnote w:id="6">
    <w:p w:rsidR="00105765" w:rsidRDefault="00105765" w:rsidP="009748E0">
      <w:pPr>
        <w:pStyle w:val="Tekstprzypisudolnego"/>
      </w:pPr>
      <w:r w:rsidRPr="00F82C57">
        <w:rPr>
          <w:rStyle w:val="Odwoanieprzypisudolnego"/>
          <w:rFonts w:ascii="Times New Roman" w:hAnsi="Times New Roman"/>
          <w:sz w:val="16"/>
        </w:rPr>
        <w:footnoteRef/>
      </w:r>
      <w:r w:rsidRPr="00F82C57">
        <w:rPr>
          <w:rFonts w:ascii="Times New Roman" w:hAnsi="Times New Roman"/>
          <w:sz w:val="16"/>
        </w:rPr>
        <w:t xml:space="preserve"> Należy wymienić dokumenty lub ich części albo podać numery</w:t>
      </w:r>
      <w:r>
        <w:rPr>
          <w:rFonts w:ascii="Times New Roman" w:hAnsi="Times New Roman"/>
          <w:sz w:val="16"/>
        </w:rPr>
        <w:t xml:space="preserve"> stron na których znajdują się</w:t>
      </w:r>
      <w:r w:rsidRPr="00F82C57">
        <w:rPr>
          <w:rFonts w:ascii="Times New Roman" w:hAnsi="Times New Roman"/>
          <w:sz w:val="16"/>
        </w:rPr>
        <w:t> informacje będące tajemnicą przedsiębiorstwa w rozumieniu ustawy o zwalczaniu nieuczciwej konkurencji.</w:t>
      </w:r>
    </w:p>
  </w:footnote>
  <w:footnote w:id="7">
    <w:p w:rsidR="00105765" w:rsidRPr="00A9364A" w:rsidRDefault="00105765" w:rsidP="00373B99">
      <w:pPr>
        <w:jc w:val="both"/>
        <w:rPr>
          <w:color w:val="222222"/>
          <w:sz w:val="16"/>
          <w:szCs w:val="16"/>
        </w:rPr>
      </w:pPr>
      <w:r w:rsidRPr="00A9364A">
        <w:rPr>
          <w:rStyle w:val="Odwoanieprzypisudolnego"/>
          <w:sz w:val="16"/>
          <w:szCs w:val="16"/>
        </w:rPr>
        <w:footnoteRef/>
      </w:r>
      <w:r w:rsidRPr="00A9364A">
        <w:rPr>
          <w:sz w:val="16"/>
          <w:szCs w:val="16"/>
        </w:rPr>
        <w:t xml:space="preserve"> </w:t>
      </w:r>
      <w:r w:rsidRPr="00A9364A">
        <w:rPr>
          <w:color w:val="222222"/>
          <w:sz w:val="16"/>
          <w:szCs w:val="16"/>
        </w:rPr>
        <w:t xml:space="preserve">Zgodnie z treścią art. 7 ust. 1 ustawy z dnia 13 kwietnia 2022 r. </w:t>
      </w:r>
      <w:r w:rsidRPr="00A9364A">
        <w:rPr>
          <w:i/>
          <w:iCs/>
          <w:color w:val="222222"/>
          <w:sz w:val="16"/>
          <w:szCs w:val="16"/>
        </w:rPr>
        <w:t xml:space="preserve">o szczególnych rozwiązaniach w zakresie przeciwdziałania wspieraniu agresji na Ukrainę oraz służących ochronie bezpieczeństwa narodowego, zwanej dalej „ustawą”, </w:t>
      </w:r>
      <w:r w:rsidRPr="00A9364A">
        <w:rPr>
          <w:color w:val="222222"/>
          <w:sz w:val="16"/>
          <w:szCs w:val="16"/>
        </w:rPr>
        <w:t>z postępowania o udzielenie zamówienia publicznego lub konkursu prowadzonego na podstawie ustawy Pzp wyklucza się:</w:t>
      </w:r>
    </w:p>
    <w:p w:rsidR="00105765" w:rsidRPr="00A9364A" w:rsidRDefault="00105765" w:rsidP="00373B99">
      <w:pPr>
        <w:jc w:val="both"/>
        <w:rPr>
          <w:color w:val="222222"/>
          <w:sz w:val="16"/>
          <w:szCs w:val="16"/>
        </w:rPr>
      </w:pPr>
      <w:r w:rsidRPr="00A9364A">
        <w:rPr>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05765" w:rsidRPr="00A9364A" w:rsidRDefault="00105765" w:rsidP="00373B99">
      <w:pPr>
        <w:jc w:val="both"/>
        <w:rPr>
          <w:color w:val="222222"/>
          <w:sz w:val="16"/>
          <w:szCs w:val="16"/>
        </w:rPr>
      </w:pPr>
      <w:r w:rsidRPr="00A9364A">
        <w:rPr>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05765" w:rsidRDefault="00105765" w:rsidP="00373B99">
      <w:pPr>
        <w:jc w:val="both"/>
      </w:pPr>
      <w:r w:rsidRPr="00A9364A">
        <w:rPr>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5"/>
    <w:multiLevelType w:val="multilevel"/>
    <w:tmpl w:val="00000005"/>
    <w:name w:val="WWNum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2204"/>
        </w:tabs>
        <w:ind w:left="2204"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Num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8">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00000010"/>
    <w:multiLevelType w:val="singleLevel"/>
    <w:tmpl w:val="CBE24BF6"/>
    <w:name w:val="WW8Num18"/>
    <w:lvl w:ilvl="0">
      <w:start w:val="1"/>
      <w:numFmt w:val="decimal"/>
      <w:lvlText w:val="%1."/>
      <w:lvlJc w:val="left"/>
      <w:pPr>
        <w:tabs>
          <w:tab w:val="num" w:pos="2487"/>
        </w:tabs>
        <w:ind w:left="2487" w:hanging="360"/>
      </w:pPr>
      <w:rPr>
        <w:b w:val="0"/>
        <w:bCs w:val="0"/>
      </w:rPr>
    </w:lvl>
  </w:abstractNum>
  <w:abstractNum w:abstractNumId="10">
    <w:nsid w:val="00000017"/>
    <w:multiLevelType w:val="singleLevel"/>
    <w:tmpl w:val="FEB070F0"/>
    <w:name w:val="WW8Num27"/>
    <w:lvl w:ilvl="0">
      <w:start w:val="1"/>
      <w:numFmt w:val="decimal"/>
      <w:lvlText w:val="%1."/>
      <w:lvlJc w:val="left"/>
      <w:pPr>
        <w:tabs>
          <w:tab w:val="num" w:pos="360"/>
        </w:tabs>
        <w:ind w:left="360" w:hanging="360"/>
      </w:pPr>
      <w:rPr>
        <w:b w:val="0"/>
      </w:rPr>
    </w:lvl>
  </w:abstractNum>
  <w:abstractNum w:abstractNumId="11">
    <w:nsid w:val="00000018"/>
    <w:multiLevelType w:val="singleLevel"/>
    <w:tmpl w:val="9B78E16E"/>
    <w:name w:val="WW8Num28"/>
    <w:lvl w:ilvl="0">
      <w:start w:val="1"/>
      <w:numFmt w:val="decimal"/>
      <w:lvlText w:val="%1."/>
      <w:lvlJc w:val="left"/>
      <w:pPr>
        <w:tabs>
          <w:tab w:val="num" w:pos="360"/>
        </w:tabs>
        <w:ind w:left="360" w:hanging="360"/>
      </w:pPr>
      <w:rPr>
        <w:b w:val="0"/>
        <w:bCs w:val="0"/>
        <w:strike w:val="0"/>
        <w:dstrike w:val="0"/>
        <w:u w:val="none"/>
        <w:effect w:val="none"/>
      </w:rPr>
    </w:lvl>
  </w:abstractNum>
  <w:abstractNum w:abstractNumId="12">
    <w:nsid w:val="00000019"/>
    <w:multiLevelType w:val="multilevel"/>
    <w:tmpl w:val="00000019"/>
    <w:name w:val="WW8Num2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nsid w:val="00764DA5"/>
    <w:multiLevelType w:val="hybridMultilevel"/>
    <w:tmpl w:val="18221A6C"/>
    <w:lvl w:ilvl="0" w:tplc="EE3C196A">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044509D7"/>
    <w:multiLevelType w:val="hybridMultilevel"/>
    <w:tmpl w:val="3D125A10"/>
    <w:lvl w:ilvl="0" w:tplc="20721CAE">
      <w:start w:val="1"/>
      <w:numFmt w:val="decimal"/>
      <w:lvlText w:val="%1."/>
      <w:lvlJc w:val="left"/>
      <w:pPr>
        <w:ind w:left="720" w:hanging="360"/>
      </w:pPr>
      <w:rPr>
        <w:rFonts w:cs="Times New Roman" w:hint="default"/>
        <w:b/>
        <w:sz w:val="21"/>
        <w:szCs w:val="2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52D30CF"/>
    <w:multiLevelType w:val="hybridMultilevel"/>
    <w:tmpl w:val="7524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7C662ED"/>
    <w:multiLevelType w:val="hybridMultilevel"/>
    <w:tmpl w:val="F80CAC32"/>
    <w:lvl w:ilvl="0" w:tplc="49F0CCB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0EAB7574"/>
    <w:multiLevelType w:val="hybridMultilevel"/>
    <w:tmpl w:val="04847C38"/>
    <w:lvl w:ilvl="0" w:tplc="E69C7CF4">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1326502"/>
    <w:multiLevelType w:val="hybridMultilevel"/>
    <w:tmpl w:val="7332A0D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nsid w:val="12A62672"/>
    <w:multiLevelType w:val="hybridMultilevel"/>
    <w:tmpl w:val="DF821D3A"/>
    <w:lvl w:ilvl="0" w:tplc="842036F8">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217E62"/>
    <w:multiLevelType w:val="hybridMultilevel"/>
    <w:tmpl w:val="1C345906"/>
    <w:lvl w:ilvl="0" w:tplc="0415000F">
      <w:start w:val="1"/>
      <w:numFmt w:val="decimal"/>
      <w:lvlText w:val="%1."/>
      <w:lvlJc w:val="left"/>
      <w:pPr>
        <w:ind w:left="720" w:hanging="360"/>
      </w:pPr>
      <w:rPr>
        <w:rFonts w:cs="Times New Roman"/>
      </w:rPr>
    </w:lvl>
    <w:lvl w:ilvl="1" w:tplc="0415000F">
      <w:start w:val="1"/>
      <w:numFmt w:val="decimal"/>
      <w:lvlText w:val="%2."/>
      <w:lvlJc w:val="left"/>
      <w:pPr>
        <w:ind w:left="360" w:hanging="360"/>
      </w:pPr>
      <w:rPr>
        <w:rFonts w:cs="Times New Roman"/>
      </w:rPr>
    </w:lvl>
    <w:lvl w:ilvl="2" w:tplc="A420E9C4">
      <w:start w:val="1"/>
      <w:numFmt w:val="lowerLetter"/>
      <w:lvlText w:val="%3)"/>
      <w:lvlJc w:val="left"/>
      <w:pPr>
        <w:ind w:left="2345" w:hanging="360"/>
      </w:pPr>
      <w:rPr>
        <w:rFonts w:cs="Times New Roman" w:hint="default"/>
      </w:rPr>
    </w:lvl>
    <w:lvl w:ilvl="3" w:tplc="DEA29686">
      <w:start w:val="1"/>
      <w:numFmt w:val="decimal"/>
      <w:lvlText w:val="%4)"/>
      <w:lvlJc w:val="left"/>
      <w:pPr>
        <w:ind w:left="2880" w:hanging="360"/>
      </w:pPr>
      <w:rPr>
        <w:rFonts w:hint="default"/>
      </w:rPr>
    </w:lvl>
    <w:lvl w:ilvl="4" w:tplc="BADE594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14E0073D"/>
    <w:multiLevelType w:val="multilevel"/>
    <w:tmpl w:val="70862E8E"/>
    <w:styleLink w:val="WWNum12"/>
    <w:lvl w:ilvl="0">
      <w:start w:val="1"/>
      <w:numFmt w:val="decimal"/>
      <w:lvlText w:val="%1."/>
      <w:lvlJc w:val="left"/>
      <w:pPr>
        <w:ind w:left="360" w:hanging="360"/>
      </w:pPr>
      <w:rPr>
        <w:rFonts w:ascii="Bookman Old Style" w:hAnsi="Bookman Old Style" w:cs="Times New Roman"/>
        <w:sz w:val="22"/>
        <w:szCs w:val="22"/>
      </w:rPr>
    </w:lvl>
    <w:lvl w:ilvl="1">
      <w:start w:val="1"/>
      <w:numFmt w:val="decimal"/>
      <w:lvlText w:val="%2."/>
      <w:lvlJc w:val="left"/>
      <w:pPr>
        <w:ind w:left="1080" w:hanging="360"/>
      </w:pPr>
      <w:rPr>
        <w:rFonts w:ascii="Bookman Old Style" w:hAnsi="Bookman Old Style" w:cs="Times New Roman"/>
        <w:sz w:val="22"/>
        <w:szCs w:val="22"/>
      </w:rPr>
    </w:lvl>
    <w:lvl w:ilvl="2">
      <w:start w:val="1"/>
      <w:numFmt w:val="decimal"/>
      <w:lvlText w:val="%3."/>
      <w:lvlJc w:val="left"/>
      <w:pPr>
        <w:ind w:left="1440" w:hanging="360"/>
      </w:pPr>
      <w:rPr>
        <w:rFonts w:ascii="Bookman Old Style" w:hAnsi="Bookman Old Style" w:cs="Times New Roman"/>
        <w:sz w:val="22"/>
        <w:szCs w:val="22"/>
      </w:rPr>
    </w:lvl>
    <w:lvl w:ilvl="3">
      <w:start w:val="1"/>
      <w:numFmt w:val="decimal"/>
      <w:lvlText w:val="%4."/>
      <w:lvlJc w:val="left"/>
      <w:pPr>
        <w:ind w:left="643" w:hanging="360"/>
      </w:pPr>
      <w:rPr>
        <w:rFonts w:cs="Times New Roman"/>
      </w:rPr>
    </w:lvl>
    <w:lvl w:ilvl="4">
      <w:start w:val="1"/>
      <w:numFmt w:val="lowerLetter"/>
      <w:lvlText w:val="%5)"/>
      <w:lvlJc w:val="left"/>
      <w:pPr>
        <w:ind w:left="2160" w:hanging="360"/>
      </w:pPr>
      <w:rPr>
        <w:rFonts w:ascii="Bookman Old Style" w:eastAsia="Times New Roman" w:hAnsi="Bookman Old Style" w:cs="Bookman Old Style"/>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nsid w:val="16C82985"/>
    <w:multiLevelType w:val="hybridMultilevel"/>
    <w:tmpl w:val="6D90C38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382E18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B803636"/>
    <w:multiLevelType w:val="multilevel"/>
    <w:tmpl w:val="2C2CE2B6"/>
    <w:lvl w:ilvl="0">
      <w:start w:val="1"/>
      <w:numFmt w:val="decimal"/>
      <w:lvlText w:val="%1."/>
      <w:lvlJc w:val="left"/>
      <w:pPr>
        <w:ind w:left="360" w:hanging="360"/>
      </w:pPr>
      <w:rPr>
        <w:rFonts w:cs="Times New Roman"/>
        <w:b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23C57F67"/>
    <w:multiLevelType w:val="hybridMultilevel"/>
    <w:tmpl w:val="DFE2849C"/>
    <w:lvl w:ilvl="0" w:tplc="DE1A4282">
      <w:start w:val="1"/>
      <w:numFmt w:val="decimal"/>
      <w:lvlText w:val="%1)"/>
      <w:lvlJc w:val="left"/>
      <w:pPr>
        <w:ind w:left="720" w:hanging="360"/>
      </w:pPr>
      <w:rPr>
        <w:rFonts w:cs="Tahoma"/>
        <w:b w:val="0"/>
        <w:color w:val="333333"/>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268916AD"/>
    <w:multiLevelType w:val="hybridMultilevel"/>
    <w:tmpl w:val="2D36D968"/>
    <w:lvl w:ilvl="0" w:tplc="0D8AC65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27551F27"/>
    <w:multiLevelType w:val="hybridMultilevel"/>
    <w:tmpl w:val="8D78A856"/>
    <w:lvl w:ilvl="0" w:tplc="9FA6468C">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84B103B"/>
    <w:multiLevelType w:val="hybridMultilevel"/>
    <w:tmpl w:val="353C960A"/>
    <w:lvl w:ilvl="0" w:tplc="0415000F">
      <w:start w:val="1"/>
      <w:numFmt w:val="decimal"/>
      <w:lvlText w:val="%1."/>
      <w:lvlJc w:val="left"/>
      <w:pPr>
        <w:ind w:left="1211"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FB4570D"/>
    <w:multiLevelType w:val="hybridMultilevel"/>
    <w:tmpl w:val="E5E8B9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30C77AC5"/>
    <w:multiLevelType w:val="hybridMultilevel"/>
    <w:tmpl w:val="4FC4AB8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nsid w:val="320B7FA9"/>
    <w:multiLevelType w:val="hybridMultilevel"/>
    <w:tmpl w:val="8A789CFE"/>
    <w:lvl w:ilvl="0" w:tplc="E69C7CF4">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6464E6"/>
    <w:multiLevelType w:val="multilevel"/>
    <w:tmpl w:val="1284CCE6"/>
    <w:styleLink w:val="WWNum191"/>
    <w:lvl w:ilvl="0">
      <w:start w:val="1"/>
      <w:numFmt w:val="decimal"/>
      <w:lvlText w:val="%1."/>
      <w:lvlJc w:val="left"/>
      <w:pPr>
        <w:ind w:left="720" w:hanging="360"/>
      </w:pPr>
      <w:rPr>
        <w:rFonts w:ascii="Bookman Old Style" w:hAnsi="Bookman Old Style" w:cs="Times New Roman"/>
        <w:b w:val="0"/>
        <w:bCs w:val="0"/>
        <w:i w:val="0"/>
        <w:iCs w:val="0"/>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nsid w:val="35B655EF"/>
    <w:multiLevelType w:val="hybridMultilevel"/>
    <w:tmpl w:val="1F06AFCA"/>
    <w:lvl w:ilvl="0" w:tplc="5966FE06">
      <w:start w:val="1"/>
      <w:numFmt w:val="decimal"/>
      <w:lvlText w:val="%1."/>
      <w:lvlJc w:val="left"/>
      <w:pPr>
        <w:ind w:left="720" w:hanging="360"/>
      </w:pPr>
      <w:rPr>
        <w:rFonts w:cs="Times New Roman"/>
        <w:b w:val="0"/>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5E720F2"/>
    <w:multiLevelType w:val="hybridMultilevel"/>
    <w:tmpl w:val="54A25782"/>
    <w:lvl w:ilvl="0" w:tplc="D8D4B69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3C3279B0"/>
    <w:multiLevelType w:val="multilevel"/>
    <w:tmpl w:val="3454052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C5C5149"/>
    <w:multiLevelType w:val="hybridMultilevel"/>
    <w:tmpl w:val="342CE294"/>
    <w:lvl w:ilvl="0" w:tplc="021A18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3CB93B57"/>
    <w:multiLevelType w:val="hybridMultilevel"/>
    <w:tmpl w:val="B114BF84"/>
    <w:lvl w:ilvl="0" w:tplc="0415000F">
      <w:start w:val="1"/>
      <w:numFmt w:val="decimal"/>
      <w:lvlText w:val="%1."/>
      <w:lvlJc w:val="left"/>
      <w:pPr>
        <w:ind w:left="1276" w:hanging="360"/>
      </w:pPr>
      <w:rPr>
        <w:rFonts w:cs="Times New Roman"/>
      </w:rPr>
    </w:lvl>
    <w:lvl w:ilvl="1" w:tplc="BC42D4FC">
      <w:numFmt w:val="bullet"/>
      <w:lvlText w:val=""/>
      <w:lvlJc w:val="left"/>
      <w:pPr>
        <w:ind w:left="1996" w:hanging="360"/>
      </w:pPr>
      <w:rPr>
        <w:rFonts w:ascii="Symbol" w:eastAsia="Times New Roman" w:hAnsi="Symbol" w:hint="default"/>
      </w:rPr>
    </w:lvl>
    <w:lvl w:ilvl="2" w:tplc="0415001B" w:tentative="1">
      <w:start w:val="1"/>
      <w:numFmt w:val="lowerRoman"/>
      <w:lvlText w:val="%3."/>
      <w:lvlJc w:val="right"/>
      <w:pPr>
        <w:ind w:left="2716" w:hanging="180"/>
      </w:pPr>
      <w:rPr>
        <w:rFonts w:cs="Times New Roman"/>
      </w:rPr>
    </w:lvl>
    <w:lvl w:ilvl="3" w:tplc="0415000F" w:tentative="1">
      <w:start w:val="1"/>
      <w:numFmt w:val="decimal"/>
      <w:lvlText w:val="%4."/>
      <w:lvlJc w:val="left"/>
      <w:pPr>
        <w:ind w:left="3436" w:hanging="360"/>
      </w:pPr>
      <w:rPr>
        <w:rFonts w:cs="Times New Roman"/>
      </w:rPr>
    </w:lvl>
    <w:lvl w:ilvl="4" w:tplc="04150019" w:tentative="1">
      <w:start w:val="1"/>
      <w:numFmt w:val="lowerLetter"/>
      <w:lvlText w:val="%5."/>
      <w:lvlJc w:val="left"/>
      <w:pPr>
        <w:ind w:left="4156" w:hanging="360"/>
      </w:pPr>
      <w:rPr>
        <w:rFonts w:cs="Times New Roman"/>
      </w:rPr>
    </w:lvl>
    <w:lvl w:ilvl="5" w:tplc="0415001B" w:tentative="1">
      <w:start w:val="1"/>
      <w:numFmt w:val="lowerRoman"/>
      <w:lvlText w:val="%6."/>
      <w:lvlJc w:val="right"/>
      <w:pPr>
        <w:ind w:left="4876" w:hanging="180"/>
      </w:pPr>
      <w:rPr>
        <w:rFonts w:cs="Times New Roman"/>
      </w:rPr>
    </w:lvl>
    <w:lvl w:ilvl="6" w:tplc="0415000F" w:tentative="1">
      <w:start w:val="1"/>
      <w:numFmt w:val="decimal"/>
      <w:lvlText w:val="%7."/>
      <w:lvlJc w:val="left"/>
      <w:pPr>
        <w:ind w:left="5596" w:hanging="360"/>
      </w:pPr>
      <w:rPr>
        <w:rFonts w:cs="Times New Roman"/>
      </w:rPr>
    </w:lvl>
    <w:lvl w:ilvl="7" w:tplc="04150019" w:tentative="1">
      <w:start w:val="1"/>
      <w:numFmt w:val="lowerLetter"/>
      <w:lvlText w:val="%8."/>
      <w:lvlJc w:val="left"/>
      <w:pPr>
        <w:ind w:left="6316" w:hanging="360"/>
      </w:pPr>
      <w:rPr>
        <w:rFonts w:cs="Times New Roman"/>
      </w:rPr>
    </w:lvl>
    <w:lvl w:ilvl="8" w:tplc="0415001B" w:tentative="1">
      <w:start w:val="1"/>
      <w:numFmt w:val="lowerRoman"/>
      <w:lvlText w:val="%9."/>
      <w:lvlJc w:val="right"/>
      <w:pPr>
        <w:ind w:left="7036" w:hanging="180"/>
      </w:pPr>
      <w:rPr>
        <w:rFonts w:cs="Times New Roman"/>
      </w:rPr>
    </w:lvl>
  </w:abstractNum>
  <w:abstractNum w:abstractNumId="40">
    <w:nsid w:val="3CD44A04"/>
    <w:multiLevelType w:val="multilevel"/>
    <w:tmpl w:val="A5B20D70"/>
    <w:styleLink w:val="WWNum4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nsid w:val="40E84D19"/>
    <w:multiLevelType w:val="hybridMultilevel"/>
    <w:tmpl w:val="704EF6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24D37FE"/>
    <w:multiLevelType w:val="hybridMultilevel"/>
    <w:tmpl w:val="AC62AF0A"/>
    <w:lvl w:ilvl="0" w:tplc="BE5A0C5E">
      <w:start w:val="1"/>
      <w:numFmt w:val="decimal"/>
      <w:lvlText w:val="%1."/>
      <w:lvlJc w:val="left"/>
      <w:pPr>
        <w:ind w:left="360" w:hanging="360"/>
      </w:pPr>
      <w:rPr>
        <w:rFonts w:ascii="Times New Roman" w:hAnsi="Times New Roman" w:cs="Times New Roman" w:hint="default"/>
        <w:strike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644"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35C583E"/>
    <w:multiLevelType w:val="hybridMultilevel"/>
    <w:tmpl w:val="DC928F86"/>
    <w:lvl w:ilvl="0" w:tplc="652A61AC">
      <w:start w:val="2"/>
      <w:numFmt w:val="decimal"/>
      <w:lvlText w:val="%1."/>
      <w:lvlJc w:val="left"/>
      <w:pPr>
        <w:ind w:left="720" w:hanging="360"/>
      </w:pPr>
      <w:rPr>
        <w:rFonts w:hint="default"/>
      </w:rPr>
    </w:lvl>
    <w:lvl w:ilvl="1" w:tplc="7F0ED0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4676F68"/>
    <w:multiLevelType w:val="hybridMultilevel"/>
    <w:tmpl w:val="4D80B170"/>
    <w:styleLink w:val="WWNum201"/>
    <w:lvl w:ilvl="0" w:tplc="B33A31B2">
      <w:start w:val="1"/>
      <w:numFmt w:val="decimal"/>
      <w:lvlText w:val="%1."/>
      <w:lvlJc w:val="left"/>
      <w:pPr>
        <w:ind w:left="1211"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49D0C71"/>
    <w:multiLevelType w:val="hybridMultilevel"/>
    <w:tmpl w:val="72942636"/>
    <w:lvl w:ilvl="0" w:tplc="2C10B9A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49493978"/>
    <w:multiLevelType w:val="hybridMultilevel"/>
    <w:tmpl w:val="F52C351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nsid w:val="496976A4"/>
    <w:multiLevelType w:val="multilevel"/>
    <w:tmpl w:val="8536CA86"/>
    <w:styleLink w:val="WWNum26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0">
    <w:nsid w:val="49D42119"/>
    <w:multiLevelType w:val="hybridMultilevel"/>
    <w:tmpl w:val="B14C3C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50572C5"/>
    <w:multiLevelType w:val="multilevel"/>
    <w:tmpl w:val="9A80CA9A"/>
    <w:lvl w:ilvl="0">
      <w:start w:val="1"/>
      <w:numFmt w:val="decimal"/>
      <w:lvlText w:val="%1."/>
      <w:lvlJc w:val="left"/>
      <w:pPr>
        <w:ind w:left="360" w:hanging="360"/>
      </w:pPr>
      <w:rPr>
        <w:rFonts w:ascii="Cambria" w:eastAsia="Times New Roman" w:hAnsi="Cambria" w:cs="Times New Roman"/>
      </w:rPr>
    </w:lvl>
    <w:lvl w:ilvl="1">
      <w:start w:val="1"/>
      <w:numFmt w:val="lowerLetter"/>
      <w:lvlText w:val="%2."/>
      <w:lvlJc w:val="left"/>
      <w:pPr>
        <w:ind w:left="1146" w:hanging="720"/>
      </w:pPr>
      <w:rPr>
        <w:rFonts w:cs="Times New Roman"/>
        <w:spacing w:val="-10"/>
      </w:rPr>
    </w:lvl>
    <w:lvl w:ilvl="2">
      <w:start w:val="1"/>
      <w:numFmt w:val="decimal"/>
      <w:isLgl/>
      <w:lvlText w:val="%1.%2.%3."/>
      <w:lvlJc w:val="left"/>
      <w:pPr>
        <w:ind w:left="1572" w:hanging="720"/>
      </w:pPr>
      <w:rPr>
        <w:rFonts w:cs="Times New Roman"/>
      </w:rPr>
    </w:lvl>
    <w:lvl w:ilvl="3">
      <w:start w:val="1"/>
      <w:numFmt w:val="decimal"/>
      <w:isLgl/>
      <w:lvlText w:val="%1.%2.%3.%4."/>
      <w:lvlJc w:val="left"/>
      <w:pPr>
        <w:ind w:left="2358" w:hanging="1080"/>
      </w:pPr>
      <w:rPr>
        <w:rFonts w:cs="Times New Roman"/>
      </w:rPr>
    </w:lvl>
    <w:lvl w:ilvl="4">
      <w:start w:val="1"/>
      <w:numFmt w:val="decimal"/>
      <w:isLgl/>
      <w:lvlText w:val="%1.%2.%3.%4.%5."/>
      <w:lvlJc w:val="left"/>
      <w:pPr>
        <w:ind w:left="2784" w:hanging="1080"/>
      </w:pPr>
      <w:rPr>
        <w:rFonts w:cs="Times New Roman"/>
      </w:rPr>
    </w:lvl>
    <w:lvl w:ilvl="5">
      <w:start w:val="1"/>
      <w:numFmt w:val="decimal"/>
      <w:isLgl/>
      <w:lvlText w:val="%1.%2.%3.%4.%5.%6."/>
      <w:lvlJc w:val="left"/>
      <w:pPr>
        <w:ind w:left="3570" w:hanging="1440"/>
      </w:pPr>
      <w:rPr>
        <w:rFonts w:cs="Times New Roman"/>
      </w:rPr>
    </w:lvl>
    <w:lvl w:ilvl="6">
      <w:start w:val="1"/>
      <w:numFmt w:val="decimal"/>
      <w:isLgl/>
      <w:lvlText w:val="%1.%2.%3.%4.%5.%6.%7."/>
      <w:lvlJc w:val="left"/>
      <w:pPr>
        <w:ind w:left="3996" w:hanging="1440"/>
      </w:pPr>
      <w:rPr>
        <w:rFonts w:cs="Times New Roman"/>
      </w:rPr>
    </w:lvl>
    <w:lvl w:ilvl="7">
      <w:start w:val="1"/>
      <w:numFmt w:val="decimal"/>
      <w:isLgl/>
      <w:lvlText w:val="%1.%2.%3.%4.%5.%6.%7.%8."/>
      <w:lvlJc w:val="left"/>
      <w:pPr>
        <w:ind w:left="4782" w:hanging="1800"/>
      </w:pPr>
      <w:rPr>
        <w:rFonts w:cs="Times New Roman"/>
      </w:rPr>
    </w:lvl>
    <w:lvl w:ilvl="8">
      <w:start w:val="1"/>
      <w:numFmt w:val="decimal"/>
      <w:isLgl/>
      <w:lvlText w:val="%1.%2.%3.%4.%5.%6.%7.%8.%9."/>
      <w:lvlJc w:val="left"/>
      <w:pPr>
        <w:ind w:left="5208" w:hanging="1800"/>
      </w:pPr>
      <w:rPr>
        <w:rFonts w:cs="Times New Roman"/>
      </w:rPr>
    </w:lvl>
  </w:abstractNum>
  <w:abstractNum w:abstractNumId="52">
    <w:nsid w:val="56635CC9"/>
    <w:multiLevelType w:val="multilevel"/>
    <w:tmpl w:val="4AC02514"/>
    <w:styleLink w:val="WWNum26"/>
    <w:lvl w:ilvl="0">
      <w:start w:val="1"/>
      <w:numFmt w:val="decimal"/>
      <w:lvlText w:val="%1."/>
      <w:lvlJc w:val="left"/>
      <w:pPr>
        <w:ind w:left="360" w:hanging="360"/>
      </w:pPr>
      <w:rPr>
        <w:rFonts w:ascii="Bookman Old Style" w:hAnsi="Bookman Old Style" w:cs="Times New Roman"/>
        <w:b w:val="0"/>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53">
    <w:nsid w:val="568A461D"/>
    <w:multiLevelType w:val="hybridMultilevel"/>
    <w:tmpl w:val="4D4CE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6AB170B"/>
    <w:multiLevelType w:val="hybridMultilevel"/>
    <w:tmpl w:val="209C6AA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B005BD0"/>
    <w:multiLevelType w:val="multilevel"/>
    <w:tmpl w:val="74E88E0E"/>
    <w:lvl w:ilvl="0">
      <w:start w:val="1"/>
      <w:numFmt w:val="upperRoman"/>
      <w:lvlText w:val="%1."/>
      <w:lvlJc w:val="left"/>
      <w:pPr>
        <w:ind w:left="1004" w:hanging="720"/>
      </w:pPr>
      <w:rPr>
        <w:rFonts w:cs="Times New Roman" w:hint="default"/>
      </w:rPr>
    </w:lvl>
    <w:lvl w:ilvl="1">
      <w:start w:val="2"/>
      <w:numFmt w:val="decimal"/>
      <w:isLgl/>
      <w:lvlText w:val="%1.%2"/>
      <w:lvlJc w:val="left"/>
      <w:pPr>
        <w:ind w:left="1102" w:hanging="480"/>
      </w:pPr>
      <w:rPr>
        <w:rFonts w:hint="default"/>
        <w:color w:val="auto"/>
      </w:rPr>
    </w:lvl>
    <w:lvl w:ilvl="2">
      <w:start w:val="5"/>
      <w:numFmt w:val="decimal"/>
      <w:isLgl/>
      <w:lvlText w:val="%1.%2.%3"/>
      <w:lvlJc w:val="left"/>
      <w:pPr>
        <w:ind w:left="1680" w:hanging="720"/>
      </w:pPr>
      <w:rPr>
        <w:rFonts w:hint="default"/>
        <w:color w:val="auto"/>
      </w:rPr>
    </w:lvl>
    <w:lvl w:ilvl="3">
      <w:start w:val="1"/>
      <w:numFmt w:val="decimal"/>
      <w:isLgl/>
      <w:lvlText w:val="%1.%2.%3.%4"/>
      <w:lvlJc w:val="left"/>
      <w:pPr>
        <w:ind w:left="2018" w:hanging="720"/>
      </w:pPr>
      <w:rPr>
        <w:rFonts w:hint="default"/>
        <w:color w:val="auto"/>
      </w:rPr>
    </w:lvl>
    <w:lvl w:ilvl="4">
      <w:start w:val="1"/>
      <w:numFmt w:val="decimal"/>
      <w:isLgl/>
      <w:lvlText w:val="%1.%2.%3.%4.%5"/>
      <w:lvlJc w:val="left"/>
      <w:pPr>
        <w:ind w:left="2716" w:hanging="1080"/>
      </w:pPr>
      <w:rPr>
        <w:rFonts w:hint="default"/>
        <w:color w:val="auto"/>
      </w:rPr>
    </w:lvl>
    <w:lvl w:ilvl="5">
      <w:start w:val="1"/>
      <w:numFmt w:val="decimal"/>
      <w:isLgl/>
      <w:lvlText w:val="%1.%2.%3.%4.%5.%6"/>
      <w:lvlJc w:val="left"/>
      <w:pPr>
        <w:ind w:left="3054" w:hanging="1080"/>
      </w:pPr>
      <w:rPr>
        <w:rFonts w:hint="default"/>
        <w:color w:val="auto"/>
      </w:rPr>
    </w:lvl>
    <w:lvl w:ilvl="6">
      <w:start w:val="1"/>
      <w:numFmt w:val="decimal"/>
      <w:isLgl/>
      <w:lvlText w:val="%1.%2.%3.%4.%5.%6.%7"/>
      <w:lvlJc w:val="left"/>
      <w:pPr>
        <w:ind w:left="3752" w:hanging="1440"/>
      </w:pPr>
      <w:rPr>
        <w:rFonts w:hint="default"/>
        <w:color w:val="auto"/>
      </w:rPr>
    </w:lvl>
    <w:lvl w:ilvl="7">
      <w:start w:val="1"/>
      <w:numFmt w:val="decimal"/>
      <w:isLgl/>
      <w:lvlText w:val="%1.%2.%3.%4.%5.%6.%7.%8"/>
      <w:lvlJc w:val="left"/>
      <w:pPr>
        <w:ind w:left="4090" w:hanging="1440"/>
      </w:pPr>
      <w:rPr>
        <w:rFonts w:hint="default"/>
        <w:color w:val="auto"/>
      </w:rPr>
    </w:lvl>
    <w:lvl w:ilvl="8">
      <w:start w:val="1"/>
      <w:numFmt w:val="decimal"/>
      <w:isLgl/>
      <w:lvlText w:val="%1.%2.%3.%4.%5.%6.%7.%8.%9"/>
      <w:lvlJc w:val="left"/>
      <w:pPr>
        <w:ind w:left="4428" w:hanging="1440"/>
      </w:pPr>
      <w:rPr>
        <w:rFonts w:hint="default"/>
        <w:color w:val="auto"/>
      </w:rPr>
    </w:lvl>
  </w:abstractNum>
  <w:abstractNum w:abstractNumId="5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8">
    <w:nsid w:val="62662F71"/>
    <w:multiLevelType w:val="hybridMultilevel"/>
    <w:tmpl w:val="D48A61F6"/>
    <w:lvl w:ilvl="0" w:tplc="9532153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nsid w:val="67822067"/>
    <w:multiLevelType w:val="hybridMultilevel"/>
    <w:tmpl w:val="2E945F38"/>
    <w:lvl w:ilvl="0" w:tplc="842036F8">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rPr>
        <w:rFonts w:cs="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8847041"/>
    <w:multiLevelType w:val="hybridMultilevel"/>
    <w:tmpl w:val="68A4F92C"/>
    <w:styleLink w:val="WWNum1211"/>
    <w:lvl w:ilvl="0" w:tplc="A9F25EAA">
      <w:start w:val="1"/>
      <w:numFmt w:val="decimal"/>
      <w:lvlText w:val="%1."/>
      <w:lvlJc w:val="left"/>
      <w:pPr>
        <w:ind w:left="644"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A1B515A"/>
    <w:multiLevelType w:val="hybridMultilevel"/>
    <w:tmpl w:val="6694C65A"/>
    <w:name w:val="WW8Num7"/>
    <w:lvl w:ilvl="0" w:tplc="6EDEAFF4">
      <w:start w:val="8"/>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6AC549F8"/>
    <w:multiLevelType w:val="multilevel"/>
    <w:tmpl w:val="CFA6A548"/>
    <w:lvl w:ilvl="0">
      <w:start w:val="1"/>
      <w:numFmt w:val="lowerLetter"/>
      <w:lvlText w:val="%1)"/>
      <w:lvlJc w:val="left"/>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rPr>
        <w:b w:val="0"/>
      </w:rPr>
    </w:lvl>
    <w:lvl w:ilvl="7">
      <w:start w:val="1"/>
      <w:numFmt w:val="decimal"/>
      <w:lvlText w:val="%8."/>
      <w:lvlJc w:val="left"/>
    </w:lvl>
    <w:lvl w:ilvl="8">
      <w:start w:val="1"/>
      <w:numFmt w:val="decimal"/>
      <w:lvlText w:val="%9."/>
      <w:lvlJc w:val="left"/>
    </w:lvl>
  </w:abstractNum>
  <w:abstractNum w:abstractNumId="6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4">
    <w:nsid w:val="6D09498E"/>
    <w:multiLevelType w:val="hybridMultilevel"/>
    <w:tmpl w:val="3E9E9A3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5">
    <w:nsid w:val="6EE17FD5"/>
    <w:multiLevelType w:val="multilevel"/>
    <w:tmpl w:val="D3D2D8BA"/>
    <w:styleLink w:val="WWNum122"/>
    <w:lvl w:ilvl="0">
      <w:start w:val="1"/>
      <w:numFmt w:val="lowerLetter"/>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6">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73194432"/>
    <w:multiLevelType w:val="multilevel"/>
    <w:tmpl w:val="73AE3EB8"/>
    <w:styleLink w:val="WWNum291"/>
    <w:lvl w:ilvl="0">
      <w:start w:val="1"/>
      <w:numFmt w:val="decimal"/>
      <w:lvlText w:val="%1."/>
      <w:lvlJc w:val="left"/>
      <w:pPr>
        <w:ind w:left="360" w:hanging="360"/>
      </w:pPr>
      <w:rPr>
        <w:rFonts w:cs="Times New Roman"/>
        <w:b w:val="0"/>
        <w:strike w:val="0"/>
        <w:dstrike w:val="0"/>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4."/>
      <w:lvlJc w:val="left"/>
      <w:pPr>
        <w:ind w:left="2520" w:hanging="360"/>
      </w:pPr>
      <w:rPr>
        <w:rFonts w:ascii="Bookman Old Style" w:eastAsia="Times New Roman" w:hAnsi="Bookman Old Style" w:cs="Arial"/>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68">
    <w:nsid w:val="741804E5"/>
    <w:multiLevelType w:val="hybridMultilevel"/>
    <w:tmpl w:val="4D4CE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B3B502A"/>
    <w:multiLevelType w:val="hybridMultilevel"/>
    <w:tmpl w:val="979256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7C3B4961"/>
    <w:multiLevelType w:val="hybridMultilevel"/>
    <w:tmpl w:val="696CF3D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7D2A02B2"/>
    <w:multiLevelType w:val="hybridMultilevel"/>
    <w:tmpl w:val="39FA81F6"/>
    <w:lvl w:ilvl="0" w:tplc="28C09262">
      <w:start w:val="1"/>
      <w:numFmt w:val="decimal"/>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7F47166D"/>
    <w:multiLevelType w:val="hybridMultilevel"/>
    <w:tmpl w:val="8A846072"/>
    <w:lvl w:ilvl="0" w:tplc="31CCDFD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nsid w:val="7FB752FA"/>
    <w:multiLevelType w:val="hybridMultilevel"/>
    <w:tmpl w:val="EE4445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
  </w:num>
  <w:num w:numId="3">
    <w:abstractNumId w:val="0"/>
  </w:num>
  <w:num w:numId="4">
    <w:abstractNumId w:val="66"/>
  </w:num>
  <w:num w:numId="5">
    <w:abstractNumId w:val="47"/>
  </w:num>
  <w:num w:numId="6">
    <w:abstractNumId w:val="63"/>
  </w:num>
  <w:num w:numId="7">
    <w:abstractNumId w:val="57"/>
  </w:num>
  <w:num w:numId="8">
    <w:abstractNumId w:val="56"/>
    <w:lvlOverride w:ilvl="0">
      <w:startOverride w:val="1"/>
    </w:lvlOverride>
  </w:num>
  <w:num w:numId="9">
    <w:abstractNumId w:val="43"/>
    <w:lvlOverride w:ilvl="0">
      <w:startOverride w:val="1"/>
    </w:lvlOverride>
  </w:num>
  <w:num w:numId="10">
    <w:abstractNumId w:val="26"/>
  </w:num>
  <w:num w:numId="11">
    <w:abstractNumId w:val="58"/>
  </w:num>
  <w:num w:numId="12">
    <w:abstractNumId w:val="60"/>
  </w:num>
  <w:num w:numId="13">
    <w:abstractNumId w:val="69"/>
  </w:num>
  <w:num w:numId="14">
    <w:abstractNumId w:val="39"/>
  </w:num>
  <w:num w:numId="15">
    <w:abstractNumId w:val="22"/>
  </w:num>
  <w:num w:numId="16">
    <w:abstractNumId w:val="50"/>
  </w:num>
  <w:num w:numId="17">
    <w:abstractNumId w:val="24"/>
  </w:num>
  <w:num w:numId="18">
    <w:abstractNumId w:val="54"/>
  </w:num>
  <w:num w:numId="19">
    <w:abstractNumId w:val="29"/>
  </w:num>
  <w:num w:numId="20">
    <w:abstractNumId w:val="70"/>
  </w:num>
  <w:num w:numId="21">
    <w:abstractNumId w:val="19"/>
  </w:num>
  <w:num w:numId="22">
    <w:abstractNumId w:val="71"/>
  </w:num>
  <w:num w:numId="23">
    <w:abstractNumId w:val="35"/>
  </w:num>
  <w:num w:numId="24">
    <w:abstractNumId w:val="55"/>
  </w:num>
  <w:num w:numId="25">
    <w:abstractNumId w:val="28"/>
  </w:num>
  <w:num w:numId="26">
    <w:abstractNumId w:val="65"/>
  </w:num>
  <w:num w:numId="27">
    <w:abstractNumId w:val="34"/>
  </w:num>
  <w:num w:numId="28">
    <w:abstractNumId w:val="40"/>
  </w:num>
  <w:num w:numId="29">
    <w:abstractNumId w:val="67"/>
  </w:num>
  <w:num w:numId="30">
    <w:abstractNumId w:val="45"/>
  </w:num>
  <w:num w:numId="31">
    <w:abstractNumId w:val="52"/>
  </w:num>
  <w:num w:numId="32">
    <w:abstractNumId w:val="49"/>
  </w:num>
  <w:num w:numId="33">
    <w:abstractNumId w:val="15"/>
  </w:num>
  <w:num w:numId="34">
    <w:abstractNumId w:val="46"/>
  </w:num>
  <w:num w:numId="35">
    <w:abstractNumId w:val="16"/>
  </w:num>
  <w:num w:numId="36">
    <w:abstractNumId w:val="21"/>
  </w:num>
  <w:num w:numId="37">
    <w:abstractNumId w:val="17"/>
  </w:num>
  <w:num w:numId="38">
    <w:abstractNumId w:val="23"/>
  </w:num>
  <w:num w:numId="39">
    <w:abstractNumId w:val="30"/>
  </w:num>
  <w:num w:numId="40">
    <w:abstractNumId w:val="59"/>
  </w:num>
  <w:num w:numId="41">
    <w:abstractNumId w:val="25"/>
  </w:num>
  <w:num w:numId="42">
    <w:abstractNumId w:val="44"/>
  </w:num>
  <w:num w:numId="43">
    <w:abstractNumId w:val="68"/>
  </w:num>
  <w:num w:numId="44">
    <w:abstractNumId w:val="53"/>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3"/>
  </w:num>
  <w:num w:numId="49">
    <w:abstractNumId w:val="37"/>
  </w:num>
  <w:num w:numId="50">
    <w:abstractNumId w:val="42"/>
  </w:num>
  <w:num w:numId="51">
    <w:abstractNumId w:val="38"/>
  </w:num>
  <w:num w:numId="52">
    <w:abstractNumId w:val="14"/>
  </w:num>
  <w:num w:numId="53">
    <w:abstractNumId w:val="72"/>
  </w:num>
  <w:num w:numId="54">
    <w:abstractNumId w:val="62"/>
  </w:num>
  <w:num w:numId="55">
    <w:abstractNumId w:val="36"/>
  </w:num>
  <w:num w:numId="56">
    <w:abstractNumId w:val="64"/>
  </w:num>
  <w:num w:numId="57">
    <w:abstractNumId w:val="51"/>
  </w:num>
  <w:num w:numId="58">
    <w:abstractNumId w:val="33"/>
  </w:num>
  <w:num w:numId="59">
    <w:abstractNumId w:val="41"/>
  </w:num>
  <w:num w:numId="60">
    <w:abstractNumId w:val="20"/>
  </w:num>
  <w:num w:numId="61">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792"/>
    <w:rsid w:val="00000804"/>
    <w:rsid w:val="00001CCB"/>
    <w:rsid w:val="00002FA6"/>
    <w:rsid w:val="00002FD2"/>
    <w:rsid w:val="00004185"/>
    <w:rsid w:val="00004B26"/>
    <w:rsid w:val="00005389"/>
    <w:rsid w:val="00005AE8"/>
    <w:rsid w:val="000061DF"/>
    <w:rsid w:val="000068F2"/>
    <w:rsid w:val="00006F1D"/>
    <w:rsid w:val="000072F9"/>
    <w:rsid w:val="00007A3E"/>
    <w:rsid w:val="0001031A"/>
    <w:rsid w:val="000103AD"/>
    <w:rsid w:val="0001160C"/>
    <w:rsid w:val="00011A52"/>
    <w:rsid w:val="000120FB"/>
    <w:rsid w:val="0001220F"/>
    <w:rsid w:val="00012C22"/>
    <w:rsid w:val="00012E03"/>
    <w:rsid w:val="0001322B"/>
    <w:rsid w:val="00013E18"/>
    <w:rsid w:val="00014473"/>
    <w:rsid w:val="000152B1"/>
    <w:rsid w:val="00015882"/>
    <w:rsid w:val="00015DBC"/>
    <w:rsid w:val="00015DFE"/>
    <w:rsid w:val="00016801"/>
    <w:rsid w:val="0001745F"/>
    <w:rsid w:val="0002051E"/>
    <w:rsid w:val="0002071E"/>
    <w:rsid w:val="00021355"/>
    <w:rsid w:val="00021853"/>
    <w:rsid w:val="00022B9E"/>
    <w:rsid w:val="00022E8D"/>
    <w:rsid w:val="00022FC7"/>
    <w:rsid w:val="00024C82"/>
    <w:rsid w:val="000270E0"/>
    <w:rsid w:val="00027BF6"/>
    <w:rsid w:val="00027DDB"/>
    <w:rsid w:val="000301DF"/>
    <w:rsid w:val="0003023D"/>
    <w:rsid w:val="00030507"/>
    <w:rsid w:val="00030A19"/>
    <w:rsid w:val="00031A67"/>
    <w:rsid w:val="00031B1A"/>
    <w:rsid w:val="00032FCA"/>
    <w:rsid w:val="000332B2"/>
    <w:rsid w:val="00033A87"/>
    <w:rsid w:val="0003405C"/>
    <w:rsid w:val="00034620"/>
    <w:rsid w:val="00034AAE"/>
    <w:rsid w:val="00035151"/>
    <w:rsid w:val="000351BA"/>
    <w:rsid w:val="000352EE"/>
    <w:rsid w:val="000364B3"/>
    <w:rsid w:val="00036DC0"/>
    <w:rsid w:val="0003711D"/>
    <w:rsid w:val="000379D6"/>
    <w:rsid w:val="00037A32"/>
    <w:rsid w:val="00037BD2"/>
    <w:rsid w:val="0004004F"/>
    <w:rsid w:val="00040102"/>
    <w:rsid w:val="00040703"/>
    <w:rsid w:val="000409A3"/>
    <w:rsid w:val="00040AB2"/>
    <w:rsid w:val="00040C1A"/>
    <w:rsid w:val="00040F4D"/>
    <w:rsid w:val="00041364"/>
    <w:rsid w:val="00041727"/>
    <w:rsid w:val="00041891"/>
    <w:rsid w:val="0004207A"/>
    <w:rsid w:val="00042982"/>
    <w:rsid w:val="00042E59"/>
    <w:rsid w:val="0004303A"/>
    <w:rsid w:val="00043343"/>
    <w:rsid w:val="00043AF9"/>
    <w:rsid w:val="00043E8E"/>
    <w:rsid w:val="00043F42"/>
    <w:rsid w:val="00044768"/>
    <w:rsid w:val="00045981"/>
    <w:rsid w:val="00047BA2"/>
    <w:rsid w:val="00047D3A"/>
    <w:rsid w:val="00047F7B"/>
    <w:rsid w:val="00047FCF"/>
    <w:rsid w:val="0005103A"/>
    <w:rsid w:val="000510C7"/>
    <w:rsid w:val="000516D0"/>
    <w:rsid w:val="000517E5"/>
    <w:rsid w:val="00052566"/>
    <w:rsid w:val="00052BA3"/>
    <w:rsid w:val="00052E07"/>
    <w:rsid w:val="000541E9"/>
    <w:rsid w:val="000544E8"/>
    <w:rsid w:val="00054AEA"/>
    <w:rsid w:val="000555E7"/>
    <w:rsid w:val="000559AE"/>
    <w:rsid w:val="00055CF1"/>
    <w:rsid w:val="00055F09"/>
    <w:rsid w:val="000561DE"/>
    <w:rsid w:val="00056EE8"/>
    <w:rsid w:val="000602FE"/>
    <w:rsid w:val="0006055C"/>
    <w:rsid w:val="00060E1E"/>
    <w:rsid w:val="00061611"/>
    <w:rsid w:val="00061A77"/>
    <w:rsid w:val="000620B8"/>
    <w:rsid w:val="0006210E"/>
    <w:rsid w:val="00062119"/>
    <w:rsid w:val="0006280A"/>
    <w:rsid w:val="000633E2"/>
    <w:rsid w:val="00063B2E"/>
    <w:rsid w:val="00063E22"/>
    <w:rsid w:val="000645C5"/>
    <w:rsid w:val="00064B4C"/>
    <w:rsid w:val="0006614B"/>
    <w:rsid w:val="00066F07"/>
    <w:rsid w:val="000709F8"/>
    <w:rsid w:val="00070A7B"/>
    <w:rsid w:val="00070AFF"/>
    <w:rsid w:val="000713E1"/>
    <w:rsid w:val="00071EF8"/>
    <w:rsid w:val="00072280"/>
    <w:rsid w:val="000722DF"/>
    <w:rsid w:val="00072756"/>
    <w:rsid w:val="000731B6"/>
    <w:rsid w:val="00073946"/>
    <w:rsid w:val="00073C3A"/>
    <w:rsid w:val="00073C97"/>
    <w:rsid w:val="00073FEA"/>
    <w:rsid w:val="00074549"/>
    <w:rsid w:val="00075643"/>
    <w:rsid w:val="00075E2B"/>
    <w:rsid w:val="00076005"/>
    <w:rsid w:val="00077531"/>
    <w:rsid w:val="00077543"/>
    <w:rsid w:val="000776E6"/>
    <w:rsid w:val="00077CC3"/>
    <w:rsid w:val="00080477"/>
    <w:rsid w:val="00080847"/>
    <w:rsid w:val="00081313"/>
    <w:rsid w:val="000814B4"/>
    <w:rsid w:val="000817AF"/>
    <w:rsid w:val="000817E4"/>
    <w:rsid w:val="00081B8E"/>
    <w:rsid w:val="00082AC5"/>
    <w:rsid w:val="00082FBF"/>
    <w:rsid w:val="00083431"/>
    <w:rsid w:val="00083AFB"/>
    <w:rsid w:val="00083D2A"/>
    <w:rsid w:val="00084848"/>
    <w:rsid w:val="00084C33"/>
    <w:rsid w:val="00085119"/>
    <w:rsid w:val="000851E0"/>
    <w:rsid w:val="00085893"/>
    <w:rsid w:val="00085A78"/>
    <w:rsid w:val="00085FA3"/>
    <w:rsid w:val="000900BC"/>
    <w:rsid w:val="00090A4C"/>
    <w:rsid w:val="00090F5D"/>
    <w:rsid w:val="00091027"/>
    <w:rsid w:val="00091B6E"/>
    <w:rsid w:val="000937E3"/>
    <w:rsid w:val="00095EDD"/>
    <w:rsid w:val="00096111"/>
    <w:rsid w:val="00096149"/>
    <w:rsid w:val="00096D66"/>
    <w:rsid w:val="000971D8"/>
    <w:rsid w:val="000A033E"/>
    <w:rsid w:val="000A0846"/>
    <w:rsid w:val="000A0FD9"/>
    <w:rsid w:val="000A1052"/>
    <w:rsid w:val="000A1BC8"/>
    <w:rsid w:val="000A2336"/>
    <w:rsid w:val="000A29D8"/>
    <w:rsid w:val="000A2E97"/>
    <w:rsid w:val="000A3A9C"/>
    <w:rsid w:val="000A3FD9"/>
    <w:rsid w:val="000A4D1B"/>
    <w:rsid w:val="000A52C2"/>
    <w:rsid w:val="000A5C24"/>
    <w:rsid w:val="000A5C71"/>
    <w:rsid w:val="000A5D0F"/>
    <w:rsid w:val="000A6233"/>
    <w:rsid w:val="000A6FD5"/>
    <w:rsid w:val="000A7AF3"/>
    <w:rsid w:val="000A7CB3"/>
    <w:rsid w:val="000A7DBC"/>
    <w:rsid w:val="000A7F87"/>
    <w:rsid w:val="000B09DB"/>
    <w:rsid w:val="000B1284"/>
    <w:rsid w:val="000B1789"/>
    <w:rsid w:val="000B1A5F"/>
    <w:rsid w:val="000B258D"/>
    <w:rsid w:val="000B2B61"/>
    <w:rsid w:val="000B3997"/>
    <w:rsid w:val="000B3BB8"/>
    <w:rsid w:val="000B41C0"/>
    <w:rsid w:val="000B4879"/>
    <w:rsid w:val="000B4CB5"/>
    <w:rsid w:val="000B54D6"/>
    <w:rsid w:val="000B6509"/>
    <w:rsid w:val="000B6D9E"/>
    <w:rsid w:val="000B735C"/>
    <w:rsid w:val="000C01DF"/>
    <w:rsid w:val="000C057B"/>
    <w:rsid w:val="000C0592"/>
    <w:rsid w:val="000C09A6"/>
    <w:rsid w:val="000C12FE"/>
    <w:rsid w:val="000C16C8"/>
    <w:rsid w:val="000C21D6"/>
    <w:rsid w:val="000C2284"/>
    <w:rsid w:val="000C2618"/>
    <w:rsid w:val="000C28F7"/>
    <w:rsid w:val="000C2B5F"/>
    <w:rsid w:val="000C2BB1"/>
    <w:rsid w:val="000C2D1D"/>
    <w:rsid w:val="000C338E"/>
    <w:rsid w:val="000C3410"/>
    <w:rsid w:val="000C393D"/>
    <w:rsid w:val="000C3995"/>
    <w:rsid w:val="000C4162"/>
    <w:rsid w:val="000C43D7"/>
    <w:rsid w:val="000C4491"/>
    <w:rsid w:val="000C44CC"/>
    <w:rsid w:val="000C4541"/>
    <w:rsid w:val="000C6116"/>
    <w:rsid w:val="000C68CE"/>
    <w:rsid w:val="000C6C43"/>
    <w:rsid w:val="000D03F5"/>
    <w:rsid w:val="000D0E4C"/>
    <w:rsid w:val="000D0EDA"/>
    <w:rsid w:val="000D1D8A"/>
    <w:rsid w:val="000D275A"/>
    <w:rsid w:val="000D2821"/>
    <w:rsid w:val="000D332C"/>
    <w:rsid w:val="000D383A"/>
    <w:rsid w:val="000D3965"/>
    <w:rsid w:val="000D3E01"/>
    <w:rsid w:val="000D4354"/>
    <w:rsid w:val="000D4767"/>
    <w:rsid w:val="000D51FB"/>
    <w:rsid w:val="000D56F0"/>
    <w:rsid w:val="000D5811"/>
    <w:rsid w:val="000D5F3F"/>
    <w:rsid w:val="000D60BD"/>
    <w:rsid w:val="000D6941"/>
    <w:rsid w:val="000D6D7F"/>
    <w:rsid w:val="000D777F"/>
    <w:rsid w:val="000D7AE5"/>
    <w:rsid w:val="000E15C3"/>
    <w:rsid w:val="000E262C"/>
    <w:rsid w:val="000E35DD"/>
    <w:rsid w:val="000E3E7A"/>
    <w:rsid w:val="000E3F81"/>
    <w:rsid w:val="000E4619"/>
    <w:rsid w:val="000E568E"/>
    <w:rsid w:val="000E5719"/>
    <w:rsid w:val="000E64FE"/>
    <w:rsid w:val="000E6BF2"/>
    <w:rsid w:val="000E6D8E"/>
    <w:rsid w:val="000E7181"/>
    <w:rsid w:val="000E7A06"/>
    <w:rsid w:val="000F0B0C"/>
    <w:rsid w:val="000F0C13"/>
    <w:rsid w:val="000F0D62"/>
    <w:rsid w:val="000F0EE4"/>
    <w:rsid w:val="000F1073"/>
    <w:rsid w:val="000F10F6"/>
    <w:rsid w:val="000F19B7"/>
    <w:rsid w:val="000F203F"/>
    <w:rsid w:val="000F26EE"/>
    <w:rsid w:val="000F292F"/>
    <w:rsid w:val="000F342B"/>
    <w:rsid w:val="000F3ACB"/>
    <w:rsid w:val="000F3E38"/>
    <w:rsid w:val="000F4917"/>
    <w:rsid w:val="000F4B7D"/>
    <w:rsid w:val="000F4FCF"/>
    <w:rsid w:val="000F5272"/>
    <w:rsid w:val="000F55A1"/>
    <w:rsid w:val="000F59B6"/>
    <w:rsid w:val="000F5FD3"/>
    <w:rsid w:val="000F604B"/>
    <w:rsid w:val="000F6A87"/>
    <w:rsid w:val="000F6C57"/>
    <w:rsid w:val="000F6D10"/>
    <w:rsid w:val="000F7B4A"/>
    <w:rsid w:val="000F7EE0"/>
    <w:rsid w:val="00101696"/>
    <w:rsid w:val="001021B2"/>
    <w:rsid w:val="00102C3D"/>
    <w:rsid w:val="00104818"/>
    <w:rsid w:val="001048F1"/>
    <w:rsid w:val="00104AE9"/>
    <w:rsid w:val="00104F3B"/>
    <w:rsid w:val="00104FBE"/>
    <w:rsid w:val="00105765"/>
    <w:rsid w:val="00105873"/>
    <w:rsid w:val="001059EC"/>
    <w:rsid w:val="00106CE1"/>
    <w:rsid w:val="0010721D"/>
    <w:rsid w:val="0011083A"/>
    <w:rsid w:val="00111E92"/>
    <w:rsid w:val="001127D3"/>
    <w:rsid w:val="00112C41"/>
    <w:rsid w:val="00112D60"/>
    <w:rsid w:val="00113492"/>
    <w:rsid w:val="00113A55"/>
    <w:rsid w:val="00115285"/>
    <w:rsid w:val="00115334"/>
    <w:rsid w:val="00115DD4"/>
    <w:rsid w:val="00116360"/>
    <w:rsid w:val="0011660B"/>
    <w:rsid w:val="001168E2"/>
    <w:rsid w:val="0011707D"/>
    <w:rsid w:val="00117C0F"/>
    <w:rsid w:val="00120245"/>
    <w:rsid w:val="001204A0"/>
    <w:rsid w:val="00120D2E"/>
    <w:rsid w:val="00121581"/>
    <w:rsid w:val="001215B6"/>
    <w:rsid w:val="00121CD6"/>
    <w:rsid w:val="00121CFF"/>
    <w:rsid w:val="00122281"/>
    <w:rsid w:val="001223C8"/>
    <w:rsid w:val="0012335E"/>
    <w:rsid w:val="001241E9"/>
    <w:rsid w:val="0012426D"/>
    <w:rsid w:val="001256FE"/>
    <w:rsid w:val="00125B0F"/>
    <w:rsid w:val="00125FC0"/>
    <w:rsid w:val="00126111"/>
    <w:rsid w:val="001262BD"/>
    <w:rsid w:val="00126641"/>
    <w:rsid w:val="00126891"/>
    <w:rsid w:val="00126E56"/>
    <w:rsid w:val="00127D03"/>
    <w:rsid w:val="00127FA2"/>
    <w:rsid w:val="00130206"/>
    <w:rsid w:val="00130A66"/>
    <w:rsid w:val="00131087"/>
    <w:rsid w:val="00131471"/>
    <w:rsid w:val="00131D1F"/>
    <w:rsid w:val="001321DA"/>
    <w:rsid w:val="00133494"/>
    <w:rsid w:val="00135810"/>
    <w:rsid w:val="001361BF"/>
    <w:rsid w:val="001367B4"/>
    <w:rsid w:val="001367E1"/>
    <w:rsid w:val="00136BBB"/>
    <w:rsid w:val="00136C08"/>
    <w:rsid w:val="00137418"/>
    <w:rsid w:val="00137624"/>
    <w:rsid w:val="00137C01"/>
    <w:rsid w:val="00137D29"/>
    <w:rsid w:val="00137FE0"/>
    <w:rsid w:val="00140039"/>
    <w:rsid w:val="001406BE"/>
    <w:rsid w:val="00140BD5"/>
    <w:rsid w:val="00140DB0"/>
    <w:rsid w:val="00141CF4"/>
    <w:rsid w:val="00141D37"/>
    <w:rsid w:val="00141D3A"/>
    <w:rsid w:val="00141FCB"/>
    <w:rsid w:val="00142A5F"/>
    <w:rsid w:val="00142D70"/>
    <w:rsid w:val="0014312C"/>
    <w:rsid w:val="00143217"/>
    <w:rsid w:val="00143232"/>
    <w:rsid w:val="001444FF"/>
    <w:rsid w:val="001451B1"/>
    <w:rsid w:val="00145A35"/>
    <w:rsid w:val="00145CF6"/>
    <w:rsid w:val="00146043"/>
    <w:rsid w:val="0014655E"/>
    <w:rsid w:val="00146B9B"/>
    <w:rsid w:val="00146CFB"/>
    <w:rsid w:val="0014733A"/>
    <w:rsid w:val="0014758A"/>
    <w:rsid w:val="0015002F"/>
    <w:rsid w:val="00150060"/>
    <w:rsid w:val="001501B9"/>
    <w:rsid w:val="00151A06"/>
    <w:rsid w:val="00152B93"/>
    <w:rsid w:val="00153C49"/>
    <w:rsid w:val="00154112"/>
    <w:rsid w:val="001547FF"/>
    <w:rsid w:val="001555D4"/>
    <w:rsid w:val="00155960"/>
    <w:rsid w:val="00155F72"/>
    <w:rsid w:val="00155FD5"/>
    <w:rsid w:val="00156530"/>
    <w:rsid w:val="001565F0"/>
    <w:rsid w:val="00156910"/>
    <w:rsid w:val="00156DB0"/>
    <w:rsid w:val="00160720"/>
    <w:rsid w:val="001608F8"/>
    <w:rsid w:val="00160A9A"/>
    <w:rsid w:val="00160E4E"/>
    <w:rsid w:val="00161D70"/>
    <w:rsid w:val="001625C0"/>
    <w:rsid w:val="00164BF7"/>
    <w:rsid w:val="00164E83"/>
    <w:rsid w:val="001654E9"/>
    <w:rsid w:val="00165DB7"/>
    <w:rsid w:val="00165EAB"/>
    <w:rsid w:val="001667A2"/>
    <w:rsid w:val="00167270"/>
    <w:rsid w:val="00167461"/>
    <w:rsid w:val="001675C1"/>
    <w:rsid w:val="00170812"/>
    <w:rsid w:val="001708DF"/>
    <w:rsid w:val="00171FAF"/>
    <w:rsid w:val="00172C8A"/>
    <w:rsid w:val="0017356F"/>
    <w:rsid w:val="001735B5"/>
    <w:rsid w:val="00173B13"/>
    <w:rsid w:val="00173BAB"/>
    <w:rsid w:val="001752C8"/>
    <w:rsid w:val="00176662"/>
    <w:rsid w:val="00176A05"/>
    <w:rsid w:val="00176CFD"/>
    <w:rsid w:val="00176FC0"/>
    <w:rsid w:val="0017734E"/>
    <w:rsid w:val="00177790"/>
    <w:rsid w:val="00177C0A"/>
    <w:rsid w:val="001804B4"/>
    <w:rsid w:val="00180781"/>
    <w:rsid w:val="00180A7F"/>
    <w:rsid w:val="00180D5D"/>
    <w:rsid w:val="00181199"/>
    <w:rsid w:val="001818E2"/>
    <w:rsid w:val="00181C14"/>
    <w:rsid w:val="00181C4F"/>
    <w:rsid w:val="00183706"/>
    <w:rsid w:val="00183B7A"/>
    <w:rsid w:val="001850E0"/>
    <w:rsid w:val="00186A1A"/>
    <w:rsid w:val="0019122F"/>
    <w:rsid w:val="00191F77"/>
    <w:rsid w:val="00192479"/>
    <w:rsid w:val="0019365A"/>
    <w:rsid w:val="00193BA8"/>
    <w:rsid w:val="00194E99"/>
    <w:rsid w:val="001955C4"/>
    <w:rsid w:val="00195F0F"/>
    <w:rsid w:val="0019601A"/>
    <w:rsid w:val="00196793"/>
    <w:rsid w:val="001970C0"/>
    <w:rsid w:val="001A0199"/>
    <w:rsid w:val="001A01E2"/>
    <w:rsid w:val="001A02BC"/>
    <w:rsid w:val="001A067C"/>
    <w:rsid w:val="001A0FD7"/>
    <w:rsid w:val="001A1386"/>
    <w:rsid w:val="001A15E4"/>
    <w:rsid w:val="001A1ADA"/>
    <w:rsid w:val="001A1EB7"/>
    <w:rsid w:val="001A2B2F"/>
    <w:rsid w:val="001A4379"/>
    <w:rsid w:val="001A4607"/>
    <w:rsid w:val="001A4D47"/>
    <w:rsid w:val="001A5B52"/>
    <w:rsid w:val="001A5D1B"/>
    <w:rsid w:val="001A6046"/>
    <w:rsid w:val="001A63E8"/>
    <w:rsid w:val="001A6701"/>
    <w:rsid w:val="001A7379"/>
    <w:rsid w:val="001A7D34"/>
    <w:rsid w:val="001B0272"/>
    <w:rsid w:val="001B036A"/>
    <w:rsid w:val="001B0634"/>
    <w:rsid w:val="001B1082"/>
    <w:rsid w:val="001B121C"/>
    <w:rsid w:val="001B2761"/>
    <w:rsid w:val="001B2E05"/>
    <w:rsid w:val="001B49D6"/>
    <w:rsid w:val="001B4E7B"/>
    <w:rsid w:val="001B4E8D"/>
    <w:rsid w:val="001B505C"/>
    <w:rsid w:val="001B5E3D"/>
    <w:rsid w:val="001B602E"/>
    <w:rsid w:val="001B6050"/>
    <w:rsid w:val="001B761C"/>
    <w:rsid w:val="001B7766"/>
    <w:rsid w:val="001B77A9"/>
    <w:rsid w:val="001B788E"/>
    <w:rsid w:val="001B7CF1"/>
    <w:rsid w:val="001B7F54"/>
    <w:rsid w:val="001C06DC"/>
    <w:rsid w:val="001C08CE"/>
    <w:rsid w:val="001C0CC1"/>
    <w:rsid w:val="001C1213"/>
    <w:rsid w:val="001C127E"/>
    <w:rsid w:val="001C17FA"/>
    <w:rsid w:val="001C374E"/>
    <w:rsid w:val="001C455C"/>
    <w:rsid w:val="001C4DCC"/>
    <w:rsid w:val="001C5055"/>
    <w:rsid w:val="001C561C"/>
    <w:rsid w:val="001C692A"/>
    <w:rsid w:val="001C6C28"/>
    <w:rsid w:val="001C72A4"/>
    <w:rsid w:val="001D1042"/>
    <w:rsid w:val="001D1107"/>
    <w:rsid w:val="001D117F"/>
    <w:rsid w:val="001D1310"/>
    <w:rsid w:val="001D142C"/>
    <w:rsid w:val="001D151A"/>
    <w:rsid w:val="001D1713"/>
    <w:rsid w:val="001D174D"/>
    <w:rsid w:val="001D28CC"/>
    <w:rsid w:val="001D28F0"/>
    <w:rsid w:val="001D2B2E"/>
    <w:rsid w:val="001D2B44"/>
    <w:rsid w:val="001D3275"/>
    <w:rsid w:val="001D33BE"/>
    <w:rsid w:val="001D35E5"/>
    <w:rsid w:val="001D3662"/>
    <w:rsid w:val="001D4095"/>
    <w:rsid w:val="001D60B7"/>
    <w:rsid w:val="001D6AF8"/>
    <w:rsid w:val="001D763A"/>
    <w:rsid w:val="001D7D0E"/>
    <w:rsid w:val="001E00E4"/>
    <w:rsid w:val="001E0685"/>
    <w:rsid w:val="001E29A4"/>
    <w:rsid w:val="001E396A"/>
    <w:rsid w:val="001E398B"/>
    <w:rsid w:val="001E3B68"/>
    <w:rsid w:val="001E3F17"/>
    <w:rsid w:val="001E5246"/>
    <w:rsid w:val="001E5789"/>
    <w:rsid w:val="001E6994"/>
    <w:rsid w:val="001E6C7C"/>
    <w:rsid w:val="001E7574"/>
    <w:rsid w:val="001E7C1F"/>
    <w:rsid w:val="001F00EF"/>
    <w:rsid w:val="001F051D"/>
    <w:rsid w:val="001F1C43"/>
    <w:rsid w:val="001F21F3"/>
    <w:rsid w:val="001F2392"/>
    <w:rsid w:val="001F2991"/>
    <w:rsid w:val="001F2A44"/>
    <w:rsid w:val="001F2C7B"/>
    <w:rsid w:val="001F31AF"/>
    <w:rsid w:val="001F3415"/>
    <w:rsid w:val="001F36C0"/>
    <w:rsid w:val="001F38E7"/>
    <w:rsid w:val="001F4297"/>
    <w:rsid w:val="001F4D46"/>
    <w:rsid w:val="001F5B37"/>
    <w:rsid w:val="001F5CC1"/>
    <w:rsid w:val="001F5DFD"/>
    <w:rsid w:val="001F6319"/>
    <w:rsid w:val="001F66B3"/>
    <w:rsid w:val="001F677F"/>
    <w:rsid w:val="001F6783"/>
    <w:rsid w:val="001F7505"/>
    <w:rsid w:val="002005B9"/>
    <w:rsid w:val="00203A53"/>
    <w:rsid w:val="00203E25"/>
    <w:rsid w:val="0020416A"/>
    <w:rsid w:val="00204DA3"/>
    <w:rsid w:val="002050FD"/>
    <w:rsid w:val="002054F7"/>
    <w:rsid w:val="002059AA"/>
    <w:rsid w:val="00205AF9"/>
    <w:rsid w:val="00205F69"/>
    <w:rsid w:val="00206CF9"/>
    <w:rsid w:val="0020757B"/>
    <w:rsid w:val="002076D2"/>
    <w:rsid w:val="002076E5"/>
    <w:rsid w:val="002077A9"/>
    <w:rsid w:val="002079F1"/>
    <w:rsid w:val="00210393"/>
    <w:rsid w:val="002104DD"/>
    <w:rsid w:val="00211AE2"/>
    <w:rsid w:val="00211CCA"/>
    <w:rsid w:val="00211E08"/>
    <w:rsid w:val="00212340"/>
    <w:rsid w:val="002137AE"/>
    <w:rsid w:val="002138A1"/>
    <w:rsid w:val="0021497D"/>
    <w:rsid w:val="00214C2C"/>
    <w:rsid w:val="002157ED"/>
    <w:rsid w:val="00215D36"/>
    <w:rsid w:val="00216A28"/>
    <w:rsid w:val="00217753"/>
    <w:rsid w:val="00217DE2"/>
    <w:rsid w:val="00221BF2"/>
    <w:rsid w:val="00222306"/>
    <w:rsid w:val="002229DC"/>
    <w:rsid w:val="00225067"/>
    <w:rsid w:val="002254CA"/>
    <w:rsid w:val="00225A33"/>
    <w:rsid w:val="00226C84"/>
    <w:rsid w:val="00227EBE"/>
    <w:rsid w:val="002301E7"/>
    <w:rsid w:val="002307A6"/>
    <w:rsid w:val="00230B53"/>
    <w:rsid w:val="00230D00"/>
    <w:rsid w:val="00230D02"/>
    <w:rsid w:val="002316CF"/>
    <w:rsid w:val="00231D2B"/>
    <w:rsid w:val="00232A15"/>
    <w:rsid w:val="00233E27"/>
    <w:rsid w:val="00233E57"/>
    <w:rsid w:val="0023445E"/>
    <w:rsid w:val="00234DFB"/>
    <w:rsid w:val="00235D63"/>
    <w:rsid w:val="00235F23"/>
    <w:rsid w:val="00237270"/>
    <w:rsid w:val="00237F96"/>
    <w:rsid w:val="00240486"/>
    <w:rsid w:val="00241928"/>
    <w:rsid w:val="00243C93"/>
    <w:rsid w:val="00244B3D"/>
    <w:rsid w:val="00244CD6"/>
    <w:rsid w:val="00244DD6"/>
    <w:rsid w:val="002455EB"/>
    <w:rsid w:val="002458E0"/>
    <w:rsid w:val="00245953"/>
    <w:rsid w:val="00245AFC"/>
    <w:rsid w:val="00245B03"/>
    <w:rsid w:val="00245B81"/>
    <w:rsid w:val="00246724"/>
    <w:rsid w:val="00246D8F"/>
    <w:rsid w:val="0024784E"/>
    <w:rsid w:val="00247F59"/>
    <w:rsid w:val="00247FF2"/>
    <w:rsid w:val="0025043B"/>
    <w:rsid w:val="00251486"/>
    <w:rsid w:val="002514F3"/>
    <w:rsid w:val="00251BA5"/>
    <w:rsid w:val="00251BE4"/>
    <w:rsid w:val="00252046"/>
    <w:rsid w:val="00252260"/>
    <w:rsid w:val="00253119"/>
    <w:rsid w:val="00253D96"/>
    <w:rsid w:val="00254805"/>
    <w:rsid w:val="00254EB9"/>
    <w:rsid w:val="00255489"/>
    <w:rsid w:val="00255CB2"/>
    <w:rsid w:val="002564C7"/>
    <w:rsid w:val="0025764F"/>
    <w:rsid w:val="00257A74"/>
    <w:rsid w:val="0026057C"/>
    <w:rsid w:val="00260A34"/>
    <w:rsid w:val="002610EC"/>
    <w:rsid w:val="002615D5"/>
    <w:rsid w:val="002619B1"/>
    <w:rsid w:val="002625C8"/>
    <w:rsid w:val="002630DF"/>
    <w:rsid w:val="00263519"/>
    <w:rsid w:val="002636C4"/>
    <w:rsid w:val="00263C63"/>
    <w:rsid w:val="002644F3"/>
    <w:rsid w:val="00265A1E"/>
    <w:rsid w:val="002668DE"/>
    <w:rsid w:val="00267747"/>
    <w:rsid w:val="00270106"/>
    <w:rsid w:val="00270132"/>
    <w:rsid w:val="00270241"/>
    <w:rsid w:val="002702D7"/>
    <w:rsid w:val="00271DE7"/>
    <w:rsid w:val="00271E9F"/>
    <w:rsid w:val="00272406"/>
    <w:rsid w:val="0027338E"/>
    <w:rsid w:val="00273440"/>
    <w:rsid w:val="0027364E"/>
    <w:rsid w:val="00273D9C"/>
    <w:rsid w:val="002745AA"/>
    <w:rsid w:val="00274660"/>
    <w:rsid w:val="00274675"/>
    <w:rsid w:val="002746D9"/>
    <w:rsid w:val="002749DB"/>
    <w:rsid w:val="00276478"/>
    <w:rsid w:val="0027679E"/>
    <w:rsid w:val="00277D63"/>
    <w:rsid w:val="002803BC"/>
    <w:rsid w:val="0028068E"/>
    <w:rsid w:val="002806B6"/>
    <w:rsid w:val="00280AFD"/>
    <w:rsid w:val="00281207"/>
    <w:rsid w:val="00281269"/>
    <w:rsid w:val="00282183"/>
    <w:rsid w:val="002824F6"/>
    <w:rsid w:val="002828C8"/>
    <w:rsid w:val="00282D80"/>
    <w:rsid w:val="00283291"/>
    <w:rsid w:val="00283E89"/>
    <w:rsid w:val="00284164"/>
    <w:rsid w:val="00285173"/>
    <w:rsid w:val="002853DF"/>
    <w:rsid w:val="00285C79"/>
    <w:rsid w:val="00286F37"/>
    <w:rsid w:val="0028727E"/>
    <w:rsid w:val="002876BA"/>
    <w:rsid w:val="00287DC5"/>
    <w:rsid w:val="0029090D"/>
    <w:rsid w:val="00290AE2"/>
    <w:rsid w:val="002915B0"/>
    <w:rsid w:val="00291647"/>
    <w:rsid w:val="00291857"/>
    <w:rsid w:val="0029196E"/>
    <w:rsid w:val="00291D82"/>
    <w:rsid w:val="002921F4"/>
    <w:rsid w:val="00292291"/>
    <w:rsid w:val="0029265C"/>
    <w:rsid w:val="002929BD"/>
    <w:rsid w:val="00293204"/>
    <w:rsid w:val="002932F2"/>
    <w:rsid w:val="0029336D"/>
    <w:rsid w:val="0029341F"/>
    <w:rsid w:val="0029440C"/>
    <w:rsid w:val="00294FEF"/>
    <w:rsid w:val="00295F49"/>
    <w:rsid w:val="0029647E"/>
    <w:rsid w:val="002967F6"/>
    <w:rsid w:val="002976E8"/>
    <w:rsid w:val="002A08B0"/>
    <w:rsid w:val="002A1159"/>
    <w:rsid w:val="002A1B02"/>
    <w:rsid w:val="002A20B2"/>
    <w:rsid w:val="002A24D4"/>
    <w:rsid w:val="002A290D"/>
    <w:rsid w:val="002A354C"/>
    <w:rsid w:val="002A3AC0"/>
    <w:rsid w:val="002A3BEA"/>
    <w:rsid w:val="002A3CAE"/>
    <w:rsid w:val="002A4AFA"/>
    <w:rsid w:val="002A4E9C"/>
    <w:rsid w:val="002A68B5"/>
    <w:rsid w:val="002A6B1D"/>
    <w:rsid w:val="002A77C1"/>
    <w:rsid w:val="002A7F8A"/>
    <w:rsid w:val="002B003C"/>
    <w:rsid w:val="002B04FF"/>
    <w:rsid w:val="002B071F"/>
    <w:rsid w:val="002B155B"/>
    <w:rsid w:val="002B17F3"/>
    <w:rsid w:val="002B20D2"/>
    <w:rsid w:val="002B2ED6"/>
    <w:rsid w:val="002B340A"/>
    <w:rsid w:val="002B36D6"/>
    <w:rsid w:val="002B39C1"/>
    <w:rsid w:val="002B3A28"/>
    <w:rsid w:val="002B4685"/>
    <w:rsid w:val="002B532B"/>
    <w:rsid w:val="002B591B"/>
    <w:rsid w:val="002B5C62"/>
    <w:rsid w:val="002B5DD6"/>
    <w:rsid w:val="002B74F7"/>
    <w:rsid w:val="002B7E34"/>
    <w:rsid w:val="002C1852"/>
    <w:rsid w:val="002C188E"/>
    <w:rsid w:val="002C1913"/>
    <w:rsid w:val="002C1A14"/>
    <w:rsid w:val="002C1EB4"/>
    <w:rsid w:val="002C2D7E"/>
    <w:rsid w:val="002C335B"/>
    <w:rsid w:val="002C35A0"/>
    <w:rsid w:val="002C43CE"/>
    <w:rsid w:val="002C4C22"/>
    <w:rsid w:val="002C4E30"/>
    <w:rsid w:val="002C4E74"/>
    <w:rsid w:val="002C65EA"/>
    <w:rsid w:val="002C6B9B"/>
    <w:rsid w:val="002C6F05"/>
    <w:rsid w:val="002C70D9"/>
    <w:rsid w:val="002C789D"/>
    <w:rsid w:val="002D09D2"/>
    <w:rsid w:val="002D106D"/>
    <w:rsid w:val="002D145B"/>
    <w:rsid w:val="002D34DA"/>
    <w:rsid w:val="002D4636"/>
    <w:rsid w:val="002D47C2"/>
    <w:rsid w:val="002D4D8B"/>
    <w:rsid w:val="002D4E60"/>
    <w:rsid w:val="002D4F05"/>
    <w:rsid w:val="002D5AC1"/>
    <w:rsid w:val="002D5D58"/>
    <w:rsid w:val="002D65D1"/>
    <w:rsid w:val="002D6AA0"/>
    <w:rsid w:val="002D717C"/>
    <w:rsid w:val="002D770A"/>
    <w:rsid w:val="002D7F34"/>
    <w:rsid w:val="002E013B"/>
    <w:rsid w:val="002E168E"/>
    <w:rsid w:val="002E2191"/>
    <w:rsid w:val="002E21AA"/>
    <w:rsid w:val="002E24EC"/>
    <w:rsid w:val="002E27DB"/>
    <w:rsid w:val="002E2E73"/>
    <w:rsid w:val="002E3DDE"/>
    <w:rsid w:val="002E42AF"/>
    <w:rsid w:val="002E4D59"/>
    <w:rsid w:val="002E4EA8"/>
    <w:rsid w:val="002E5214"/>
    <w:rsid w:val="002E52D9"/>
    <w:rsid w:val="002E5C14"/>
    <w:rsid w:val="002E5F2F"/>
    <w:rsid w:val="002E69A2"/>
    <w:rsid w:val="002E6F91"/>
    <w:rsid w:val="002E70CB"/>
    <w:rsid w:val="002E7885"/>
    <w:rsid w:val="002E7C15"/>
    <w:rsid w:val="002E7D15"/>
    <w:rsid w:val="002F0441"/>
    <w:rsid w:val="002F04A5"/>
    <w:rsid w:val="002F0514"/>
    <w:rsid w:val="002F0678"/>
    <w:rsid w:val="002F2FAF"/>
    <w:rsid w:val="002F3C08"/>
    <w:rsid w:val="002F53C3"/>
    <w:rsid w:val="002F58D9"/>
    <w:rsid w:val="002F671D"/>
    <w:rsid w:val="002F6E8C"/>
    <w:rsid w:val="002F7818"/>
    <w:rsid w:val="002F7F3E"/>
    <w:rsid w:val="00300734"/>
    <w:rsid w:val="00300D5C"/>
    <w:rsid w:val="00302547"/>
    <w:rsid w:val="003028EB"/>
    <w:rsid w:val="0030298D"/>
    <w:rsid w:val="00302C14"/>
    <w:rsid w:val="00302D55"/>
    <w:rsid w:val="003041F2"/>
    <w:rsid w:val="0030440F"/>
    <w:rsid w:val="00304973"/>
    <w:rsid w:val="00304C4B"/>
    <w:rsid w:val="00304EF8"/>
    <w:rsid w:val="00305057"/>
    <w:rsid w:val="0030539D"/>
    <w:rsid w:val="00305CCF"/>
    <w:rsid w:val="00305D5C"/>
    <w:rsid w:val="003060AF"/>
    <w:rsid w:val="003067CB"/>
    <w:rsid w:val="0030721C"/>
    <w:rsid w:val="00307926"/>
    <w:rsid w:val="00307F6D"/>
    <w:rsid w:val="00310EED"/>
    <w:rsid w:val="0031137F"/>
    <w:rsid w:val="00311B0E"/>
    <w:rsid w:val="00312428"/>
    <w:rsid w:val="0031284F"/>
    <w:rsid w:val="00312CFE"/>
    <w:rsid w:val="0031462A"/>
    <w:rsid w:val="003147EA"/>
    <w:rsid w:val="00314C57"/>
    <w:rsid w:val="00316876"/>
    <w:rsid w:val="003169D6"/>
    <w:rsid w:val="00317758"/>
    <w:rsid w:val="00317CE3"/>
    <w:rsid w:val="00317E28"/>
    <w:rsid w:val="00321432"/>
    <w:rsid w:val="00322343"/>
    <w:rsid w:val="00323666"/>
    <w:rsid w:val="00324949"/>
    <w:rsid w:val="00324D06"/>
    <w:rsid w:val="00326E0A"/>
    <w:rsid w:val="00327889"/>
    <w:rsid w:val="00327BCC"/>
    <w:rsid w:val="0033003F"/>
    <w:rsid w:val="00330513"/>
    <w:rsid w:val="003330F6"/>
    <w:rsid w:val="00333585"/>
    <w:rsid w:val="00333F73"/>
    <w:rsid w:val="003341FB"/>
    <w:rsid w:val="003345EC"/>
    <w:rsid w:val="00334C10"/>
    <w:rsid w:val="00334EF2"/>
    <w:rsid w:val="00334FF0"/>
    <w:rsid w:val="0033530F"/>
    <w:rsid w:val="00335AD0"/>
    <w:rsid w:val="003360A6"/>
    <w:rsid w:val="0033655B"/>
    <w:rsid w:val="00336761"/>
    <w:rsid w:val="00336DDA"/>
    <w:rsid w:val="0033714A"/>
    <w:rsid w:val="00337152"/>
    <w:rsid w:val="003373FB"/>
    <w:rsid w:val="0033786C"/>
    <w:rsid w:val="00337B3F"/>
    <w:rsid w:val="00337E4B"/>
    <w:rsid w:val="00340166"/>
    <w:rsid w:val="00340C79"/>
    <w:rsid w:val="00340E10"/>
    <w:rsid w:val="0034148E"/>
    <w:rsid w:val="00341B4E"/>
    <w:rsid w:val="00342F0C"/>
    <w:rsid w:val="00343684"/>
    <w:rsid w:val="0034540B"/>
    <w:rsid w:val="00345629"/>
    <w:rsid w:val="00345A2B"/>
    <w:rsid w:val="00346084"/>
    <w:rsid w:val="003463B6"/>
    <w:rsid w:val="0034731A"/>
    <w:rsid w:val="00347331"/>
    <w:rsid w:val="0034764B"/>
    <w:rsid w:val="00350A37"/>
    <w:rsid w:val="003511DB"/>
    <w:rsid w:val="00351283"/>
    <w:rsid w:val="003516A7"/>
    <w:rsid w:val="003520FE"/>
    <w:rsid w:val="00352427"/>
    <w:rsid w:val="003535B5"/>
    <w:rsid w:val="003542BB"/>
    <w:rsid w:val="003544E7"/>
    <w:rsid w:val="00354A0D"/>
    <w:rsid w:val="00355EDE"/>
    <w:rsid w:val="00356CFB"/>
    <w:rsid w:val="003570A4"/>
    <w:rsid w:val="003570D4"/>
    <w:rsid w:val="0035752C"/>
    <w:rsid w:val="00360BD8"/>
    <w:rsid w:val="00361AEE"/>
    <w:rsid w:val="003625F8"/>
    <w:rsid w:val="003634A6"/>
    <w:rsid w:val="003639AC"/>
    <w:rsid w:val="00363A44"/>
    <w:rsid w:val="0036478B"/>
    <w:rsid w:val="00364E3F"/>
    <w:rsid w:val="00365785"/>
    <w:rsid w:val="003657BF"/>
    <w:rsid w:val="0036580F"/>
    <w:rsid w:val="00365896"/>
    <w:rsid w:val="00366504"/>
    <w:rsid w:val="003665E4"/>
    <w:rsid w:val="003668D7"/>
    <w:rsid w:val="00370E57"/>
    <w:rsid w:val="00370FCF"/>
    <w:rsid w:val="003716A7"/>
    <w:rsid w:val="003718DC"/>
    <w:rsid w:val="00373B99"/>
    <w:rsid w:val="00374304"/>
    <w:rsid w:val="00374B1F"/>
    <w:rsid w:val="00374B28"/>
    <w:rsid w:val="00375106"/>
    <w:rsid w:val="0037629C"/>
    <w:rsid w:val="003767A1"/>
    <w:rsid w:val="00376B97"/>
    <w:rsid w:val="00376E75"/>
    <w:rsid w:val="00377101"/>
    <w:rsid w:val="00380C55"/>
    <w:rsid w:val="00380F9D"/>
    <w:rsid w:val="00381265"/>
    <w:rsid w:val="00381EE9"/>
    <w:rsid w:val="00382CA5"/>
    <w:rsid w:val="00383267"/>
    <w:rsid w:val="00384EB3"/>
    <w:rsid w:val="00385A73"/>
    <w:rsid w:val="00385B9F"/>
    <w:rsid w:val="00387026"/>
    <w:rsid w:val="0038755C"/>
    <w:rsid w:val="003901EE"/>
    <w:rsid w:val="00390415"/>
    <w:rsid w:val="00390F10"/>
    <w:rsid w:val="00391548"/>
    <w:rsid w:val="00391BAA"/>
    <w:rsid w:val="003924E5"/>
    <w:rsid w:val="00392539"/>
    <w:rsid w:val="00392558"/>
    <w:rsid w:val="00392E0E"/>
    <w:rsid w:val="00393648"/>
    <w:rsid w:val="00394754"/>
    <w:rsid w:val="00395119"/>
    <w:rsid w:val="003957F7"/>
    <w:rsid w:val="00395B19"/>
    <w:rsid w:val="00395F4D"/>
    <w:rsid w:val="003960D1"/>
    <w:rsid w:val="00396788"/>
    <w:rsid w:val="003A04B3"/>
    <w:rsid w:val="003A120D"/>
    <w:rsid w:val="003A14B8"/>
    <w:rsid w:val="003A279E"/>
    <w:rsid w:val="003A2B58"/>
    <w:rsid w:val="003A2CFA"/>
    <w:rsid w:val="003A348E"/>
    <w:rsid w:val="003A4917"/>
    <w:rsid w:val="003A50AA"/>
    <w:rsid w:val="003A577E"/>
    <w:rsid w:val="003A5AE5"/>
    <w:rsid w:val="003A6962"/>
    <w:rsid w:val="003A7AD3"/>
    <w:rsid w:val="003B0439"/>
    <w:rsid w:val="003B07CA"/>
    <w:rsid w:val="003B09E5"/>
    <w:rsid w:val="003B0EC4"/>
    <w:rsid w:val="003B14C0"/>
    <w:rsid w:val="003B19AB"/>
    <w:rsid w:val="003B1A4B"/>
    <w:rsid w:val="003B1AE1"/>
    <w:rsid w:val="003B22A1"/>
    <w:rsid w:val="003B24DF"/>
    <w:rsid w:val="003B2529"/>
    <w:rsid w:val="003B28BD"/>
    <w:rsid w:val="003B2945"/>
    <w:rsid w:val="003B2F45"/>
    <w:rsid w:val="003B39F4"/>
    <w:rsid w:val="003B3DD8"/>
    <w:rsid w:val="003B50F7"/>
    <w:rsid w:val="003B5231"/>
    <w:rsid w:val="003B5897"/>
    <w:rsid w:val="003B6660"/>
    <w:rsid w:val="003B6A82"/>
    <w:rsid w:val="003B6C3E"/>
    <w:rsid w:val="003B6C52"/>
    <w:rsid w:val="003B6D28"/>
    <w:rsid w:val="003B741E"/>
    <w:rsid w:val="003B7668"/>
    <w:rsid w:val="003B7B9E"/>
    <w:rsid w:val="003B7FC2"/>
    <w:rsid w:val="003C0FA4"/>
    <w:rsid w:val="003C1E6B"/>
    <w:rsid w:val="003C2273"/>
    <w:rsid w:val="003C23A8"/>
    <w:rsid w:val="003C25DC"/>
    <w:rsid w:val="003C2AA8"/>
    <w:rsid w:val="003C3071"/>
    <w:rsid w:val="003C380C"/>
    <w:rsid w:val="003C4B0C"/>
    <w:rsid w:val="003C4BD5"/>
    <w:rsid w:val="003C4F71"/>
    <w:rsid w:val="003C526C"/>
    <w:rsid w:val="003C542C"/>
    <w:rsid w:val="003C5AB3"/>
    <w:rsid w:val="003C5BC7"/>
    <w:rsid w:val="003C5E6A"/>
    <w:rsid w:val="003C5EC1"/>
    <w:rsid w:val="003C6992"/>
    <w:rsid w:val="003C6F1B"/>
    <w:rsid w:val="003C7230"/>
    <w:rsid w:val="003C734B"/>
    <w:rsid w:val="003C7381"/>
    <w:rsid w:val="003C7684"/>
    <w:rsid w:val="003D0236"/>
    <w:rsid w:val="003D115C"/>
    <w:rsid w:val="003D1419"/>
    <w:rsid w:val="003D17C7"/>
    <w:rsid w:val="003D21F3"/>
    <w:rsid w:val="003D2656"/>
    <w:rsid w:val="003D279C"/>
    <w:rsid w:val="003D2BD2"/>
    <w:rsid w:val="003D2DA0"/>
    <w:rsid w:val="003D31F6"/>
    <w:rsid w:val="003D35CE"/>
    <w:rsid w:val="003D368F"/>
    <w:rsid w:val="003D434C"/>
    <w:rsid w:val="003D69B7"/>
    <w:rsid w:val="003D6AA5"/>
    <w:rsid w:val="003D6DFA"/>
    <w:rsid w:val="003D7582"/>
    <w:rsid w:val="003D7C63"/>
    <w:rsid w:val="003E0659"/>
    <w:rsid w:val="003E09DF"/>
    <w:rsid w:val="003E0FE8"/>
    <w:rsid w:val="003E1A8B"/>
    <w:rsid w:val="003E214A"/>
    <w:rsid w:val="003E21D6"/>
    <w:rsid w:val="003E279C"/>
    <w:rsid w:val="003E40CE"/>
    <w:rsid w:val="003E42FE"/>
    <w:rsid w:val="003E43E7"/>
    <w:rsid w:val="003E4436"/>
    <w:rsid w:val="003E4997"/>
    <w:rsid w:val="003E5451"/>
    <w:rsid w:val="003E5E6A"/>
    <w:rsid w:val="003E60EE"/>
    <w:rsid w:val="003E61DA"/>
    <w:rsid w:val="003E67DA"/>
    <w:rsid w:val="003E6813"/>
    <w:rsid w:val="003E6B56"/>
    <w:rsid w:val="003E724F"/>
    <w:rsid w:val="003E77B0"/>
    <w:rsid w:val="003E7AE9"/>
    <w:rsid w:val="003E7BE1"/>
    <w:rsid w:val="003E7D94"/>
    <w:rsid w:val="003F02A9"/>
    <w:rsid w:val="003F0351"/>
    <w:rsid w:val="003F0443"/>
    <w:rsid w:val="003F0604"/>
    <w:rsid w:val="003F0C13"/>
    <w:rsid w:val="003F0F77"/>
    <w:rsid w:val="003F10FE"/>
    <w:rsid w:val="003F15A5"/>
    <w:rsid w:val="003F2111"/>
    <w:rsid w:val="003F223F"/>
    <w:rsid w:val="003F28C6"/>
    <w:rsid w:val="003F330D"/>
    <w:rsid w:val="003F3B8D"/>
    <w:rsid w:val="003F3BA1"/>
    <w:rsid w:val="003F402D"/>
    <w:rsid w:val="003F4068"/>
    <w:rsid w:val="003F4E03"/>
    <w:rsid w:val="003F5150"/>
    <w:rsid w:val="003F63F1"/>
    <w:rsid w:val="003F64F3"/>
    <w:rsid w:val="003F687C"/>
    <w:rsid w:val="003F69BD"/>
    <w:rsid w:val="003F7303"/>
    <w:rsid w:val="00400197"/>
    <w:rsid w:val="00400360"/>
    <w:rsid w:val="00400B72"/>
    <w:rsid w:val="00401160"/>
    <w:rsid w:val="004011CB"/>
    <w:rsid w:val="004011D7"/>
    <w:rsid w:val="00401C69"/>
    <w:rsid w:val="00401DFA"/>
    <w:rsid w:val="004020C5"/>
    <w:rsid w:val="00402176"/>
    <w:rsid w:val="004028DA"/>
    <w:rsid w:val="00403755"/>
    <w:rsid w:val="004038BF"/>
    <w:rsid w:val="0040436D"/>
    <w:rsid w:val="004046C8"/>
    <w:rsid w:val="00404A6E"/>
    <w:rsid w:val="00404D7B"/>
    <w:rsid w:val="00404E02"/>
    <w:rsid w:val="00405121"/>
    <w:rsid w:val="0040531D"/>
    <w:rsid w:val="00405507"/>
    <w:rsid w:val="00405BA2"/>
    <w:rsid w:val="00405CD3"/>
    <w:rsid w:val="00405D92"/>
    <w:rsid w:val="0040672C"/>
    <w:rsid w:val="0040693A"/>
    <w:rsid w:val="00406C21"/>
    <w:rsid w:val="004076AD"/>
    <w:rsid w:val="00407771"/>
    <w:rsid w:val="0040790B"/>
    <w:rsid w:val="00407969"/>
    <w:rsid w:val="00410153"/>
    <w:rsid w:val="00410D8F"/>
    <w:rsid w:val="00411E07"/>
    <w:rsid w:val="004124A0"/>
    <w:rsid w:val="00412C92"/>
    <w:rsid w:val="00413262"/>
    <w:rsid w:val="00413CA0"/>
    <w:rsid w:val="00413CE4"/>
    <w:rsid w:val="00413DAE"/>
    <w:rsid w:val="00413E8E"/>
    <w:rsid w:val="004143DF"/>
    <w:rsid w:val="0041444F"/>
    <w:rsid w:val="004148F6"/>
    <w:rsid w:val="00415057"/>
    <w:rsid w:val="00415C1F"/>
    <w:rsid w:val="00415F17"/>
    <w:rsid w:val="004164B1"/>
    <w:rsid w:val="0041655E"/>
    <w:rsid w:val="00417C5F"/>
    <w:rsid w:val="00417CCC"/>
    <w:rsid w:val="004201D5"/>
    <w:rsid w:val="004205FA"/>
    <w:rsid w:val="00420D1F"/>
    <w:rsid w:val="00420EC4"/>
    <w:rsid w:val="004230A0"/>
    <w:rsid w:val="00423313"/>
    <w:rsid w:val="00423692"/>
    <w:rsid w:val="00423D42"/>
    <w:rsid w:val="00423D9A"/>
    <w:rsid w:val="00425098"/>
    <w:rsid w:val="0042511C"/>
    <w:rsid w:val="00425589"/>
    <w:rsid w:val="0042582D"/>
    <w:rsid w:val="0042601D"/>
    <w:rsid w:val="004263B5"/>
    <w:rsid w:val="004264D3"/>
    <w:rsid w:val="00427453"/>
    <w:rsid w:val="0042759A"/>
    <w:rsid w:val="00427BD4"/>
    <w:rsid w:val="00430844"/>
    <w:rsid w:val="00431506"/>
    <w:rsid w:val="0043267B"/>
    <w:rsid w:val="00433260"/>
    <w:rsid w:val="004333CB"/>
    <w:rsid w:val="00433485"/>
    <w:rsid w:val="00433C2F"/>
    <w:rsid w:val="00434D00"/>
    <w:rsid w:val="00435FDE"/>
    <w:rsid w:val="004364D5"/>
    <w:rsid w:val="00440087"/>
    <w:rsid w:val="004405F4"/>
    <w:rsid w:val="0044063D"/>
    <w:rsid w:val="0044077F"/>
    <w:rsid w:val="00440B0B"/>
    <w:rsid w:val="00440CE7"/>
    <w:rsid w:val="00441D40"/>
    <w:rsid w:val="004421D1"/>
    <w:rsid w:val="004437E2"/>
    <w:rsid w:val="00443802"/>
    <w:rsid w:val="00444056"/>
    <w:rsid w:val="00444161"/>
    <w:rsid w:val="0044418F"/>
    <w:rsid w:val="00444770"/>
    <w:rsid w:val="0044587A"/>
    <w:rsid w:val="004458B3"/>
    <w:rsid w:val="00445D2C"/>
    <w:rsid w:val="00446780"/>
    <w:rsid w:val="00446F56"/>
    <w:rsid w:val="0045085B"/>
    <w:rsid w:val="00451F81"/>
    <w:rsid w:val="0045213A"/>
    <w:rsid w:val="00453124"/>
    <w:rsid w:val="00453496"/>
    <w:rsid w:val="00453CBF"/>
    <w:rsid w:val="00453FD1"/>
    <w:rsid w:val="00454106"/>
    <w:rsid w:val="00454709"/>
    <w:rsid w:val="004554FE"/>
    <w:rsid w:val="0045589E"/>
    <w:rsid w:val="0045645C"/>
    <w:rsid w:val="00456B81"/>
    <w:rsid w:val="004603EB"/>
    <w:rsid w:val="004606BA"/>
    <w:rsid w:val="00460A0B"/>
    <w:rsid w:val="004616F0"/>
    <w:rsid w:val="00462770"/>
    <w:rsid w:val="00462AD6"/>
    <w:rsid w:val="004642E1"/>
    <w:rsid w:val="00464F9F"/>
    <w:rsid w:val="0046522B"/>
    <w:rsid w:val="004659A9"/>
    <w:rsid w:val="00465B0D"/>
    <w:rsid w:val="00465C8C"/>
    <w:rsid w:val="004671FF"/>
    <w:rsid w:val="0047043B"/>
    <w:rsid w:val="00471526"/>
    <w:rsid w:val="00471F0E"/>
    <w:rsid w:val="0047234C"/>
    <w:rsid w:val="00472BF5"/>
    <w:rsid w:val="004732DC"/>
    <w:rsid w:val="00473893"/>
    <w:rsid w:val="00473C22"/>
    <w:rsid w:val="004743A5"/>
    <w:rsid w:val="00474525"/>
    <w:rsid w:val="0047490F"/>
    <w:rsid w:val="0047496E"/>
    <w:rsid w:val="00474F8E"/>
    <w:rsid w:val="00475359"/>
    <w:rsid w:val="00475743"/>
    <w:rsid w:val="004759E3"/>
    <w:rsid w:val="00475BA7"/>
    <w:rsid w:val="00476BAA"/>
    <w:rsid w:val="00477134"/>
    <w:rsid w:val="004775E3"/>
    <w:rsid w:val="00477B9B"/>
    <w:rsid w:val="00477BD0"/>
    <w:rsid w:val="00477D23"/>
    <w:rsid w:val="00477E5F"/>
    <w:rsid w:val="004801A2"/>
    <w:rsid w:val="004819C1"/>
    <w:rsid w:val="00481C87"/>
    <w:rsid w:val="004822DF"/>
    <w:rsid w:val="004822F2"/>
    <w:rsid w:val="0048246D"/>
    <w:rsid w:val="00484473"/>
    <w:rsid w:val="00484CA7"/>
    <w:rsid w:val="0048522D"/>
    <w:rsid w:val="0048550B"/>
    <w:rsid w:val="00486025"/>
    <w:rsid w:val="00486AEA"/>
    <w:rsid w:val="004873F2"/>
    <w:rsid w:val="004916F3"/>
    <w:rsid w:val="004919E7"/>
    <w:rsid w:val="00491F35"/>
    <w:rsid w:val="00492FED"/>
    <w:rsid w:val="0049323C"/>
    <w:rsid w:val="00493B92"/>
    <w:rsid w:val="00495911"/>
    <w:rsid w:val="00495B9E"/>
    <w:rsid w:val="00496691"/>
    <w:rsid w:val="0049763D"/>
    <w:rsid w:val="00497766"/>
    <w:rsid w:val="00497A91"/>
    <w:rsid w:val="004A058A"/>
    <w:rsid w:val="004A0FFA"/>
    <w:rsid w:val="004A13AB"/>
    <w:rsid w:val="004A1910"/>
    <w:rsid w:val="004A278F"/>
    <w:rsid w:val="004A28BA"/>
    <w:rsid w:val="004A28EE"/>
    <w:rsid w:val="004A296C"/>
    <w:rsid w:val="004A2DC2"/>
    <w:rsid w:val="004A30FA"/>
    <w:rsid w:val="004A34E4"/>
    <w:rsid w:val="004A3981"/>
    <w:rsid w:val="004A3CD8"/>
    <w:rsid w:val="004A4535"/>
    <w:rsid w:val="004A49BA"/>
    <w:rsid w:val="004A4E0C"/>
    <w:rsid w:val="004A5375"/>
    <w:rsid w:val="004A5498"/>
    <w:rsid w:val="004A5506"/>
    <w:rsid w:val="004A5E6F"/>
    <w:rsid w:val="004A6488"/>
    <w:rsid w:val="004A6A68"/>
    <w:rsid w:val="004A6CC0"/>
    <w:rsid w:val="004A71C0"/>
    <w:rsid w:val="004A739F"/>
    <w:rsid w:val="004B0088"/>
    <w:rsid w:val="004B06D0"/>
    <w:rsid w:val="004B1123"/>
    <w:rsid w:val="004B121F"/>
    <w:rsid w:val="004B16B9"/>
    <w:rsid w:val="004B22FC"/>
    <w:rsid w:val="004B2B40"/>
    <w:rsid w:val="004B2BE4"/>
    <w:rsid w:val="004B46C8"/>
    <w:rsid w:val="004B5373"/>
    <w:rsid w:val="004B5982"/>
    <w:rsid w:val="004B5E33"/>
    <w:rsid w:val="004B65D8"/>
    <w:rsid w:val="004B71BD"/>
    <w:rsid w:val="004B7762"/>
    <w:rsid w:val="004B79C1"/>
    <w:rsid w:val="004C02D8"/>
    <w:rsid w:val="004C2A02"/>
    <w:rsid w:val="004C2AEB"/>
    <w:rsid w:val="004C33E9"/>
    <w:rsid w:val="004C39ED"/>
    <w:rsid w:val="004C40EA"/>
    <w:rsid w:val="004C453E"/>
    <w:rsid w:val="004C4DC5"/>
    <w:rsid w:val="004C6113"/>
    <w:rsid w:val="004C636D"/>
    <w:rsid w:val="004C6EDC"/>
    <w:rsid w:val="004C789F"/>
    <w:rsid w:val="004C7EDA"/>
    <w:rsid w:val="004C7F62"/>
    <w:rsid w:val="004D0B99"/>
    <w:rsid w:val="004D0C02"/>
    <w:rsid w:val="004D0DD7"/>
    <w:rsid w:val="004D1529"/>
    <w:rsid w:val="004D179C"/>
    <w:rsid w:val="004D20B4"/>
    <w:rsid w:val="004D24B4"/>
    <w:rsid w:val="004D2817"/>
    <w:rsid w:val="004D2BB8"/>
    <w:rsid w:val="004D39BE"/>
    <w:rsid w:val="004D42B2"/>
    <w:rsid w:val="004D4834"/>
    <w:rsid w:val="004D491C"/>
    <w:rsid w:val="004D55CC"/>
    <w:rsid w:val="004D5C1C"/>
    <w:rsid w:val="004D5DF2"/>
    <w:rsid w:val="004D6053"/>
    <w:rsid w:val="004D6058"/>
    <w:rsid w:val="004D6190"/>
    <w:rsid w:val="004D7201"/>
    <w:rsid w:val="004D7695"/>
    <w:rsid w:val="004D7C08"/>
    <w:rsid w:val="004D7C42"/>
    <w:rsid w:val="004E037E"/>
    <w:rsid w:val="004E07F7"/>
    <w:rsid w:val="004E1305"/>
    <w:rsid w:val="004E1546"/>
    <w:rsid w:val="004E2667"/>
    <w:rsid w:val="004E2961"/>
    <w:rsid w:val="004E2BC3"/>
    <w:rsid w:val="004E2FF8"/>
    <w:rsid w:val="004E499A"/>
    <w:rsid w:val="004E4E6A"/>
    <w:rsid w:val="004E6008"/>
    <w:rsid w:val="004E6183"/>
    <w:rsid w:val="004E7A9E"/>
    <w:rsid w:val="004E7AD5"/>
    <w:rsid w:val="004F02D1"/>
    <w:rsid w:val="004F0556"/>
    <w:rsid w:val="004F06C0"/>
    <w:rsid w:val="004F0D42"/>
    <w:rsid w:val="004F0F89"/>
    <w:rsid w:val="004F129C"/>
    <w:rsid w:val="004F14E5"/>
    <w:rsid w:val="004F18E3"/>
    <w:rsid w:val="004F1B37"/>
    <w:rsid w:val="004F21F7"/>
    <w:rsid w:val="004F2986"/>
    <w:rsid w:val="004F32B4"/>
    <w:rsid w:val="004F3631"/>
    <w:rsid w:val="004F3F23"/>
    <w:rsid w:val="004F4F21"/>
    <w:rsid w:val="004F69FC"/>
    <w:rsid w:val="004F74E8"/>
    <w:rsid w:val="004F7A24"/>
    <w:rsid w:val="004F7CEE"/>
    <w:rsid w:val="004F7F02"/>
    <w:rsid w:val="005003AE"/>
    <w:rsid w:val="005004E4"/>
    <w:rsid w:val="00500FF2"/>
    <w:rsid w:val="00501EE8"/>
    <w:rsid w:val="00502730"/>
    <w:rsid w:val="00503CCA"/>
    <w:rsid w:val="005051F7"/>
    <w:rsid w:val="00506789"/>
    <w:rsid w:val="00507370"/>
    <w:rsid w:val="00507371"/>
    <w:rsid w:val="00507771"/>
    <w:rsid w:val="00507E3E"/>
    <w:rsid w:val="00510588"/>
    <w:rsid w:val="0051152E"/>
    <w:rsid w:val="00511A09"/>
    <w:rsid w:val="00511C8C"/>
    <w:rsid w:val="00512AA4"/>
    <w:rsid w:val="00513297"/>
    <w:rsid w:val="00513DD4"/>
    <w:rsid w:val="005145AB"/>
    <w:rsid w:val="0051560E"/>
    <w:rsid w:val="00515948"/>
    <w:rsid w:val="00515AC3"/>
    <w:rsid w:val="00516F79"/>
    <w:rsid w:val="005172A7"/>
    <w:rsid w:val="0051753D"/>
    <w:rsid w:val="005178DE"/>
    <w:rsid w:val="005203A9"/>
    <w:rsid w:val="00520B3F"/>
    <w:rsid w:val="00520C32"/>
    <w:rsid w:val="005218B7"/>
    <w:rsid w:val="00523540"/>
    <w:rsid w:val="00523A86"/>
    <w:rsid w:val="00525EA2"/>
    <w:rsid w:val="0052674E"/>
    <w:rsid w:val="00526EDF"/>
    <w:rsid w:val="00527521"/>
    <w:rsid w:val="00527C53"/>
    <w:rsid w:val="0053064C"/>
    <w:rsid w:val="00530903"/>
    <w:rsid w:val="00531379"/>
    <w:rsid w:val="00531A7D"/>
    <w:rsid w:val="0053241F"/>
    <w:rsid w:val="00532687"/>
    <w:rsid w:val="005328EC"/>
    <w:rsid w:val="00532D54"/>
    <w:rsid w:val="00533D47"/>
    <w:rsid w:val="00533E48"/>
    <w:rsid w:val="00534C5A"/>
    <w:rsid w:val="00534CAD"/>
    <w:rsid w:val="00534F0D"/>
    <w:rsid w:val="00535000"/>
    <w:rsid w:val="00535275"/>
    <w:rsid w:val="005364A4"/>
    <w:rsid w:val="00536840"/>
    <w:rsid w:val="005369D3"/>
    <w:rsid w:val="00536AF3"/>
    <w:rsid w:val="00537947"/>
    <w:rsid w:val="0054168E"/>
    <w:rsid w:val="00541851"/>
    <w:rsid w:val="00541BD2"/>
    <w:rsid w:val="00541D94"/>
    <w:rsid w:val="00541DD9"/>
    <w:rsid w:val="00542817"/>
    <w:rsid w:val="00542B4C"/>
    <w:rsid w:val="00542D0B"/>
    <w:rsid w:val="005431FF"/>
    <w:rsid w:val="00543FAE"/>
    <w:rsid w:val="005446DF"/>
    <w:rsid w:val="00544BC9"/>
    <w:rsid w:val="0054557F"/>
    <w:rsid w:val="00545798"/>
    <w:rsid w:val="00546040"/>
    <w:rsid w:val="00547234"/>
    <w:rsid w:val="00551084"/>
    <w:rsid w:val="00551B04"/>
    <w:rsid w:val="005523C4"/>
    <w:rsid w:val="0055240B"/>
    <w:rsid w:val="00552FBA"/>
    <w:rsid w:val="00553113"/>
    <w:rsid w:val="00553679"/>
    <w:rsid w:val="0055404C"/>
    <w:rsid w:val="00554116"/>
    <w:rsid w:val="0055460B"/>
    <w:rsid w:val="0055528F"/>
    <w:rsid w:val="00555602"/>
    <w:rsid w:val="00556184"/>
    <w:rsid w:val="00556E93"/>
    <w:rsid w:val="005607A5"/>
    <w:rsid w:val="0056083A"/>
    <w:rsid w:val="00562186"/>
    <w:rsid w:val="005624ED"/>
    <w:rsid w:val="00562913"/>
    <w:rsid w:val="00563FAA"/>
    <w:rsid w:val="005646CA"/>
    <w:rsid w:val="005648FA"/>
    <w:rsid w:val="0056533C"/>
    <w:rsid w:val="005654AD"/>
    <w:rsid w:val="005660E9"/>
    <w:rsid w:val="00566915"/>
    <w:rsid w:val="005676E5"/>
    <w:rsid w:val="00567958"/>
    <w:rsid w:val="00570717"/>
    <w:rsid w:val="00570CCF"/>
    <w:rsid w:val="00571438"/>
    <w:rsid w:val="00572300"/>
    <w:rsid w:val="00573459"/>
    <w:rsid w:val="00573E5B"/>
    <w:rsid w:val="00574066"/>
    <w:rsid w:val="0057488A"/>
    <w:rsid w:val="0057496B"/>
    <w:rsid w:val="00574B88"/>
    <w:rsid w:val="00574BC1"/>
    <w:rsid w:val="00574C0A"/>
    <w:rsid w:val="005751DF"/>
    <w:rsid w:val="00575FF4"/>
    <w:rsid w:val="005762D9"/>
    <w:rsid w:val="00576AEC"/>
    <w:rsid w:val="00576C54"/>
    <w:rsid w:val="00580122"/>
    <w:rsid w:val="00581110"/>
    <w:rsid w:val="00581E46"/>
    <w:rsid w:val="0058296C"/>
    <w:rsid w:val="00582C38"/>
    <w:rsid w:val="00583703"/>
    <w:rsid w:val="005837DE"/>
    <w:rsid w:val="00584415"/>
    <w:rsid w:val="005847BE"/>
    <w:rsid w:val="00584D8B"/>
    <w:rsid w:val="005851F8"/>
    <w:rsid w:val="00586F80"/>
    <w:rsid w:val="00587532"/>
    <w:rsid w:val="00587BD5"/>
    <w:rsid w:val="00587E0A"/>
    <w:rsid w:val="005900AC"/>
    <w:rsid w:val="00590323"/>
    <w:rsid w:val="005906DF"/>
    <w:rsid w:val="005907F2"/>
    <w:rsid w:val="00590AC7"/>
    <w:rsid w:val="00590E33"/>
    <w:rsid w:val="00591927"/>
    <w:rsid w:val="005919F8"/>
    <w:rsid w:val="005921F1"/>
    <w:rsid w:val="00592248"/>
    <w:rsid w:val="0059333A"/>
    <w:rsid w:val="00593B40"/>
    <w:rsid w:val="00593D46"/>
    <w:rsid w:val="00594099"/>
    <w:rsid w:val="0059568E"/>
    <w:rsid w:val="00595CC2"/>
    <w:rsid w:val="00596718"/>
    <w:rsid w:val="00596908"/>
    <w:rsid w:val="00596EBC"/>
    <w:rsid w:val="00597264"/>
    <w:rsid w:val="00597448"/>
    <w:rsid w:val="005977BD"/>
    <w:rsid w:val="00597E13"/>
    <w:rsid w:val="00597F39"/>
    <w:rsid w:val="00597F45"/>
    <w:rsid w:val="005A0904"/>
    <w:rsid w:val="005A17D7"/>
    <w:rsid w:val="005A2083"/>
    <w:rsid w:val="005A26AE"/>
    <w:rsid w:val="005A2A04"/>
    <w:rsid w:val="005A321D"/>
    <w:rsid w:val="005A32E0"/>
    <w:rsid w:val="005A3582"/>
    <w:rsid w:val="005A39DB"/>
    <w:rsid w:val="005A3C2D"/>
    <w:rsid w:val="005A4F14"/>
    <w:rsid w:val="005A51C4"/>
    <w:rsid w:val="005A52EB"/>
    <w:rsid w:val="005A5998"/>
    <w:rsid w:val="005A5C84"/>
    <w:rsid w:val="005A5E1C"/>
    <w:rsid w:val="005A6235"/>
    <w:rsid w:val="005A6C37"/>
    <w:rsid w:val="005A6D30"/>
    <w:rsid w:val="005A6DF7"/>
    <w:rsid w:val="005A716D"/>
    <w:rsid w:val="005A7D38"/>
    <w:rsid w:val="005B006F"/>
    <w:rsid w:val="005B079E"/>
    <w:rsid w:val="005B0ACC"/>
    <w:rsid w:val="005B1153"/>
    <w:rsid w:val="005B19A4"/>
    <w:rsid w:val="005B1A5A"/>
    <w:rsid w:val="005B2088"/>
    <w:rsid w:val="005B220B"/>
    <w:rsid w:val="005B230A"/>
    <w:rsid w:val="005B2421"/>
    <w:rsid w:val="005B2B74"/>
    <w:rsid w:val="005B2C58"/>
    <w:rsid w:val="005B342B"/>
    <w:rsid w:val="005B458C"/>
    <w:rsid w:val="005B4D68"/>
    <w:rsid w:val="005B5095"/>
    <w:rsid w:val="005B5193"/>
    <w:rsid w:val="005B53F9"/>
    <w:rsid w:val="005B575B"/>
    <w:rsid w:val="005B5AE8"/>
    <w:rsid w:val="005B5C68"/>
    <w:rsid w:val="005B6090"/>
    <w:rsid w:val="005B610E"/>
    <w:rsid w:val="005B67FE"/>
    <w:rsid w:val="005B6860"/>
    <w:rsid w:val="005B6E01"/>
    <w:rsid w:val="005B6F8B"/>
    <w:rsid w:val="005B759D"/>
    <w:rsid w:val="005B7AD0"/>
    <w:rsid w:val="005C056F"/>
    <w:rsid w:val="005C0A0E"/>
    <w:rsid w:val="005C1D34"/>
    <w:rsid w:val="005C26DA"/>
    <w:rsid w:val="005C31F6"/>
    <w:rsid w:val="005C40CA"/>
    <w:rsid w:val="005C47F2"/>
    <w:rsid w:val="005C4F4D"/>
    <w:rsid w:val="005C5ED8"/>
    <w:rsid w:val="005C6178"/>
    <w:rsid w:val="005C6502"/>
    <w:rsid w:val="005C6758"/>
    <w:rsid w:val="005C7FDA"/>
    <w:rsid w:val="005D1CDB"/>
    <w:rsid w:val="005D1DEB"/>
    <w:rsid w:val="005D241E"/>
    <w:rsid w:val="005D2940"/>
    <w:rsid w:val="005D2E49"/>
    <w:rsid w:val="005D3268"/>
    <w:rsid w:val="005D4C5C"/>
    <w:rsid w:val="005D4F89"/>
    <w:rsid w:val="005D51FA"/>
    <w:rsid w:val="005D5298"/>
    <w:rsid w:val="005D59F6"/>
    <w:rsid w:val="005D6F0C"/>
    <w:rsid w:val="005D76C8"/>
    <w:rsid w:val="005D77C8"/>
    <w:rsid w:val="005D7A5F"/>
    <w:rsid w:val="005D7D83"/>
    <w:rsid w:val="005E0374"/>
    <w:rsid w:val="005E0688"/>
    <w:rsid w:val="005E13B8"/>
    <w:rsid w:val="005E152F"/>
    <w:rsid w:val="005E16B2"/>
    <w:rsid w:val="005E2D36"/>
    <w:rsid w:val="005E2FE6"/>
    <w:rsid w:val="005E3059"/>
    <w:rsid w:val="005E330C"/>
    <w:rsid w:val="005E3742"/>
    <w:rsid w:val="005E4EE8"/>
    <w:rsid w:val="005E5E47"/>
    <w:rsid w:val="005E5FE3"/>
    <w:rsid w:val="005E6DF3"/>
    <w:rsid w:val="005E78C1"/>
    <w:rsid w:val="005E7D43"/>
    <w:rsid w:val="005E7E59"/>
    <w:rsid w:val="005F08A7"/>
    <w:rsid w:val="005F0E98"/>
    <w:rsid w:val="005F1EFC"/>
    <w:rsid w:val="005F2AF5"/>
    <w:rsid w:val="005F2B37"/>
    <w:rsid w:val="005F331F"/>
    <w:rsid w:val="005F3B41"/>
    <w:rsid w:val="005F3B85"/>
    <w:rsid w:val="005F3B86"/>
    <w:rsid w:val="005F3E09"/>
    <w:rsid w:val="005F3E84"/>
    <w:rsid w:val="005F40F8"/>
    <w:rsid w:val="005F44C8"/>
    <w:rsid w:val="005F6BC2"/>
    <w:rsid w:val="005F6FAF"/>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1A0"/>
    <w:rsid w:val="0060627F"/>
    <w:rsid w:val="006066A6"/>
    <w:rsid w:val="006068ED"/>
    <w:rsid w:val="006069F7"/>
    <w:rsid w:val="006070EF"/>
    <w:rsid w:val="006072E4"/>
    <w:rsid w:val="00607BAC"/>
    <w:rsid w:val="00610CA2"/>
    <w:rsid w:val="00611126"/>
    <w:rsid w:val="0061186A"/>
    <w:rsid w:val="00611B27"/>
    <w:rsid w:val="00611E27"/>
    <w:rsid w:val="00611F97"/>
    <w:rsid w:val="006120D2"/>
    <w:rsid w:val="006129EA"/>
    <w:rsid w:val="00612F90"/>
    <w:rsid w:val="006132C5"/>
    <w:rsid w:val="006138DF"/>
    <w:rsid w:val="00613CB6"/>
    <w:rsid w:val="006149EE"/>
    <w:rsid w:val="00614C39"/>
    <w:rsid w:val="00614CB1"/>
    <w:rsid w:val="0061590B"/>
    <w:rsid w:val="00615D6A"/>
    <w:rsid w:val="00615EBF"/>
    <w:rsid w:val="006162DB"/>
    <w:rsid w:val="006164A3"/>
    <w:rsid w:val="006166F7"/>
    <w:rsid w:val="006166FA"/>
    <w:rsid w:val="00616875"/>
    <w:rsid w:val="00617417"/>
    <w:rsid w:val="006178C6"/>
    <w:rsid w:val="00617A8E"/>
    <w:rsid w:val="00620482"/>
    <w:rsid w:val="0062293C"/>
    <w:rsid w:val="00622CA6"/>
    <w:rsid w:val="00622E5D"/>
    <w:rsid w:val="00623BEB"/>
    <w:rsid w:val="00624B8D"/>
    <w:rsid w:val="00624C7E"/>
    <w:rsid w:val="006255F0"/>
    <w:rsid w:val="006261DC"/>
    <w:rsid w:val="006262E5"/>
    <w:rsid w:val="006269BA"/>
    <w:rsid w:val="00626D00"/>
    <w:rsid w:val="00627263"/>
    <w:rsid w:val="00627537"/>
    <w:rsid w:val="006275E0"/>
    <w:rsid w:val="00627978"/>
    <w:rsid w:val="00627D7D"/>
    <w:rsid w:val="00627E90"/>
    <w:rsid w:val="006300FD"/>
    <w:rsid w:val="006307D6"/>
    <w:rsid w:val="006308DC"/>
    <w:rsid w:val="006336A0"/>
    <w:rsid w:val="006336AE"/>
    <w:rsid w:val="0063375B"/>
    <w:rsid w:val="006339F2"/>
    <w:rsid w:val="00633F84"/>
    <w:rsid w:val="00634222"/>
    <w:rsid w:val="006348AC"/>
    <w:rsid w:val="00634AF6"/>
    <w:rsid w:val="00634FD4"/>
    <w:rsid w:val="006354CB"/>
    <w:rsid w:val="00635CCE"/>
    <w:rsid w:val="00636912"/>
    <w:rsid w:val="00636CB3"/>
    <w:rsid w:val="00637ECD"/>
    <w:rsid w:val="00640015"/>
    <w:rsid w:val="00641149"/>
    <w:rsid w:val="0064303C"/>
    <w:rsid w:val="00643572"/>
    <w:rsid w:val="00643E6E"/>
    <w:rsid w:val="006447B2"/>
    <w:rsid w:val="00644944"/>
    <w:rsid w:val="0064507C"/>
    <w:rsid w:val="006453AC"/>
    <w:rsid w:val="0064683E"/>
    <w:rsid w:val="0064705E"/>
    <w:rsid w:val="00647146"/>
    <w:rsid w:val="0064790D"/>
    <w:rsid w:val="006479CD"/>
    <w:rsid w:val="00647C5B"/>
    <w:rsid w:val="00647C9A"/>
    <w:rsid w:val="0065001F"/>
    <w:rsid w:val="0065114C"/>
    <w:rsid w:val="00651A9A"/>
    <w:rsid w:val="00652C90"/>
    <w:rsid w:val="00653C74"/>
    <w:rsid w:val="00653D30"/>
    <w:rsid w:val="00653F8C"/>
    <w:rsid w:val="006551D0"/>
    <w:rsid w:val="00656673"/>
    <w:rsid w:val="006569BF"/>
    <w:rsid w:val="00657005"/>
    <w:rsid w:val="00657C58"/>
    <w:rsid w:val="00657F2B"/>
    <w:rsid w:val="00657F39"/>
    <w:rsid w:val="00661117"/>
    <w:rsid w:val="006611FC"/>
    <w:rsid w:val="00661EBE"/>
    <w:rsid w:val="00661FC3"/>
    <w:rsid w:val="00662CCF"/>
    <w:rsid w:val="00663B20"/>
    <w:rsid w:val="006643E9"/>
    <w:rsid w:val="00664705"/>
    <w:rsid w:val="00664A1F"/>
    <w:rsid w:val="00665BFD"/>
    <w:rsid w:val="0066621A"/>
    <w:rsid w:val="006663B3"/>
    <w:rsid w:val="006663D5"/>
    <w:rsid w:val="006666AF"/>
    <w:rsid w:val="00666EF9"/>
    <w:rsid w:val="006670B9"/>
    <w:rsid w:val="0066798B"/>
    <w:rsid w:val="0067037F"/>
    <w:rsid w:val="00670780"/>
    <w:rsid w:val="00670917"/>
    <w:rsid w:val="00670996"/>
    <w:rsid w:val="00670B57"/>
    <w:rsid w:val="00672733"/>
    <w:rsid w:val="006727A2"/>
    <w:rsid w:val="00673875"/>
    <w:rsid w:val="00673923"/>
    <w:rsid w:val="00673D2E"/>
    <w:rsid w:val="00673EE5"/>
    <w:rsid w:val="0067475C"/>
    <w:rsid w:val="00676634"/>
    <w:rsid w:val="00676FE4"/>
    <w:rsid w:val="00677583"/>
    <w:rsid w:val="006778AC"/>
    <w:rsid w:val="00680BC1"/>
    <w:rsid w:val="00682877"/>
    <w:rsid w:val="0068399D"/>
    <w:rsid w:val="00684278"/>
    <w:rsid w:val="00684731"/>
    <w:rsid w:val="006847A8"/>
    <w:rsid w:val="006848BC"/>
    <w:rsid w:val="00685279"/>
    <w:rsid w:val="006854C7"/>
    <w:rsid w:val="006854CC"/>
    <w:rsid w:val="0068556D"/>
    <w:rsid w:val="00685C48"/>
    <w:rsid w:val="00686483"/>
    <w:rsid w:val="00687595"/>
    <w:rsid w:val="00687BFB"/>
    <w:rsid w:val="00687D34"/>
    <w:rsid w:val="00690201"/>
    <w:rsid w:val="006907DF"/>
    <w:rsid w:val="00690B2E"/>
    <w:rsid w:val="00691D72"/>
    <w:rsid w:val="006921EC"/>
    <w:rsid w:val="00692705"/>
    <w:rsid w:val="0069284F"/>
    <w:rsid w:val="006928AB"/>
    <w:rsid w:val="00692D60"/>
    <w:rsid w:val="00693073"/>
    <w:rsid w:val="00693CE8"/>
    <w:rsid w:val="00693E0A"/>
    <w:rsid w:val="00693E37"/>
    <w:rsid w:val="0069448A"/>
    <w:rsid w:val="00694CD4"/>
    <w:rsid w:val="00694D31"/>
    <w:rsid w:val="006956F8"/>
    <w:rsid w:val="006957FF"/>
    <w:rsid w:val="006965FE"/>
    <w:rsid w:val="00696C55"/>
    <w:rsid w:val="00696D20"/>
    <w:rsid w:val="006974D9"/>
    <w:rsid w:val="00697690"/>
    <w:rsid w:val="00697FC6"/>
    <w:rsid w:val="006A0ACF"/>
    <w:rsid w:val="006A116D"/>
    <w:rsid w:val="006A11F3"/>
    <w:rsid w:val="006A1559"/>
    <w:rsid w:val="006A1A6E"/>
    <w:rsid w:val="006A1B55"/>
    <w:rsid w:val="006A200C"/>
    <w:rsid w:val="006A2231"/>
    <w:rsid w:val="006A3CB5"/>
    <w:rsid w:val="006A435B"/>
    <w:rsid w:val="006A46B6"/>
    <w:rsid w:val="006A5302"/>
    <w:rsid w:val="006A62A0"/>
    <w:rsid w:val="006A636D"/>
    <w:rsid w:val="006A655A"/>
    <w:rsid w:val="006A66A8"/>
    <w:rsid w:val="006A6F1C"/>
    <w:rsid w:val="006A6FDD"/>
    <w:rsid w:val="006A717B"/>
    <w:rsid w:val="006B000B"/>
    <w:rsid w:val="006B0F25"/>
    <w:rsid w:val="006B1ADD"/>
    <w:rsid w:val="006B20F3"/>
    <w:rsid w:val="006B3BA2"/>
    <w:rsid w:val="006B3E51"/>
    <w:rsid w:val="006B481C"/>
    <w:rsid w:val="006B4834"/>
    <w:rsid w:val="006B55F7"/>
    <w:rsid w:val="006B56CC"/>
    <w:rsid w:val="006B73E0"/>
    <w:rsid w:val="006B7857"/>
    <w:rsid w:val="006B7FD5"/>
    <w:rsid w:val="006C0507"/>
    <w:rsid w:val="006C07C8"/>
    <w:rsid w:val="006C1030"/>
    <w:rsid w:val="006C1066"/>
    <w:rsid w:val="006C137B"/>
    <w:rsid w:val="006C1AA3"/>
    <w:rsid w:val="006C2470"/>
    <w:rsid w:val="006C26C5"/>
    <w:rsid w:val="006C426A"/>
    <w:rsid w:val="006C4396"/>
    <w:rsid w:val="006C54C5"/>
    <w:rsid w:val="006C553E"/>
    <w:rsid w:val="006C56B9"/>
    <w:rsid w:val="006C56BD"/>
    <w:rsid w:val="006C67C3"/>
    <w:rsid w:val="006C6E98"/>
    <w:rsid w:val="006C6EDF"/>
    <w:rsid w:val="006C702B"/>
    <w:rsid w:val="006D054B"/>
    <w:rsid w:val="006D07D9"/>
    <w:rsid w:val="006D0EB5"/>
    <w:rsid w:val="006D2C3E"/>
    <w:rsid w:val="006D50F5"/>
    <w:rsid w:val="006D5177"/>
    <w:rsid w:val="006D5335"/>
    <w:rsid w:val="006D56F6"/>
    <w:rsid w:val="006D57BA"/>
    <w:rsid w:val="006D5CD9"/>
    <w:rsid w:val="006D60E6"/>
    <w:rsid w:val="006D6305"/>
    <w:rsid w:val="006D684D"/>
    <w:rsid w:val="006D692C"/>
    <w:rsid w:val="006D6B9B"/>
    <w:rsid w:val="006D6FB6"/>
    <w:rsid w:val="006D7A5A"/>
    <w:rsid w:val="006E093E"/>
    <w:rsid w:val="006E0E39"/>
    <w:rsid w:val="006E1DBE"/>
    <w:rsid w:val="006E1FD8"/>
    <w:rsid w:val="006E321A"/>
    <w:rsid w:val="006E3387"/>
    <w:rsid w:val="006E6423"/>
    <w:rsid w:val="006E6430"/>
    <w:rsid w:val="006E6745"/>
    <w:rsid w:val="006E69B1"/>
    <w:rsid w:val="006E6CED"/>
    <w:rsid w:val="006E70FF"/>
    <w:rsid w:val="006E7CC7"/>
    <w:rsid w:val="006E7DCD"/>
    <w:rsid w:val="006F0625"/>
    <w:rsid w:val="006F0C43"/>
    <w:rsid w:val="006F1582"/>
    <w:rsid w:val="006F169A"/>
    <w:rsid w:val="006F1BFE"/>
    <w:rsid w:val="006F20B7"/>
    <w:rsid w:val="006F28D6"/>
    <w:rsid w:val="006F346A"/>
    <w:rsid w:val="006F3950"/>
    <w:rsid w:val="006F41B1"/>
    <w:rsid w:val="006F4C4C"/>
    <w:rsid w:val="006F4F97"/>
    <w:rsid w:val="006F62DF"/>
    <w:rsid w:val="006F7ABC"/>
    <w:rsid w:val="006F7B18"/>
    <w:rsid w:val="00700987"/>
    <w:rsid w:val="00700A2E"/>
    <w:rsid w:val="00701C68"/>
    <w:rsid w:val="007024C4"/>
    <w:rsid w:val="0070345D"/>
    <w:rsid w:val="00703C84"/>
    <w:rsid w:val="00704176"/>
    <w:rsid w:val="00704871"/>
    <w:rsid w:val="0070502E"/>
    <w:rsid w:val="007051CA"/>
    <w:rsid w:val="0070596B"/>
    <w:rsid w:val="00705C6B"/>
    <w:rsid w:val="00707239"/>
    <w:rsid w:val="00707928"/>
    <w:rsid w:val="0070797D"/>
    <w:rsid w:val="00711310"/>
    <w:rsid w:val="00711ADF"/>
    <w:rsid w:val="00712287"/>
    <w:rsid w:val="00712773"/>
    <w:rsid w:val="00713670"/>
    <w:rsid w:val="0071514C"/>
    <w:rsid w:val="007159BF"/>
    <w:rsid w:val="00715ADF"/>
    <w:rsid w:val="007163F2"/>
    <w:rsid w:val="00716A40"/>
    <w:rsid w:val="00716CE6"/>
    <w:rsid w:val="00716D29"/>
    <w:rsid w:val="00717649"/>
    <w:rsid w:val="00717985"/>
    <w:rsid w:val="007203C8"/>
    <w:rsid w:val="0072113D"/>
    <w:rsid w:val="0072133B"/>
    <w:rsid w:val="00721DAF"/>
    <w:rsid w:val="00721F37"/>
    <w:rsid w:val="007225D0"/>
    <w:rsid w:val="00723EFA"/>
    <w:rsid w:val="00724FED"/>
    <w:rsid w:val="007259C0"/>
    <w:rsid w:val="00726A88"/>
    <w:rsid w:val="00726AA2"/>
    <w:rsid w:val="00726D8B"/>
    <w:rsid w:val="007272ED"/>
    <w:rsid w:val="00727CD5"/>
    <w:rsid w:val="00727F01"/>
    <w:rsid w:val="007301B6"/>
    <w:rsid w:val="0073043F"/>
    <w:rsid w:val="00730567"/>
    <w:rsid w:val="00731167"/>
    <w:rsid w:val="00731F9A"/>
    <w:rsid w:val="00732494"/>
    <w:rsid w:val="00732E2B"/>
    <w:rsid w:val="0073355E"/>
    <w:rsid w:val="00733C1F"/>
    <w:rsid w:val="007353EF"/>
    <w:rsid w:val="0073556A"/>
    <w:rsid w:val="007364C8"/>
    <w:rsid w:val="00736BF0"/>
    <w:rsid w:val="00736C56"/>
    <w:rsid w:val="00736E78"/>
    <w:rsid w:val="00736EB2"/>
    <w:rsid w:val="007371F8"/>
    <w:rsid w:val="007372CC"/>
    <w:rsid w:val="0073753E"/>
    <w:rsid w:val="007401F9"/>
    <w:rsid w:val="007405D4"/>
    <w:rsid w:val="007410A6"/>
    <w:rsid w:val="00741BB4"/>
    <w:rsid w:val="007423E3"/>
    <w:rsid w:val="007451D0"/>
    <w:rsid w:val="007452D3"/>
    <w:rsid w:val="00746ADF"/>
    <w:rsid w:val="00746CA7"/>
    <w:rsid w:val="00750AE6"/>
    <w:rsid w:val="00751745"/>
    <w:rsid w:val="00751997"/>
    <w:rsid w:val="007519AA"/>
    <w:rsid w:val="00751CF1"/>
    <w:rsid w:val="007529BB"/>
    <w:rsid w:val="007529D2"/>
    <w:rsid w:val="00752D48"/>
    <w:rsid w:val="00753669"/>
    <w:rsid w:val="007539A3"/>
    <w:rsid w:val="0075468A"/>
    <w:rsid w:val="007546A4"/>
    <w:rsid w:val="00754995"/>
    <w:rsid w:val="00754ACB"/>
    <w:rsid w:val="00755680"/>
    <w:rsid w:val="00755FAD"/>
    <w:rsid w:val="007560D8"/>
    <w:rsid w:val="007565BD"/>
    <w:rsid w:val="007568AF"/>
    <w:rsid w:val="0075733C"/>
    <w:rsid w:val="0076006A"/>
    <w:rsid w:val="00760BF5"/>
    <w:rsid w:val="00761760"/>
    <w:rsid w:val="00761AD8"/>
    <w:rsid w:val="00761E3D"/>
    <w:rsid w:val="00762101"/>
    <w:rsid w:val="00762BDC"/>
    <w:rsid w:val="00763255"/>
    <w:rsid w:val="007645FF"/>
    <w:rsid w:val="00764A50"/>
    <w:rsid w:val="00764A68"/>
    <w:rsid w:val="00764A76"/>
    <w:rsid w:val="00764BDF"/>
    <w:rsid w:val="00764C86"/>
    <w:rsid w:val="00764D94"/>
    <w:rsid w:val="00765739"/>
    <w:rsid w:val="00766986"/>
    <w:rsid w:val="00767D88"/>
    <w:rsid w:val="00767FEA"/>
    <w:rsid w:val="00770AE1"/>
    <w:rsid w:val="00770B87"/>
    <w:rsid w:val="00770C6C"/>
    <w:rsid w:val="0077102A"/>
    <w:rsid w:val="0077256E"/>
    <w:rsid w:val="00772851"/>
    <w:rsid w:val="00772FDD"/>
    <w:rsid w:val="007736C5"/>
    <w:rsid w:val="0077407D"/>
    <w:rsid w:val="007743C9"/>
    <w:rsid w:val="00774AD2"/>
    <w:rsid w:val="00774C98"/>
    <w:rsid w:val="00775CB4"/>
    <w:rsid w:val="00775DD4"/>
    <w:rsid w:val="00776947"/>
    <w:rsid w:val="00780221"/>
    <w:rsid w:val="00780B28"/>
    <w:rsid w:val="00781B75"/>
    <w:rsid w:val="007834C2"/>
    <w:rsid w:val="007839F3"/>
    <w:rsid w:val="00783B72"/>
    <w:rsid w:val="00783DFD"/>
    <w:rsid w:val="00784DD7"/>
    <w:rsid w:val="00785044"/>
    <w:rsid w:val="007857EE"/>
    <w:rsid w:val="007863D3"/>
    <w:rsid w:val="00786A21"/>
    <w:rsid w:val="00786CC4"/>
    <w:rsid w:val="00790080"/>
    <w:rsid w:val="0079011A"/>
    <w:rsid w:val="0079027B"/>
    <w:rsid w:val="00790653"/>
    <w:rsid w:val="00790CED"/>
    <w:rsid w:val="007916D6"/>
    <w:rsid w:val="00791918"/>
    <w:rsid w:val="00792B04"/>
    <w:rsid w:val="00792C26"/>
    <w:rsid w:val="00792FC2"/>
    <w:rsid w:val="00792FE3"/>
    <w:rsid w:val="00793A3D"/>
    <w:rsid w:val="0079436F"/>
    <w:rsid w:val="00794D36"/>
    <w:rsid w:val="007955F8"/>
    <w:rsid w:val="007965BE"/>
    <w:rsid w:val="007975FF"/>
    <w:rsid w:val="007A0F82"/>
    <w:rsid w:val="007A1456"/>
    <w:rsid w:val="007A17A1"/>
    <w:rsid w:val="007A1C2A"/>
    <w:rsid w:val="007A24EA"/>
    <w:rsid w:val="007A3EC3"/>
    <w:rsid w:val="007A4362"/>
    <w:rsid w:val="007A46D1"/>
    <w:rsid w:val="007A4829"/>
    <w:rsid w:val="007A4E10"/>
    <w:rsid w:val="007A4EA1"/>
    <w:rsid w:val="007A5AC8"/>
    <w:rsid w:val="007A65B5"/>
    <w:rsid w:val="007A7F20"/>
    <w:rsid w:val="007A7F77"/>
    <w:rsid w:val="007B091C"/>
    <w:rsid w:val="007B1AAA"/>
    <w:rsid w:val="007B37A5"/>
    <w:rsid w:val="007B3E3F"/>
    <w:rsid w:val="007B4E8E"/>
    <w:rsid w:val="007B5078"/>
    <w:rsid w:val="007B5418"/>
    <w:rsid w:val="007B58B9"/>
    <w:rsid w:val="007B5BDB"/>
    <w:rsid w:val="007B5EA8"/>
    <w:rsid w:val="007B6080"/>
    <w:rsid w:val="007B6766"/>
    <w:rsid w:val="007B72D0"/>
    <w:rsid w:val="007B7462"/>
    <w:rsid w:val="007B7530"/>
    <w:rsid w:val="007B7670"/>
    <w:rsid w:val="007C1F95"/>
    <w:rsid w:val="007C25F5"/>
    <w:rsid w:val="007C272C"/>
    <w:rsid w:val="007C33E5"/>
    <w:rsid w:val="007C4E2A"/>
    <w:rsid w:val="007C5063"/>
    <w:rsid w:val="007C5235"/>
    <w:rsid w:val="007C52EE"/>
    <w:rsid w:val="007C5ADF"/>
    <w:rsid w:val="007C643C"/>
    <w:rsid w:val="007C6605"/>
    <w:rsid w:val="007C671D"/>
    <w:rsid w:val="007C6C35"/>
    <w:rsid w:val="007C705F"/>
    <w:rsid w:val="007C7308"/>
    <w:rsid w:val="007C7451"/>
    <w:rsid w:val="007C754F"/>
    <w:rsid w:val="007C7A5A"/>
    <w:rsid w:val="007D0523"/>
    <w:rsid w:val="007D17A1"/>
    <w:rsid w:val="007D19CE"/>
    <w:rsid w:val="007D27F1"/>
    <w:rsid w:val="007D285C"/>
    <w:rsid w:val="007D2DF9"/>
    <w:rsid w:val="007D3384"/>
    <w:rsid w:val="007D35ED"/>
    <w:rsid w:val="007D38CF"/>
    <w:rsid w:val="007D491E"/>
    <w:rsid w:val="007D4B86"/>
    <w:rsid w:val="007D4D15"/>
    <w:rsid w:val="007D56ED"/>
    <w:rsid w:val="007D5A18"/>
    <w:rsid w:val="007D5ED3"/>
    <w:rsid w:val="007D5F05"/>
    <w:rsid w:val="007D668E"/>
    <w:rsid w:val="007D7A16"/>
    <w:rsid w:val="007D7DF0"/>
    <w:rsid w:val="007E0B08"/>
    <w:rsid w:val="007E1EB5"/>
    <w:rsid w:val="007E1F05"/>
    <w:rsid w:val="007E3B01"/>
    <w:rsid w:val="007E3F98"/>
    <w:rsid w:val="007E40FA"/>
    <w:rsid w:val="007E48EB"/>
    <w:rsid w:val="007E59BE"/>
    <w:rsid w:val="007E5C13"/>
    <w:rsid w:val="007E5C29"/>
    <w:rsid w:val="007E63A1"/>
    <w:rsid w:val="007E6695"/>
    <w:rsid w:val="007F01AD"/>
    <w:rsid w:val="007F0944"/>
    <w:rsid w:val="007F1147"/>
    <w:rsid w:val="007F11E8"/>
    <w:rsid w:val="007F1B0A"/>
    <w:rsid w:val="007F3783"/>
    <w:rsid w:val="007F399F"/>
    <w:rsid w:val="007F3CCB"/>
    <w:rsid w:val="007F479D"/>
    <w:rsid w:val="007F484A"/>
    <w:rsid w:val="007F4CAA"/>
    <w:rsid w:val="007F5E7D"/>
    <w:rsid w:val="007F63FC"/>
    <w:rsid w:val="007F66E6"/>
    <w:rsid w:val="007F6FE9"/>
    <w:rsid w:val="007F706B"/>
    <w:rsid w:val="007F7713"/>
    <w:rsid w:val="007F7B6E"/>
    <w:rsid w:val="00800ED4"/>
    <w:rsid w:val="00800EFF"/>
    <w:rsid w:val="00801FBF"/>
    <w:rsid w:val="00802B6B"/>
    <w:rsid w:val="00803688"/>
    <w:rsid w:val="008036AA"/>
    <w:rsid w:val="00803C9B"/>
    <w:rsid w:val="00803EC5"/>
    <w:rsid w:val="00804295"/>
    <w:rsid w:val="00804A12"/>
    <w:rsid w:val="0080555D"/>
    <w:rsid w:val="00805F50"/>
    <w:rsid w:val="00806509"/>
    <w:rsid w:val="00806BF2"/>
    <w:rsid w:val="00807161"/>
    <w:rsid w:val="008076DD"/>
    <w:rsid w:val="00810638"/>
    <w:rsid w:val="008108AF"/>
    <w:rsid w:val="00810F0B"/>
    <w:rsid w:val="008116C2"/>
    <w:rsid w:val="00811740"/>
    <w:rsid w:val="00812443"/>
    <w:rsid w:val="00813368"/>
    <w:rsid w:val="0081350D"/>
    <w:rsid w:val="00813D79"/>
    <w:rsid w:val="00813DA5"/>
    <w:rsid w:val="00814CAC"/>
    <w:rsid w:val="00815D0F"/>
    <w:rsid w:val="00816212"/>
    <w:rsid w:val="00816960"/>
    <w:rsid w:val="00816BAB"/>
    <w:rsid w:val="008174CB"/>
    <w:rsid w:val="0081778F"/>
    <w:rsid w:val="008204A0"/>
    <w:rsid w:val="008209C3"/>
    <w:rsid w:val="008215C0"/>
    <w:rsid w:val="00822799"/>
    <w:rsid w:val="008239BD"/>
    <w:rsid w:val="00823F48"/>
    <w:rsid w:val="00823F52"/>
    <w:rsid w:val="00824641"/>
    <w:rsid w:val="008249D4"/>
    <w:rsid w:val="008252B2"/>
    <w:rsid w:val="00825AB2"/>
    <w:rsid w:val="00825AB4"/>
    <w:rsid w:val="00825F31"/>
    <w:rsid w:val="008263F3"/>
    <w:rsid w:val="00826815"/>
    <w:rsid w:val="00827508"/>
    <w:rsid w:val="00827905"/>
    <w:rsid w:val="00827DC8"/>
    <w:rsid w:val="00830386"/>
    <w:rsid w:val="00830F94"/>
    <w:rsid w:val="00831776"/>
    <w:rsid w:val="00833F1C"/>
    <w:rsid w:val="00834706"/>
    <w:rsid w:val="00834D6A"/>
    <w:rsid w:val="00834F41"/>
    <w:rsid w:val="00835260"/>
    <w:rsid w:val="00836A47"/>
    <w:rsid w:val="008376F5"/>
    <w:rsid w:val="00840A36"/>
    <w:rsid w:val="0084108B"/>
    <w:rsid w:val="00841485"/>
    <w:rsid w:val="0084185E"/>
    <w:rsid w:val="00841BB0"/>
    <w:rsid w:val="0084286A"/>
    <w:rsid w:val="00842870"/>
    <w:rsid w:val="00842DCB"/>
    <w:rsid w:val="00842E5F"/>
    <w:rsid w:val="00843161"/>
    <w:rsid w:val="008435DF"/>
    <w:rsid w:val="008439F2"/>
    <w:rsid w:val="00843E71"/>
    <w:rsid w:val="00844CFF"/>
    <w:rsid w:val="00846916"/>
    <w:rsid w:val="00847898"/>
    <w:rsid w:val="00850BB8"/>
    <w:rsid w:val="00850D4F"/>
    <w:rsid w:val="008511E4"/>
    <w:rsid w:val="008514C7"/>
    <w:rsid w:val="0085217E"/>
    <w:rsid w:val="00852722"/>
    <w:rsid w:val="00853DF0"/>
    <w:rsid w:val="00854083"/>
    <w:rsid w:val="00854644"/>
    <w:rsid w:val="008557CA"/>
    <w:rsid w:val="008561CD"/>
    <w:rsid w:val="00857050"/>
    <w:rsid w:val="0085772A"/>
    <w:rsid w:val="00857B31"/>
    <w:rsid w:val="00857BD5"/>
    <w:rsid w:val="00857DF7"/>
    <w:rsid w:val="00857E11"/>
    <w:rsid w:val="00857F3D"/>
    <w:rsid w:val="00860281"/>
    <w:rsid w:val="00860BB5"/>
    <w:rsid w:val="008616A7"/>
    <w:rsid w:val="00861956"/>
    <w:rsid w:val="00862428"/>
    <w:rsid w:val="0086286D"/>
    <w:rsid w:val="0086368B"/>
    <w:rsid w:val="0086390C"/>
    <w:rsid w:val="00863939"/>
    <w:rsid w:val="00863FA8"/>
    <w:rsid w:val="00864A1D"/>
    <w:rsid w:val="00864B41"/>
    <w:rsid w:val="00865340"/>
    <w:rsid w:val="00865500"/>
    <w:rsid w:val="008656ED"/>
    <w:rsid w:val="008664C1"/>
    <w:rsid w:val="00866950"/>
    <w:rsid w:val="00866DF4"/>
    <w:rsid w:val="0086765C"/>
    <w:rsid w:val="00870033"/>
    <w:rsid w:val="00870CC6"/>
    <w:rsid w:val="008713C3"/>
    <w:rsid w:val="00871816"/>
    <w:rsid w:val="00872AB5"/>
    <w:rsid w:val="00872C7B"/>
    <w:rsid w:val="00872F99"/>
    <w:rsid w:val="00873559"/>
    <w:rsid w:val="00873636"/>
    <w:rsid w:val="00873937"/>
    <w:rsid w:val="00873F9A"/>
    <w:rsid w:val="00874033"/>
    <w:rsid w:val="0087489C"/>
    <w:rsid w:val="00874F9C"/>
    <w:rsid w:val="00875114"/>
    <w:rsid w:val="00875519"/>
    <w:rsid w:val="008756CA"/>
    <w:rsid w:val="00876BEA"/>
    <w:rsid w:val="0087701F"/>
    <w:rsid w:val="0087756B"/>
    <w:rsid w:val="00877725"/>
    <w:rsid w:val="008778DD"/>
    <w:rsid w:val="00877C35"/>
    <w:rsid w:val="00877EBA"/>
    <w:rsid w:val="008804AF"/>
    <w:rsid w:val="00880661"/>
    <w:rsid w:val="00881085"/>
    <w:rsid w:val="00881350"/>
    <w:rsid w:val="00881CE8"/>
    <w:rsid w:val="00882B3D"/>
    <w:rsid w:val="008833D7"/>
    <w:rsid w:val="00883AC4"/>
    <w:rsid w:val="00883E23"/>
    <w:rsid w:val="008846A9"/>
    <w:rsid w:val="008854A7"/>
    <w:rsid w:val="00886073"/>
    <w:rsid w:val="008861E2"/>
    <w:rsid w:val="008864CF"/>
    <w:rsid w:val="00886597"/>
    <w:rsid w:val="00886E1B"/>
    <w:rsid w:val="00887200"/>
    <w:rsid w:val="00887E66"/>
    <w:rsid w:val="00890390"/>
    <w:rsid w:val="008903F0"/>
    <w:rsid w:val="00890486"/>
    <w:rsid w:val="00890570"/>
    <w:rsid w:val="00890CBF"/>
    <w:rsid w:val="00890D89"/>
    <w:rsid w:val="00891BDE"/>
    <w:rsid w:val="0089318F"/>
    <w:rsid w:val="00893273"/>
    <w:rsid w:val="0089352B"/>
    <w:rsid w:val="0089511D"/>
    <w:rsid w:val="00896F45"/>
    <w:rsid w:val="008975A8"/>
    <w:rsid w:val="00897A0C"/>
    <w:rsid w:val="00897BAA"/>
    <w:rsid w:val="008A110E"/>
    <w:rsid w:val="008A1362"/>
    <w:rsid w:val="008A184C"/>
    <w:rsid w:val="008A1D19"/>
    <w:rsid w:val="008A2215"/>
    <w:rsid w:val="008A28BC"/>
    <w:rsid w:val="008A28E3"/>
    <w:rsid w:val="008A2B9E"/>
    <w:rsid w:val="008A484B"/>
    <w:rsid w:val="008A5B1D"/>
    <w:rsid w:val="008A5BBE"/>
    <w:rsid w:val="008A5DB7"/>
    <w:rsid w:val="008A6007"/>
    <w:rsid w:val="008A62E2"/>
    <w:rsid w:val="008A6BA0"/>
    <w:rsid w:val="008A72AF"/>
    <w:rsid w:val="008A755B"/>
    <w:rsid w:val="008A7C94"/>
    <w:rsid w:val="008A7FBC"/>
    <w:rsid w:val="008B0F9C"/>
    <w:rsid w:val="008B1B61"/>
    <w:rsid w:val="008B2178"/>
    <w:rsid w:val="008B28E3"/>
    <w:rsid w:val="008B2DB6"/>
    <w:rsid w:val="008B32B9"/>
    <w:rsid w:val="008B34CE"/>
    <w:rsid w:val="008B3EE2"/>
    <w:rsid w:val="008B4044"/>
    <w:rsid w:val="008B4B16"/>
    <w:rsid w:val="008B4EE3"/>
    <w:rsid w:val="008B72E1"/>
    <w:rsid w:val="008B7527"/>
    <w:rsid w:val="008B77CE"/>
    <w:rsid w:val="008C0257"/>
    <w:rsid w:val="008C03C0"/>
    <w:rsid w:val="008C0E13"/>
    <w:rsid w:val="008C0E81"/>
    <w:rsid w:val="008C1957"/>
    <w:rsid w:val="008C2B4A"/>
    <w:rsid w:val="008C2D41"/>
    <w:rsid w:val="008C3081"/>
    <w:rsid w:val="008C3099"/>
    <w:rsid w:val="008C374C"/>
    <w:rsid w:val="008C3BB3"/>
    <w:rsid w:val="008C3BCF"/>
    <w:rsid w:val="008C41EA"/>
    <w:rsid w:val="008C4E3B"/>
    <w:rsid w:val="008C4E63"/>
    <w:rsid w:val="008C4E97"/>
    <w:rsid w:val="008C53B7"/>
    <w:rsid w:val="008C6EB9"/>
    <w:rsid w:val="008C7024"/>
    <w:rsid w:val="008C7636"/>
    <w:rsid w:val="008C7B0F"/>
    <w:rsid w:val="008D0593"/>
    <w:rsid w:val="008D08B3"/>
    <w:rsid w:val="008D1187"/>
    <w:rsid w:val="008D12B1"/>
    <w:rsid w:val="008D196C"/>
    <w:rsid w:val="008D2615"/>
    <w:rsid w:val="008D2C2B"/>
    <w:rsid w:val="008D2FE9"/>
    <w:rsid w:val="008D3065"/>
    <w:rsid w:val="008D36F1"/>
    <w:rsid w:val="008D37A3"/>
    <w:rsid w:val="008D38B1"/>
    <w:rsid w:val="008D48BD"/>
    <w:rsid w:val="008D4BFA"/>
    <w:rsid w:val="008D7E6D"/>
    <w:rsid w:val="008E06F5"/>
    <w:rsid w:val="008E19F4"/>
    <w:rsid w:val="008E1A17"/>
    <w:rsid w:val="008E21D6"/>
    <w:rsid w:val="008E2331"/>
    <w:rsid w:val="008E393C"/>
    <w:rsid w:val="008E3DFB"/>
    <w:rsid w:val="008E4714"/>
    <w:rsid w:val="008E49DF"/>
    <w:rsid w:val="008E5217"/>
    <w:rsid w:val="008E54B8"/>
    <w:rsid w:val="008E59D7"/>
    <w:rsid w:val="008E5C70"/>
    <w:rsid w:val="008E6132"/>
    <w:rsid w:val="008E62CE"/>
    <w:rsid w:val="008E6EBB"/>
    <w:rsid w:val="008E7A7E"/>
    <w:rsid w:val="008F085B"/>
    <w:rsid w:val="008F1455"/>
    <w:rsid w:val="008F1CB8"/>
    <w:rsid w:val="008F1DF2"/>
    <w:rsid w:val="008F39CB"/>
    <w:rsid w:val="008F3E4D"/>
    <w:rsid w:val="008F50F6"/>
    <w:rsid w:val="008F6AA6"/>
    <w:rsid w:val="008F73D4"/>
    <w:rsid w:val="00900577"/>
    <w:rsid w:val="0090062B"/>
    <w:rsid w:val="009008F0"/>
    <w:rsid w:val="009014F0"/>
    <w:rsid w:val="0090186C"/>
    <w:rsid w:val="0090208B"/>
    <w:rsid w:val="00902641"/>
    <w:rsid w:val="00902C51"/>
    <w:rsid w:val="00902FF5"/>
    <w:rsid w:val="009030A7"/>
    <w:rsid w:val="009031B1"/>
    <w:rsid w:val="00903232"/>
    <w:rsid w:val="00904A26"/>
    <w:rsid w:val="009051BF"/>
    <w:rsid w:val="009051D6"/>
    <w:rsid w:val="009053DC"/>
    <w:rsid w:val="0090565C"/>
    <w:rsid w:val="009059EA"/>
    <w:rsid w:val="00905FB4"/>
    <w:rsid w:val="0090609F"/>
    <w:rsid w:val="0090770C"/>
    <w:rsid w:val="00907881"/>
    <w:rsid w:val="00907FEF"/>
    <w:rsid w:val="009104DA"/>
    <w:rsid w:val="00910A99"/>
    <w:rsid w:val="00910E29"/>
    <w:rsid w:val="00911614"/>
    <w:rsid w:val="00911A02"/>
    <w:rsid w:val="0091307E"/>
    <w:rsid w:val="009136FF"/>
    <w:rsid w:val="00913AF1"/>
    <w:rsid w:val="00916171"/>
    <w:rsid w:val="0091656E"/>
    <w:rsid w:val="009167BC"/>
    <w:rsid w:val="00916AFF"/>
    <w:rsid w:val="0091702A"/>
    <w:rsid w:val="00917B72"/>
    <w:rsid w:val="00917F83"/>
    <w:rsid w:val="00920F67"/>
    <w:rsid w:val="0092123E"/>
    <w:rsid w:val="009216F9"/>
    <w:rsid w:val="00922211"/>
    <w:rsid w:val="00922802"/>
    <w:rsid w:val="00922A66"/>
    <w:rsid w:val="00924C10"/>
    <w:rsid w:val="00924F4B"/>
    <w:rsid w:val="00925FEF"/>
    <w:rsid w:val="009268B4"/>
    <w:rsid w:val="00926D3F"/>
    <w:rsid w:val="00927293"/>
    <w:rsid w:val="00927CA7"/>
    <w:rsid w:val="00927D07"/>
    <w:rsid w:val="00927FE7"/>
    <w:rsid w:val="00930750"/>
    <w:rsid w:val="00930ABE"/>
    <w:rsid w:val="00930B77"/>
    <w:rsid w:val="00930E24"/>
    <w:rsid w:val="00931E87"/>
    <w:rsid w:val="0093216B"/>
    <w:rsid w:val="0093312C"/>
    <w:rsid w:val="00933FB2"/>
    <w:rsid w:val="009343D9"/>
    <w:rsid w:val="00934587"/>
    <w:rsid w:val="00935A01"/>
    <w:rsid w:val="00936E08"/>
    <w:rsid w:val="00936E20"/>
    <w:rsid w:val="00937BB7"/>
    <w:rsid w:val="00937D8B"/>
    <w:rsid w:val="0094071C"/>
    <w:rsid w:val="0094199F"/>
    <w:rsid w:val="00941E07"/>
    <w:rsid w:val="0094225E"/>
    <w:rsid w:val="00942520"/>
    <w:rsid w:val="009426BB"/>
    <w:rsid w:val="009433B6"/>
    <w:rsid w:val="009439BC"/>
    <w:rsid w:val="00944163"/>
    <w:rsid w:val="00944674"/>
    <w:rsid w:val="009447E4"/>
    <w:rsid w:val="00944977"/>
    <w:rsid w:val="00944BBE"/>
    <w:rsid w:val="00944BC4"/>
    <w:rsid w:val="00944DE1"/>
    <w:rsid w:val="0094541E"/>
    <w:rsid w:val="00945F41"/>
    <w:rsid w:val="009462B3"/>
    <w:rsid w:val="009466F7"/>
    <w:rsid w:val="00946A3B"/>
    <w:rsid w:val="00946ABD"/>
    <w:rsid w:val="00947047"/>
    <w:rsid w:val="009472C5"/>
    <w:rsid w:val="00950048"/>
    <w:rsid w:val="00950A03"/>
    <w:rsid w:val="00951550"/>
    <w:rsid w:val="009538F6"/>
    <w:rsid w:val="009546D4"/>
    <w:rsid w:val="0095475C"/>
    <w:rsid w:val="0095495B"/>
    <w:rsid w:val="00954B28"/>
    <w:rsid w:val="00955685"/>
    <w:rsid w:val="00956A8A"/>
    <w:rsid w:val="00956E2E"/>
    <w:rsid w:val="00956F5E"/>
    <w:rsid w:val="00957891"/>
    <w:rsid w:val="00960651"/>
    <w:rsid w:val="009606AC"/>
    <w:rsid w:val="00960828"/>
    <w:rsid w:val="00961896"/>
    <w:rsid w:val="00961E1D"/>
    <w:rsid w:val="00962003"/>
    <w:rsid w:val="009630B2"/>
    <w:rsid w:val="009638E3"/>
    <w:rsid w:val="00963AD7"/>
    <w:rsid w:val="00964A09"/>
    <w:rsid w:val="00965144"/>
    <w:rsid w:val="00967235"/>
    <w:rsid w:val="009674A8"/>
    <w:rsid w:val="0096760C"/>
    <w:rsid w:val="0096760F"/>
    <w:rsid w:val="009678EE"/>
    <w:rsid w:val="00967C81"/>
    <w:rsid w:val="00970019"/>
    <w:rsid w:val="0097047C"/>
    <w:rsid w:val="00971561"/>
    <w:rsid w:val="00971820"/>
    <w:rsid w:val="00972413"/>
    <w:rsid w:val="0097323B"/>
    <w:rsid w:val="009739CD"/>
    <w:rsid w:val="0097420B"/>
    <w:rsid w:val="009745EC"/>
    <w:rsid w:val="009748E0"/>
    <w:rsid w:val="009748ED"/>
    <w:rsid w:val="00974EE8"/>
    <w:rsid w:val="00975284"/>
    <w:rsid w:val="00975CBE"/>
    <w:rsid w:val="009766C2"/>
    <w:rsid w:val="00976F93"/>
    <w:rsid w:val="009770D8"/>
    <w:rsid w:val="00977ABA"/>
    <w:rsid w:val="00977B0A"/>
    <w:rsid w:val="00980049"/>
    <w:rsid w:val="00981078"/>
    <w:rsid w:val="009819B7"/>
    <w:rsid w:val="009823E4"/>
    <w:rsid w:val="00982C62"/>
    <w:rsid w:val="00983035"/>
    <w:rsid w:val="00983932"/>
    <w:rsid w:val="009841AD"/>
    <w:rsid w:val="009842BE"/>
    <w:rsid w:val="00984408"/>
    <w:rsid w:val="00984506"/>
    <w:rsid w:val="00984F4E"/>
    <w:rsid w:val="009852EB"/>
    <w:rsid w:val="0098572F"/>
    <w:rsid w:val="0098654B"/>
    <w:rsid w:val="00986A17"/>
    <w:rsid w:val="00986ED3"/>
    <w:rsid w:val="00987549"/>
    <w:rsid w:val="00991280"/>
    <w:rsid w:val="009916D6"/>
    <w:rsid w:val="00991FB1"/>
    <w:rsid w:val="009920EA"/>
    <w:rsid w:val="00992540"/>
    <w:rsid w:val="00992AA0"/>
    <w:rsid w:val="00993281"/>
    <w:rsid w:val="0099345C"/>
    <w:rsid w:val="00994C5C"/>
    <w:rsid w:val="00994D3A"/>
    <w:rsid w:val="00994D97"/>
    <w:rsid w:val="0099537B"/>
    <w:rsid w:val="009958FC"/>
    <w:rsid w:val="00995D97"/>
    <w:rsid w:val="00996A5D"/>
    <w:rsid w:val="00997752"/>
    <w:rsid w:val="009A06F4"/>
    <w:rsid w:val="009A07B8"/>
    <w:rsid w:val="009A09D7"/>
    <w:rsid w:val="009A0A10"/>
    <w:rsid w:val="009A0AD5"/>
    <w:rsid w:val="009A14FC"/>
    <w:rsid w:val="009A1835"/>
    <w:rsid w:val="009A1C17"/>
    <w:rsid w:val="009A1DE8"/>
    <w:rsid w:val="009A1F84"/>
    <w:rsid w:val="009A1FDE"/>
    <w:rsid w:val="009A3946"/>
    <w:rsid w:val="009A4712"/>
    <w:rsid w:val="009A492B"/>
    <w:rsid w:val="009A496A"/>
    <w:rsid w:val="009A4B6E"/>
    <w:rsid w:val="009A5B1A"/>
    <w:rsid w:val="009A609A"/>
    <w:rsid w:val="009A7E75"/>
    <w:rsid w:val="009B04A7"/>
    <w:rsid w:val="009B0660"/>
    <w:rsid w:val="009B0C7B"/>
    <w:rsid w:val="009B1176"/>
    <w:rsid w:val="009B12D1"/>
    <w:rsid w:val="009B2BE1"/>
    <w:rsid w:val="009B31B1"/>
    <w:rsid w:val="009B3387"/>
    <w:rsid w:val="009B3AD6"/>
    <w:rsid w:val="009B42D3"/>
    <w:rsid w:val="009B48E2"/>
    <w:rsid w:val="009B53DC"/>
    <w:rsid w:val="009B5AAD"/>
    <w:rsid w:val="009B5DCB"/>
    <w:rsid w:val="009B6F33"/>
    <w:rsid w:val="009B6FBE"/>
    <w:rsid w:val="009B72D4"/>
    <w:rsid w:val="009B7365"/>
    <w:rsid w:val="009B7B93"/>
    <w:rsid w:val="009C0E0C"/>
    <w:rsid w:val="009C10A1"/>
    <w:rsid w:val="009C163D"/>
    <w:rsid w:val="009C21BD"/>
    <w:rsid w:val="009C2E62"/>
    <w:rsid w:val="009C403F"/>
    <w:rsid w:val="009C4180"/>
    <w:rsid w:val="009C428F"/>
    <w:rsid w:val="009C5159"/>
    <w:rsid w:val="009C56A4"/>
    <w:rsid w:val="009C658E"/>
    <w:rsid w:val="009C71D6"/>
    <w:rsid w:val="009C75BA"/>
    <w:rsid w:val="009C7964"/>
    <w:rsid w:val="009C7B93"/>
    <w:rsid w:val="009C7C08"/>
    <w:rsid w:val="009C7D1F"/>
    <w:rsid w:val="009D0245"/>
    <w:rsid w:val="009D091E"/>
    <w:rsid w:val="009D0941"/>
    <w:rsid w:val="009D0BEE"/>
    <w:rsid w:val="009D15DD"/>
    <w:rsid w:val="009D2305"/>
    <w:rsid w:val="009D27C3"/>
    <w:rsid w:val="009D2A25"/>
    <w:rsid w:val="009D3078"/>
    <w:rsid w:val="009D36E0"/>
    <w:rsid w:val="009D438A"/>
    <w:rsid w:val="009D4399"/>
    <w:rsid w:val="009D43FA"/>
    <w:rsid w:val="009D4887"/>
    <w:rsid w:val="009D5879"/>
    <w:rsid w:val="009D5949"/>
    <w:rsid w:val="009D641F"/>
    <w:rsid w:val="009D6BF1"/>
    <w:rsid w:val="009D7B65"/>
    <w:rsid w:val="009D7BB5"/>
    <w:rsid w:val="009E01B7"/>
    <w:rsid w:val="009E10EA"/>
    <w:rsid w:val="009E1F85"/>
    <w:rsid w:val="009E2282"/>
    <w:rsid w:val="009E277D"/>
    <w:rsid w:val="009E34EA"/>
    <w:rsid w:val="009E3E0E"/>
    <w:rsid w:val="009E4543"/>
    <w:rsid w:val="009E47DA"/>
    <w:rsid w:val="009E4D2F"/>
    <w:rsid w:val="009E62C5"/>
    <w:rsid w:val="009E645A"/>
    <w:rsid w:val="009E6748"/>
    <w:rsid w:val="009E6DDA"/>
    <w:rsid w:val="009F0139"/>
    <w:rsid w:val="009F0253"/>
    <w:rsid w:val="009F140A"/>
    <w:rsid w:val="009F1678"/>
    <w:rsid w:val="009F1BB1"/>
    <w:rsid w:val="009F1E7C"/>
    <w:rsid w:val="009F1F1A"/>
    <w:rsid w:val="009F21FD"/>
    <w:rsid w:val="009F22D2"/>
    <w:rsid w:val="009F246C"/>
    <w:rsid w:val="009F2CE0"/>
    <w:rsid w:val="009F39EC"/>
    <w:rsid w:val="009F42EB"/>
    <w:rsid w:val="009F49C7"/>
    <w:rsid w:val="009F4F98"/>
    <w:rsid w:val="009F5B15"/>
    <w:rsid w:val="009F625F"/>
    <w:rsid w:val="009F62C6"/>
    <w:rsid w:val="009F62F3"/>
    <w:rsid w:val="009F6D9F"/>
    <w:rsid w:val="009F7711"/>
    <w:rsid w:val="009F7914"/>
    <w:rsid w:val="009F7E49"/>
    <w:rsid w:val="00A00B33"/>
    <w:rsid w:val="00A00EA5"/>
    <w:rsid w:val="00A01123"/>
    <w:rsid w:val="00A0128D"/>
    <w:rsid w:val="00A017A3"/>
    <w:rsid w:val="00A01D03"/>
    <w:rsid w:val="00A026C6"/>
    <w:rsid w:val="00A02FA0"/>
    <w:rsid w:val="00A03DDB"/>
    <w:rsid w:val="00A04592"/>
    <w:rsid w:val="00A048F9"/>
    <w:rsid w:val="00A05571"/>
    <w:rsid w:val="00A055ED"/>
    <w:rsid w:val="00A05727"/>
    <w:rsid w:val="00A05921"/>
    <w:rsid w:val="00A05BBF"/>
    <w:rsid w:val="00A070BD"/>
    <w:rsid w:val="00A071C6"/>
    <w:rsid w:val="00A072B0"/>
    <w:rsid w:val="00A07FF6"/>
    <w:rsid w:val="00A100B2"/>
    <w:rsid w:val="00A1023F"/>
    <w:rsid w:val="00A1166A"/>
    <w:rsid w:val="00A126E4"/>
    <w:rsid w:val="00A129E2"/>
    <w:rsid w:val="00A12E3D"/>
    <w:rsid w:val="00A13FEE"/>
    <w:rsid w:val="00A14CEA"/>
    <w:rsid w:val="00A15354"/>
    <w:rsid w:val="00A15475"/>
    <w:rsid w:val="00A154B0"/>
    <w:rsid w:val="00A156E9"/>
    <w:rsid w:val="00A15888"/>
    <w:rsid w:val="00A159FF"/>
    <w:rsid w:val="00A167FE"/>
    <w:rsid w:val="00A1692D"/>
    <w:rsid w:val="00A1696E"/>
    <w:rsid w:val="00A169F7"/>
    <w:rsid w:val="00A172A6"/>
    <w:rsid w:val="00A179EB"/>
    <w:rsid w:val="00A209DE"/>
    <w:rsid w:val="00A21039"/>
    <w:rsid w:val="00A21197"/>
    <w:rsid w:val="00A222FF"/>
    <w:rsid w:val="00A23634"/>
    <w:rsid w:val="00A23CD1"/>
    <w:rsid w:val="00A23D5B"/>
    <w:rsid w:val="00A244A1"/>
    <w:rsid w:val="00A24F04"/>
    <w:rsid w:val="00A24F68"/>
    <w:rsid w:val="00A25B32"/>
    <w:rsid w:val="00A260F4"/>
    <w:rsid w:val="00A261EC"/>
    <w:rsid w:val="00A26E50"/>
    <w:rsid w:val="00A26E87"/>
    <w:rsid w:val="00A3063C"/>
    <w:rsid w:val="00A322A9"/>
    <w:rsid w:val="00A32D99"/>
    <w:rsid w:val="00A33028"/>
    <w:rsid w:val="00A33769"/>
    <w:rsid w:val="00A33E69"/>
    <w:rsid w:val="00A33EB7"/>
    <w:rsid w:val="00A34889"/>
    <w:rsid w:val="00A357DE"/>
    <w:rsid w:val="00A35D0E"/>
    <w:rsid w:val="00A35D2F"/>
    <w:rsid w:val="00A35DC3"/>
    <w:rsid w:val="00A366F1"/>
    <w:rsid w:val="00A403FC"/>
    <w:rsid w:val="00A405DE"/>
    <w:rsid w:val="00A41D00"/>
    <w:rsid w:val="00A4249D"/>
    <w:rsid w:val="00A4268A"/>
    <w:rsid w:val="00A42924"/>
    <w:rsid w:val="00A42B79"/>
    <w:rsid w:val="00A42F37"/>
    <w:rsid w:val="00A43818"/>
    <w:rsid w:val="00A43A7C"/>
    <w:rsid w:val="00A43FF9"/>
    <w:rsid w:val="00A4401B"/>
    <w:rsid w:val="00A44417"/>
    <w:rsid w:val="00A451E5"/>
    <w:rsid w:val="00A461DF"/>
    <w:rsid w:val="00A462D0"/>
    <w:rsid w:val="00A46A80"/>
    <w:rsid w:val="00A471D3"/>
    <w:rsid w:val="00A47544"/>
    <w:rsid w:val="00A47B6A"/>
    <w:rsid w:val="00A47DFF"/>
    <w:rsid w:val="00A47F7A"/>
    <w:rsid w:val="00A501DF"/>
    <w:rsid w:val="00A50979"/>
    <w:rsid w:val="00A510AC"/>
    <w:rsid w:val="00A51CBA"/>
    <w:rsid w:val="00A524F7"/>
    <w:rsid w:val="00A52ED6"/>
    <w:rsid w:val="00A52FF7"/>
    <w:rsid w:val="00A53631"/>
    <w:rsid w:val="00A54435"/>
    <w:rsid w:val="00A5463B"/>
    <w:rsid w:val="00A54A6E"/>
    <w:rsid w:val="00A5537C"/>
    <w:rsid w:val="00A5548E"/>
    <w:rsid w:val="00A55DFF"/>
    <w:rsid w:val="00A560C7"/>
    <w:rsid w:val="00A56584"/>
    <w:rsid w:val="00A56B93"/>
    <w:rsid w:val="00A5786C"/>
    <w:rsid w:val="00A60060"/>
    <w:rsid w:val="00A6053F"/>
    <w:rsid w:val="00A6069B"/>
    <w:rsid w:val="00A60A67"/>
    <w:rsid w:val="00A60FF2"/>
    <w:rsid w:val="00A611A1"/>
    <w:rsid w:val="00A61943"/>
    <w:rsid w:val="00A61A2B"/>
    <w:rsid w:val="00A61DE0"/>
    <w:rsid w:val="00A61EB2"/>
    <w:rsid w:val="00A61F02"/>
    <w:rsid w:val="00A61F85"/>
    <w:rsid w:val="00A623A3"/>
    <w:rsid w:val="00A62794"/>
    <w:rsid w:val="00A62B53"/>
    <w:rsid w:val="00A62CC9"/>
    <w:rsid w:val="00A637D9"/>
    <w:rsid w:val="00A65723"/>
    <w:rsid w:val="00A6621F"/>
    <w:rsid w:val="00A663FC"/>
    <w:rsid w:val="00A66D7E"/>
    <w:rsid w:val="00A7021C"/>
    <w:rsid w:val="00A70294"/>
    <w:rsid w:val="00A70612"/>
    <w:rsid w:val="00A709ED"/>
    <w:rsid w:val="00A70B31"/>
    <w:rsid w:val="00A70D7C"/>
    <w:rsid w:val="00A70F5B"/>
    <w:rsid w:val="00A7134B"/>
    <w:rsid w:val="00A721CB"/>
    <w:rsid w:val="00A7233B"/>
    <w:rsid w:val="00A73229"/>
    <w:rsid w:val="00A74747"/>
    <w:rsid w:val="00A74800"/>
    <w:rsid w:val="00A75A99"/>
    <w:rsid w:val="00A768FB"/>
    <w:rsid w:val="00A76ADE"/>
    <w:rsid w:val="00A76F6E"/>
    <w:rsid w:val="00A80284"/>
    <w:rsid w:val="00A804CC"/>
    <w:rsid w:val="00A80FC2"/>
    <w:rsid w:val="00A816A6"/>
    <w:rsid w:val="00A81849"/>
    <w:rsid w:val="00A81901"/>
    <w:rsid w:val="00A81A75"/>
    <w:rsid w:val="00A820A8"/>
    <w:rsid w:val="00A82C00"/>
    <w:rsid w:val="00A839AD"/>
    <w:rsid w:val="00A8400C"/>
    <w:rsid w:val="00A8484A"/>
    <w:rsid w:val="00A84FFD"/>
    <w:rsid w:val="00A85309"/>
    <w:rsid w:val="00A85C5B"/>
    <w:rsid w:val="00A85FB6"/>
    <w:rsid w:val="00A86599"/>
    <w:rsid w:val="00A867FA"/>
    <w:rsid w:val="00A86B49"/>
    <w:rsid w:val="00A87185"/>
    <w:rsid w:val="00A873E3"/>
    <w:rsid w:val="00A877AA"/>
    <w:rsid w:val="00A9093D"/>
    <w:rsid w:val="00A917D7"/>
    <w:rsid w:val="00A928CD"/>
    <w:rsid w:val="00A95718"/>
    <w:rsid w:val="00A960E0"/>
    <w:rsid w:val="00A968AC"/>
    <w:rsid w:val="00A97E99"/>
    <w:rsid w:val="00AA0705"/>
    <w:rsid w:val="00AA0709"/>
    <w:rsid w:val="00AA1630"/>
    <w:rsid w:val="00AA273F"/>
    <w:rsid w:val="00AA2C42"/>
    <w:rsid w:val="00AA31FD"/>
    <w:rsid w:val="00AA3440"/>
    <w:rsid w:val="00AA357A"/>
    <w:rsid w:val="00AA3820"/>
    <w:rsid w:val="00AA40E2"/>
    <w:rsid w:val="00AA4B19"/>
    <w:rsid w:val="00AA55F3"/>
    <w:rsid w:val="00AA57F9"/>
    <w:rsid w:val="00AA6198"/>
    <w:rsid w:val="00AA67EC"/>
    <w:rsid w:val="00AA680A"/>
    <w:rsid w:val="00AA6CDC"/>
    <w:rsid w:val="00AA7239"/>
    <w:rsid w:val="00AA7709"/>
    <w:rsid w:val="00AA7AA1"/>
    <w:rsid w:val="00AA7AD3"/>
    <w:rsid w:val="00AB0065"/>
    <w:rsid w:val="00AB0575"/>
    <w:rsid w:val="00AB0FA6"/>
    <w:rsid w:val="00AB1115"/>
    <w:rsid w:val="00AB11F5"/>
    <w:rsid w:val="00AB134F"/>
    <w:rsid w:val="00AB13E5"/>
    <w:rsid w:val="00AB146A"/>
    <w:rsid w:val="00AB1B95"/>
    <w:rsid w:val="00AB2950"/>
    <w:rsid w:val="00AB3309"/>
    <w:rsid w:val="00AB36E2"/>
    <w:rsid w:val="00AB4142"/>
    <w:rsid w:val="00AB4C65"/>
    <w:rsid w:val="00AB50DE"/>
    <w:rsid w:val="00AB5431"/>
    <w:rsid w:val="00AB570B"/>
    <w:rsid w:val="00AB5743"/>
    <w:rsid w:val="00AB583B"/>
    <w:rsid w:val="00AB5B4C"/>
    <w:rsid w:val="00AB5CD2"/>
    <w:rsid w:val="00AB622F"/>
    <w:rsid w:val="00AB6B64"/>
    <w:rsid w:val="00AB7B2C"/>
    <w:rsid w:val="00AC0092"/>
    <w:rsid w:val="00AC0423"/>
    <w:rsid w:val="00AC077F"/>
    <w:rsid w:val="00AC0891"/>
    <w:rsid w:val="00AC0892"/>
    <w:rsid w:val="00AC0DEA"/>
    <w:rsid w:val="00AC1800"/>
    <w:rsid w:val="00AC203A"/>
    <w:rsid w:val="00AC2394"/>
    <w:rsid w:val="00AC3AC5"/>
    <w:rsid w:val="00AC4957"/>
    <w:rsid w:val="00AC4C51"/>
    <w:rsid w:val="00AC4EF0"/>
    <w:rsid w:val="00AC5655"/>
    <w:rsid w:val="00AC5CE2"/>
    <w:rsid w:val="00AC617F"/>
    <w:rsid w:val="00AC6205"/>
    <w:rsid w:val="00AC6518"/>
    <w:rsid w:val="00AC6A88"/>
    <w:rsid w:val="00AC7B56"/>
    <w:rsid w:val="00AC7C28"/>
    <w:rsid w:val="00AC7F7F"/>
    <w:rsid w:val="00AD0C66"/>
    <w:rsid w:val="00AD1362"/>
    <w:rsid w:val="00AD1651"/>
    <w:rsid w:val="00AD165F"/>
    <w:rsid w:val="00AD17D3"/>
    <w:rsid w:val="00AD1B23"/>
    <w:rsid w:val="00AD1DFC"/>
    <w:rsid w:val="00AD1EF2"/>
    <w:rsid w:val="00AD2E0C"/>
    <w:rsid w:val="00AD3254"/>
    <w:rsid w:val="00AD36DC"/>
    <w:rsid w:val="00AD39F1"/>
    <w:rsid w:val="00AD3F26"/>
    <w:rsid w:val="00AD42C1"/>
    <w:rsid w:val="00AD4F6C"/>
    <w:rsid w:val="00AD50E5"/>
    <w:rsid w:val="00AD5868"/>
    <w:rsid w:val="00AD6041"/>
    <w:rsid w:val="00AD61F8"/>
    <w:rsid w:val="00AD6E06"/>
    <w:rsid w:val="00AD7C7B"/>
    <w:rsid w:val="00AE085D"/>
    <w:rsid w:val="00AE1765"/>
    <w:rsid w:val="00AE18E4"/>
    <w:rsid w:val="00AE2318"/>
    <w:rsid w:val="00AE297D"/>
    <w:rsid w:val="00AE2F6A"/>
    <w:rsid w:val="00AE304A"/>
    <w:rsid w:val="00AE31F0"/>
    <w:rsid w:val="00AE32A0"/>
    <w:rsid w:val="00AE39B0"/>
    <w:rsid w:val="00AE3A66"/>
    <w:rsid w:val="00AE3C1E"/>
    <w:rsid w:val="00AE3EA3"/>
    <w:rsid w:val="00AE453A"/>
    <w:rsid w:val="00AE4554"/>
    <w:rsid w:val="00AE4AD2"/>
    <w:rsid w:val="00AE4EDF"/>
    <w:rsid w:val="00AE5D08"/>
    <w:rsid w:val="00AE5EEB"/>
    <w:rsid w:val="00AE6049"/>
    <w:rsid w:val="00AE66D9"/>
    <w:rsid w:val="00AE6FDB"/>
    <w:rsid w:val="00AE722F"/>
    <w:rsid w:val="00AE73F8"/>
    <w:rsid w:val="00AE7446"/>
    <w:rsid w:val="00AE7CE1"/>
    <w:rsid w:val="00AF02A1"/>
    <w:rsid w:val="00AF0506"/>
    <w:rsid w:val="00AF0B54"/>
    <w:rsid w:val="00AF191B"/>
    <w:rsid w:val="00AF1EE0"/>
    <w:rsid w:val="00AF23C7"/>
    <w:rsid w:val="00AF2990"/>
    <w:rsid w:val="00AF2C40"/>
    <w:rsid w:val="00AF30E0"/>
    <w:rsid w:val="00AF38A9"/>
    <w:rsid w:val="00AF3F79"/>
    <w:rsid w:val="00AF46BA"/>
    <w:rsid w:val="00AF477D"/>
    <w:rsid w:val="00AF50C1"/>
    <w:rsid w:val="00AF51A7"/>
    <w:rsid w:val="00AF5A4F"/>
    <w:rsid w:val="00AF6510"/>
    <w:rsid w:val="00AF65EE"/>
    <w:rsid w:val="00AF69A7"/>
    <w:rsid w:val="00AF7093"/>
    <w:rsid w:val="00AF7788"/>
    <w:rsid w:val="00B00068"/>
    <w:rsid w:val="00B00127"/>
    <w:rsid w:val="00B001F4"/>
    <w:rsid w:val="00B00401"/>
    <w:rsid w:val="00B0055E"/>
    <w:rsid w:val="00B00AA5"/>
    <w:rsid w:val="00B010B2"/>
    <w:rsid w:val="00B011C3"/>
    <w:rsid w:val="00B0229A"/>
    <w:rsid w:val="00B0382F"/>
    <w:rsid w:val="00B04572"/>
    <w:rsid w:val="00B057B8"/>
    <w:rsid w:val="00B058E1"/>
    <w:rsid w:val="00B0688F"/>
    <w:rsid w:val="00B072DC"/>
    <w:rsid w:val="00B07E27"/>
    <w:rsid w:val="00B07FC3"/>
    <w:rsid w:val="00B10046"/>
    <w:rsid w:val="00B10EA6"/>
    <w:rsid w:val="00B10F04"/>
    <w:rsid w:val="00B115AC"/>
    <w:rsid w:val="00B11876"/>
    <w:rsid w:val="00B1193A"/>
    <w:rsid w:val="00B12452"/>
    <w:rsid w:val="00B12CB3"/>
    <w:rsid w:val="00B12F2B"/>
    <w:rsid w:val="00B133CC"/>
    <w:rsid w:val="00B13A6C"/>
    <w:rsid w:val="00B13D96"/>
    <w:rsid w:val="00B14E49"/>
    <w:rsid w:val="00B15A35"/>
    <w:rsid w:val="00B15E26"/>
    <w:rsid w:val="00B1605F"/>
    <w:rsid w:val="00B16488"/>
    <w:rsid w:val="00B16B58"/>
    <w:rsid w:val="00B16E74"/>
    <w:rsid w:val="00B16E94"/>
    <w:rsid w:val="00B17940"/>
    <w:rsid w:val="00B17B4B"/>
    <w:rsid w:val="00B20149"/>
    <w:rsid w:val="00B2041D"/>
    <w:rsid w:val="00B206F7"/>
    <w:rsid w:val="00B20A2B"/>
    <w:rsid w:val="00B20F74"/>
    <w:rsid w:val="00B211F2"/>
    <w:rsid w:val="00B21C89"/>
    <w:rsid w:val="00B22068"/>
    <w:rsid w:val="00B2217B"/>
    <w:rsid w:val="00B22D9B"/>
    <w:rsid w:val="00B23123"/>
    <w:rsid w:val="00B232CD"/>
    <w:rsid w:val="00B23DC7"/>
    <w:rsid w:val="00B245BC"/>
    <w:rsid w:val="00B24A42"/>
    <w:rsid w:val="00B24EBF"/>
    <w:rsid w:val="00B24FA3"/>
    <w:rsid w:val="00B25D6D"/>
    <w:rsid w:val="00B26AD6"/>
    <w:rsid w:val="00B274DA"/>
    <w:rsid w:val="00B27764"/>
    <w:rsid w:val="00B30115"/>
    <w:rsid w:val="00B32133"/>
    <w:rsid w:val="00B32B49"/>
    <w:rsid w:val="00B334D5"/>
    <w:rsid w:val="00B33A52"/>
    <w:rsid w:val="00B341B9"/>
    <w:rsid w:val="00B3448F"/>
    <w:rsid w:val="00B34F80"/>
    <w:rsid w:val="00B35ADC"/>
    <w:rsid w:val="00B362EE"/>
    <w:rsid w:val="00B363C1"/>
    <w:rsid w:val="00B3666E"/>
    <w:rsid w:val="00B36DED"/>
    <w:rsid w:val="00B37643"/>
    <w:rsid w:val="00B37A0E"/>
    <w:rsid w:val="00B37EDE"/>
    <w:rsid w:val="00B401F7"/>
    <w:rsid w:val="00B40619"/>
    <w:rsid w:val="00B40656"/>
    <w:rsid w:val="00B4072F"/>
    <w:rsid w:val="00B408A3"/>
    <w:rsid w:val="00B40CE5"/>
    <w:rsid w:val="00B4212F"/>
    <w:rsid w:val="00B423C1"/>
    <w:rsid w:val="00B4245F"/>
    <w:rsid w:val="00B4300D"/>
    <w:rsid w:val="00B4308A"/>
    <w:rsid w:val="00B43A1A"/>
    <w:rsid w:val="00B43A31"/>
    <w:rsid w:val="00B43A72"/>
    <w:rsid w:val="00B4401F"/>
    <w:rsid w:val="00B44E07"/>
    <w:rsid w:val="00B4560C"/>
    <w:rsid w:val="00B45825"/>
    <w:rsid w:val="00B45C08"/>
    <w:rsid w:val="00B45FD3"/>
    <w:rsid w:val="00B464C1"/>
    <w:rsid w:val="00B46A8B"/>
    <w:rsid w:val="00B47753"/>
    <w:rsid w:val="00B47A92"/>
    <w:rsid w:val="00B47BFB"/>
    <w:rsid w:val="00B50364"/>
    <w:rsid w:val="00B508A7"/>
    <w:rsid w:val="00B50EAE"/>
    <w:rsid w:val="00B511D1"/>
    <w:rsid w:val="00B51D52"/>
    <w:rsid w:val="00B52CEA"/>
    <w:rsid w:val="00B52DEB"/>
    <w:rsid w:val="00B5310B"/>
    <w:rsid w:val="00B53A9F"/>
    <w:rsid w:val="00B5431A"/>
    <w:rsid w:val="00B547DB"/>
    <w:rsid w:val="00B56198"/>
    <w:rsid w:val="00B56557"/>
    <w:rsid w:val="00B56D50"/>
    <w:rsid w:val="00B57B92"/>
    <w:rsid w:val="00B60409"/>
    <w:rsid w:val="00B60894"/>
    <w:rsid w:val="00B60958"/>
    <w:rsid w:val="00B60C17"/>
    <w:rsid w:val="00B61089"/>
    <w:rsid w:val="00B61551"/>
    <w:rsid w:val="00B6189D"/>
    <w:rsid w:val="00B62784"/>
    <w:rsid w:val="00B62DDD"/>
    <w:rsid w:val="00B6308E"/>
    <w:rsid w:val="00B641F0"/>
    <w:rsid w:val="00B647D9"/>
    <w:rsid w:val="00B65361"/>
    <w:rsid w:val="00B663E0"/>
    <w:rsid w:val="00B66658"/>
    <w:rsid w:val="00B67120"/>
    <w:rsid w:val="00B7046B"/>
    <w:rsid w:val="00B70B68"/>
    <w:rsid w:val="00B70D33"/>
    <w:rsid w:val="00B716F6"/>
    <w:rsid w:val="00B72884"/>
    <w:rsid w:val="00B729C8"/>
    <w:rsid w:val="00B72B85"/>
    <w:rsid w:val="00B731C0"/>
    <w:rsid w:val="00B75798"/>
    <w:rsid w:val="00B75F74"/>
    <w:rsid w:val="00B76179"/>
    <w:rsid w:val="00B76352"/>
    <w:rsid w:val="00B7671B"/>
    <w:rsid w:val="00B76836"/>
    <w:rsid w:val="00B7686F"/>
    <w:rsid w:val="00B76ADC"/>
    <w:rsid w:val="00B76CF7"/>
    <w:rsid w:val="00B77E35"/>
    <w:rsid w:val="00B80C89"/>
    <w:rsid w:val="00B81A34"/>
    <w:rsid w:val="00B824FC"/>
    <w:rsid w:val="00B83804"/>
    <w:rsid w:val="00B83E0D"/>
    <w:rsid w:val="00B843B3"/>
    <w:rsid w:val="00B857AC"/>
    <w:rsid w:val="00B85894"/>
    <w:rsid w:val="00B868D3"/>
    <w:rsid w:val="00B877DB"/>
    <w:rsid w:val="00B87854"/>
    <w:rsid w:val="00B8789B"/>
    <w:rsid w:val="00B902E4"/>
    <w:rsid w:val="00B90352"/>
    <w:rsid w:val="00B9142C"/>
    <w:rsid w:val="00B91EC0"/>
    <w:rsid w:val="00B91EE0"/>
    <w:rsid w:val="00B935C8"/>
    <w:rsid w:val="00B9398C"/>
    <w:rsid w:val="00B93A26"/>
    <w:rsid w:val="00B93B6B"/>
    <w:rsid w:val="00B93C7B"/>
    <w:rsid w:val="00B94928"/>
    <w:rsid w:val="00B94A05"/>
    <w:rsid w:val="00B957E1"/>
    <w:rsid w:val="00B9659D"/>
    <w:rsid w:val="00B96F0B"/>
    <w:rsid w:val="00B97774"/>
    <w:rsid w:val="00B97E4A"/>
    <w:rsid w:val="00BA0095"/>
    <w:rsid w:val="00BA0598"/>
    <w:rsid w:val="00BA0713"/>
    <w:rsid w:val="00BA1926"/>
    <w:rsid w:val="00BA2078"/>
    <w:rsid w:val="00BA27ED"/>
    <w:rsid w:val="00BA2DE7"/>
    <w:rsid w:val="00BA34E8"/>
    <w:rsid w:val="00BA3569"/>
    <w:rsid w:val="00BA44DB"/>
    <w:rsid w:val="00BA459F"/>
    <w:rsid w:val="00BA466E"/>
    <w:rsid w:val="00BA4689"/>
    <w:rsid w:val="00BA49D9"/>
    <w:rsid w:val="00BA4E36"/>
    <w:rsid w:val="00BA522D"/>
    <w:rsid w:val="00BA5409"/>
    <w:rsid w:val="00BA67ED"/>
    <w:rsid w:val="00BA7D03"/>
    <w:rsid w:val="00BB0249"/>
    <w:rsid w:val="00BB0B2A"/>
    <w:rsid w:val="00BB0D99"/>
    <w:rsid w:val="00BB0E4F"/>
    <w:rsid w:val="00BB143D"/>
    <w:rsid w:val="00BB175B"/>
    <w:rsid w:val="00BB1F5D"/>
    <w:rsid w:val="00BB22C0"/>
    <w:rsid w:val="00BB2D07"/>
    <w:rsid w:val="00BB3030"/>
    <w:rsid w:val="00BB39B6"/>
    <w:rsid w:val="00BB4F56"/>
    <w:rsid w:val="00BB4FAA"/>
    <w:rsid w:val="00BB51BB"/>
    <w:rsid w:val="00BB5273"/>
    <w:rsid w:val="00BB59F9"/>
    <w:rsid w:val="00BB699B"/>
    <w:rsid w:val="00BB6AF7"/>
    <w:rsid w:val="00BC0067"/>
    <w:rsid w:val="00BC0283"/>
    <w:rsid w:val="00BC1739"/>
    <w:rsid w:val="00BC1CAD"/>
    <w:rsid w:val="00BC2056"/>
    <w:rsid w:val="00BC22D4"/>
    <w:rsid w:val="00BC2F67"/>
    <w:rsid w:val="00BC4332"/>
    <w:rsid w:val="00BC47F3"/>
    <w:rsid w:val="00BC48E4"/>
    <w:rsid w:val="00BC527B"/>
    <w:rsid w:val="00BC5D61"/>
    <w:rsid w:val="00BC63D7"/>
    <w:rsid w:val="00BC6C03"/>
    <w:rsid w:val="00BC70F7"/>
    <w:rsid w:val="00BD029B"/>
    <w:rsid w:val="00BD0775"/>
    <w:rsid w:val="00BD0F54"/>
    <w:rsid w:val="00BD11A4"/>
    <w:rsid w:val="00BD2CF1"/>
    <w:rsid w:val="00BD2D6D"/>
    <w:rsid w:val="00BD36A3"/>
    <w:rsid w:val="00BD382A"/>
    <w:rsid w:val="00BD394E"/>
    <w:rsid w:val="00BD41C9"/>
    <w:rsid w:val="00BD4CA8"/>
    <w:rsid w:val="00BD4EC4"/>
    <w:rsid w:val="00BD4F6D"/>
    <w:rsid w:val="00BD5D76"/>
    <w:rsid w:val="00BD5F28"/>
    <w:rsid w:val="00BD69E1"/>
    <w:rsid w:val="00BD6C08"/>
    <w:rsid w:val="00BD6ECA"/>
    <w:rsid w:val="00BD7545"/>
    <w:rsid w:val="00BD7C8A"/>
    <w:rsid w:val="00BD7E28"/>
    <w:rsid w:val="00BE011C"/>
    <w:rsid w:val="00BE05B2"/>
    <w:rsid w:val="00BE069F"/>
    <w:rsid w:val="00BE0D56"/>
    <w:rsid w:val="00BE1D44"/>
    <w:rsid w:val="00BE1DA5"/>
    <w:rsid w:val="00BE1DDE"/>
    <w:rsid w:val="00BE204A"/>
    <w:rsid w:val="00BE271F"/>
    <w:rsid w:val="00BE33D1"/>
    <w:rsid w:val="00BE386C"/>
    <w:rsid w:val="00BE3EF2"/>
    <w:rsid w:val="00BE553A"/>
    <w:rsid w:val="00BE636F"/>
    <w:rsid w:val="00BE7292"/>
    <w:rsid w:val="00BE75CB"/>
    <w:rsid w:val="00BE7FBE"/>
    <w:rsid w:val="00BF0883"/>
    <w:rsid w:val="00BF14F1"/>
    <w:rsid w:val="00BF1D81"/>
    <w:rsid w:val="00BF1EFB"/>
    <w:rsid w:val="00BF20BB"/>
    <w:rsid w:val="00BF21BC"/>
    <w:rsid w:val="00BF2DAA"/>
    <w:rsid w:val="00BF307A"/>
    <w:rsid w:val="00BF31EA"/>
    <w:rsid w:val="00BF3FF2"/>
    <w:rsid w:val="00BF45A1"/>
    <w:rsid w:val="00BF4C72"/>
    <w:rsid w:val="00BF57AF"/>
    <w:rsid w:val="00BF5B75"/>
    <w:rsid w:val="00BF665A"/>
    <w:rsid w:val="00BF72D6"/>
    <w:rsid w:val="00BF72E9"/>
    <w:rsid w:val="00BF7491"/>
    <w:rsid w:val="00C004EF"/>
    <w:rsid w:val="00C01278"/>
    <w:rsid w:val="00C0166F"/>
    <w:rsid w:val="00C01E86"/>
    <w:rsid w:val="00C020F8"/>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0557"/>
    <w:rsid w:val="00C10752"/>
    <w:rsid w:val="00C11134"/>
    <w:rsid w:val="00C12410"/>
    <w:rsid w:val="00C135CB"/>
    <w:rsid w:val="00C138F1"/>
    <w:rsid w:val="00C14757"/>
    <w:rsid w:val="00C14EB9"/>
    <w:rsid w:val="00C15290"/>
    <w:rsid w:val="00C156DA"/>
    <w:rsid w:val="00C15C17"/>
    <w:rsid w:val="00C15F45"/>
    <w:rsid w:val="00C15F8D"/>
    <w:rsid w:val="00C160BE"/>
    <w:rsid w:val="00C165DB"/>
    <w:rsid w:val="00C174CF"/>
    <w:rsid w:val="00C20674"/>
    <w:rsid w:val="00C22631"/>
    <w:rsid w:val="00C23522"/>
    <w:rsid w:val="00C23EB1"/>
    <w:rsid w:val="00C23F9E"/>
    <w:rsid w:val="00C24058"/>
    <w:rsid w:val="00C25515"/>
    <w:rsid w:val="00C25DBF"/>
    <w:rsid w:val="00C266B5"/>
    <w:rsid w:val="00C26909"/>
    <w:rsid w:val="00C26CE2"/>
    <w:rsid w:val="00C270B9"/>
    <w:rsid w:val="00C2748E"/>
    <w:rsid w:val="00C27F59"/>
    <w:rsid w:val="00C27F6D"/>
    <w:rsid w:val="00C300A0"/>
    <w:rsid w:val="00C305FE"/>
    <w:rsid w:val="00C30917"/>
    <w:rsid w:val="00C30DB0"/>
    <w:rsid w:val="00C31009"/>
    <w:rsid w:val="00C31852"/>
    <w:rsid w:val="00C31AB3"/>
    <w:rsid w:val="00C31B70"/>
    <w:rsid w:val="00C31D2B"/>
    <w:rsid w:val="00C31ED0"/>
    <w:rsid w:val="00C32E94"/>
    <w:rsid w:val="00C34633"/>
    <w:rsid w:val="00C34B94"/>
    <w:rsid w:val="00C355ED"/>
    <w:rsid w:val="00C367D7"/>
    <w:rsid w:val="00C37085"/>
    <w:rsid w:val="00C37088"/>
    <w:rsid w:val="00C40123"/>
    <w:rsid w:val="00C40694"/>
    <w:rsid w:val="00C408B6"/>
    <w:rsid w:val="00C41670"/>
    <w:rsid w:val="00C4206A"/>
    <w:rsid w:val="00C42381"/>
    <w:rsid w:val="00C42DFF"/>
    <w:rsid w:val="00C43556"/>
    <w:rsid w:val="00C43716"/>
    <w:rsid w:val="00C4378A"/>
    <w:rsid w:val="00C43A68"/>
    <w:rsid w:val="00C43B58"/>
    <w:rsid w:val="00C44077"/>
    <w:rsid w:val="00C452D7"/>
    <w:rsid w:val="00C45481"/>
    <w:rsid w:val="00C45A1C"/>
    <w:rsid w:val="00C461FE"/>
    <w:rsid w:val="00C46764"/>
    <w:rsid w:val="00C46873"/>
    <w:rsid w:val="00C47934"/>
    <w:rsid w:val="00C50702"/>
    <w:rsid w:val="00C50737"/>
    <w:rsid w:val="00C50D5B"/>
    <w:rsid w:val="00C5169F"/>
    <w:rsid w:val="00C51792"/>
    <w:rsid w:val="00C51DB0"/>
    <w:rsid w:val="00C51FA6"/>
    <w:rsid w:val="00C522C0"/>
    <w:rsid w:val="00C52CA3"/>
    <w:rsid w:val="00C53D34"/>
    <w:rsid w:val="00C546AB"/>
    <w:rsid w:val="00C54F09"/>
    <w:rsid w:val="00C54FCF"/>
    <w:rsid w:val="00C56A3A"/>
    <w:rsid w:val="00C57092"/>
    <w:rsid w:val="00C572FE"/>
    <w:rsid w:val="00C57518"/>
    <w:rsid w:val="00C57950"/>
    <w:rsid w:val="00C60072"/>
    <w:rsid w:val="00C614E0"/>
    <w:rsid w:val="00C616AC"/>
    <w:rsid w:val="00C62FDE"/>
    <w:rsid w:val="00C6303D"/>
    <w:rsid w:val="00C63071"/>
    <w:rsid w:val="00C635C5"/>
    <w:rsid w:val="00C63673"/>
    <w:rsid w:val="00C64DC6"/>
    <w:rsid w:val="00C65108"/>
    <w:rsid w:val="00C65DEB"/>
    <w:rsid w:val="00C6663A"/>
    <w:rsid w:val="00C668A4"/>
    <w:rsid w:val="00C668E0"/>
    <w:rsid w:val="00C66FA9"/>
    <w:rsid w:val="00C67884"/>
    <w:rsid w:val="00C678E7"/>
    <w:rsid w:val="00C70585"/>
    <w:rsid w:val="00C70720"/>
    <w:rsid w:val="00C7083B"/>
    <w:rsid w:val="00C70B87"/>
    <w:rsid w:val="00C70EF1"/>
    <w:rsid w:val="00C715A7"/>
    <w:rsid w:val="00C71DA8"/>
    <w:rsid w:val="00C72C3C"/>
    <w:rsid w:val="00C72CEC"/>
    <w:rsid w:val="00C73D7F"/>
    <w:rsid w:val="00C73EA2"/>
    <w:rsid w:val="00C742EA"/>
    <w:rsid w:val="00C744D5"/>
    <w:rsid w:val="00C75B5E"/>
    <w:rsid w:val="00C75ED4"/>
    <w:rsid w:val="00C763E4"/>
    <w:rsid w:val="00C765D6"/>
    <w:rsid w:val="00C76864"/>
    <w:rsid w:val="00C76D87"/>
    <w:rsid w:val="00C76FF1"/>
    <w:rsid w:val="00C77E67"/>
    <w:rsid w:val="00C8019B"/>
    <w:rsid w:val="00C80F47"/>
    <w:rsid w:val="00C825BE"/>
    <w:rsid w:val="00C82909"/>
    <w:rsid w:val="00C83400"/>
    <w:rsid w:val="00C83452"/>
    <w:rsid w:val="00C834DC"/>
    <w:rsid w:val="00C83770"/>
    <w:rsid w:val="00C83BC8"/>
    <w:rsid w:val="00C84446"/>
    <w:rsid w:val="00C84485"/>
    <w:rsid w:val="00C8470F"/>
    <w:rsid w:val="00C84D0B"/>
    <w:rsid w:val="00C84EE0"/>
    <w:rsid w:val="00C852F7"/>
    <w:rsid w:val="00C861A1"/>
    <w:rsid w:val="00C86BA7"/>
    <w:rsid w:val="00C8760C"/>
    <w:rsid w:val="00C87765"/>
    <w:rsid w:val="00C87E7F"/>
    <w:rsid w:val="00C9013C"/>
    <w:rsid w:val="00C90C1B"/>
    <w:rsid w:val="00C90D6A"/>
    <w:rsid w:val="00C91FF1"/>
    <w:rsid w:val="00C92350"/>
    <w:rsid w:val="00C925AD"/>
    <w:rsid w:val="00C92765"/>
    <w:rsid w:val="00C92CEB"/>
    <w:rsid w:val="00C93536"/>
    <w:rsid w:val="00C9419D"/>
    <w:rsid w:val="00C952AB"/>
    <w:rsid w:val="00C96595"/>
    <w:rsid w:val="00C9713D"/>
    <w:rsid w:val="00C972B6"/>
    <w:rsid w:val="00C975EC"/>
    <w:rsid w:val="00C979A2"/>
    <w:rsid w:val="00C97B43"/>
    <w:rsid w:val="00C97DDA"/>
    <w:rsid w:val="00C97EA9"/>
    <w:rsid w:val="00CA01CE"/>
    <w:rsid w:val="00CA06FA"/>
    <w:rsid w:val="00CA0ED9"/>
    <w:rsid w:val="00CA21EB"/>
    <w:rsid w:val="00CA2795"/>
    <w:rsid w:val="00CA2A4B"/>
    <w:rsid w:val="00CA30AD"/>
    <w:rsid w:val="00CA4289"/>
    <w:rsid w:val="00CA77FD"/>
    <w:rsid w:val="00CA7B83"/>
    <w:rsid w:val="00CA7E8E"/>
    <w:rsid w:val="00CB00BF"/>
    <w:rsid w:val="00CB06F2"/>
    <w:rsid w:val="00CB0755"/>
    <w:rsid w:val="00CB0C47"/>
    <w:rsid w:val="00CB134A"/>
    <w:rsid w:val="00CB1AE4"/>
    <w:rsid w:val="00CB21A7"/>
    <w:rsid w:val="00CB2405"/>
    <w:rsid w:val="00CB250E"/>
    <w:rsid w:val="00CB2A26"/>
    <w:rsid w:val="00CB2C57"/>
    <w:rsid w:val="00CB2E49"/>
    <w:rsid w:val="00CB38B7"/>
    <w:rsid w:val="00CB3D10"/>
    <w:rsid w:val="00CB4679"/>
    <w:rsid w:val="00CB46A5"/>
    <w:rsid w:val="00CB4775"/>
    <w:rsid w:val="00CB4A37"/>
    <w:rsid w:val="00CB4C26"/>
    <w:rsid w:val="00CB57AA"/>
    <w:rsid w:val="00CB6FFD"/>
    <w:rsid w:val="00CB7F3D"/>
    <w:rsid w:val="00CC042C"/>
    <w:rsid w:val="00CC047F"/>
    <w:rsid w:val="00CC05D4"/>
    <w:rsid w:val="00CC174F"/>
    <w:rsid w:val="00CC1C2E"/>
    <w:rsid w:val="00CC1E45"/>
    <w:rsid w:val="00CC29DA"/>
    <w:rsid w:val="00CC2F17"/>
    <w:rsid w:val="00CC3070"/>
    <w:rsid w:val="00CC32B4"/>
    <w:rsid w:val="00CC38C5"/>
    <w:rsid w:val="00CC3E7E"/>
    <w:rsid w:val="00CC433D"/>
    <w:rsid w:val="00CC4440"/>
    <w:rsid w:val="00CC47B1"/>
    <w:rsid w:val="00CC4857"/>
    <w:rsid w:val="00CC525B"/>
    <w:rsid w:val="00CC5F22"/>
    <w:rsid w:val="00CC6256"/>
    <w:rsid w:val="00CC68A7"/>
    <w:rsid w:val="00CC69E9"/>
    <w:rsid w:val="00CD121C"/>
    <w:rsid w:val="00CD150D"/>
    <w:rsid w:val="00CD320A"/>
    <w:rsid w:val="00CD3566"/>
    <w:rsid w:val="00CD4678"/>
    <w:rsid w:val="00CD472D"/>
    <w:rsid w:val="00CD4CAC"/>
    <w:rsid w:val="00CD4F8E"/>
    <w:rsid w:val="00CD585F"/>
    <w:rsid w:val="00CD5F02"/>
    <w:rsid w:val="00CD6091"/>
    <w:rsid w:val="00CD64E2"/>
    <w:rsid w:val="00CD6DA7"/>
    <w:rsid w:val="00CD7B72"/>
    <w:rsid w:val="00CE0960"/>
    <w:rsid w:val="00CE0C57"/>
    <w:rsid w:val="00CE1871"/>
    <w:rsid w:val="00CE1903"/>
    <w:rsid w:val="00CE20F5"/>
    <w:rsid w:val="00CE245E"/>
    <w:rsid w:val="00CE247F"/>
    <w:rsid w:val="00CE2825"/>
    <w:rsid w:val="00CE31C9"/>
    <w:rsid w:val="00CE3D5D"/>
    <w:rsid w:val="00CE44C8"/>
    <w:rsid w:val="00CE457F"/>
    <w:rsid w:val="00CE6E6A"/>
    <w:rsid w:val="00CF00AC"/>
    <w:rsid w:val="00CF13B1"/>
    <w:rsid w:val="00CF19E6"/>
    <w:rsid w:val="00CF1D01"/>
    <w:rsid w:val="00CF2E43"/>
    <w:rsid w:val="00CF30FA"/>
    <w:rsid w:val="00CF3309"/>
    <w:rsid w:val="00CF3568"/>
    <w:rsid w:val="00CF38F0"/>
    <w:rsid w:val="00CF3A46"/>
    <w:rsid w:val="00CF4EE8"/>
    <w:rsid w:val="00CF5137"/>
    <w:rsid w:val="00CF53D2"/>
    <w:rsid w:val="00CF62C4"/>
    <w:rsid w:val="00CF6340"/>
    <w:rsid w:val="00CF68A3"/>
    <w:rsid w:val="00CF6AE5"/>
    <w:rsid w:val="00D002B3"/>
    <w:rsid w:val="00D00692"/>
    <w:rsid w:val="00D00746"/>
    <w:rsid w:val="00D0092F"/>
    <w:rsid w:val="00D00E08"/>
    <w:rsid w:val="00D01373"/>
    <w:rsid w:val="00D016A2"/>
    <w:rsid w:val="00D01F85"/>
    <w:rsid w:val="00D022A0"/>
    <w:rsid w:val="00D02543"/>
    <w:rsid w:val="00D028AC"/>
    <w:rsid w:val="00D02DDD"/>
    <w:rsid w:val="00D04762"/>
    <w:rsid w:val="00D0522A"/>
    <w:rsid w:val="00D05A83"/>
    <w:rsid w:val="00D05E50"/>
    <w:rsid w:val="00D05F80"/>
    <w:rsid w:val="00D066EE"/>
    <w:rsid w:val="00D06D31"/>
    <w:rsid w:val="00D07418"/>
    <w:rsid w:val="00D07B8B"/>
    <w:rsid w:val="00D07BF3"/>
    <w:rsid w:val="00D07D57"/>
    <w:rsid w:val="00D07E77"/>
    <w:rsid w:val="00D10741"/>
    <w:rsid w:val="00D109E0"/>
    <w:rsid w:val="00D10FF9"/>
    <w:rsid w:val="00D117C6"/>
    <w:rsid w:val="00D12788"/>
    <w:rsid w:val="00D13075"/>
    <w:rsid w:val="00D138FB"/>
    <w:rsid w:val="00D1418C"/>
    <w:rsid w:val="00D14490"/>
    <w:rsid w:val="00D14D16"/>
    <w:rsid w:val="00D156B8"/>
    <w:rsid w:val="00D15993"/>
    <w:rsid w:val="00D15D23"/>
    <w:rsid w:val="00D1760B"/>
    <w:rsid w:val="00D1796A"/>
    <w:rsid w:val="00D17FF6"/>
    <w:rsid w:val="00D20177"/>
    <w:rsid w:val="00D20301"/>
    <w:rsid w:val="00D20412"/>
    <w:rsid w:val="00D20CDC"/>
    <w:rsid w:val="00D20EDA"/>
    <w:rsid w:val="00D211BD"/>
    <w:rsid w:val="00D21D37"/>
    <w:rsid w:val="00D22243"/>
    <w:rsid w:val="00D2279B"/>
    <w:rsid w:val="00D22CB3"/>
    <w:rsid w:val="00D23A24"/>
    <w:rsid w:val="00D2478D"/>
    <w:rsid w:val="00D250D7"/>
    <w:rsid w:val="00D26A14"/>
    <w:rsid w:val="00D26D1D"/>
    <w:rsid w:val="00D26E34"/>
    <w:rsid w:val="00D3045A"/>
    <w:rsid w:val="00D304F0"/>
    <w:rsid w:val="00D30710"/>
    <w:rsid w:val="00D31513"/>
    <w:rsid w:val="00D31A98"/>
    <w:rsid w:val="00D31C71"/>
    <w:rsid w:val="00D32541"/>
    <w:rsid w:val="00D3306C"/>
    <w:rsid w:val="00D333C3"/>
    <w:rsid w:val="00D33C9D"/>
    <w:rsid w:val="00D33D20"/>
    <w:rsid w:val="00D33F56"/>
    <w:rsid w:val="00D34072"/>
    <w:rsid w:val="00D34612"/>
    <w:rsid w:val="00D348AB"/>
    <w:rsid w:val="00D348E3"/>
    <w:rsid w:val="00D34929"/>
    <w:rsid w:val="00D35BB2"/>
    <w:rsid w:val="00D36AE2"/>
    <w:rsid w:val="00D36B01"/>
    <w:rsid w:val="00D372D3"/>
    <w:rsid w:val="00D375E7"/>
    <w:rsid w:val="00D3796B"/>
    <w:rsid w:val="00D423D9"/>
    <w:rsid w:val="00D424B3"/>
    <w:rsid w:val="00D4267C"/>
    <w:rsid w:val="00D428C2"/>
    <w:rsid w:val="00D42EF0"/>
    <w:rsid w:val="00D435A6"/>
    <w:rsid w:val="00D4496E"/>
    <w:rsid w:val="00D44F8D"/>
    <w:rsid w:val="00D458D9"/>
    <w:rsid w:val="00D463BB"/>
    <w:rsid w:val="00D46648"/>
    <w:rsid w:val="00D47011"/>
    <w:rsid w:val="00D47C66"/>
    <w:rsid w:val="00D51013"/>
    <w:rsid w:val="00D518F9"/>
    <w:rsid w:val="00D51A42"/>
    <w:rsid w:val="00D51E5E"/>
    <w:rsid w:val="00D5372E"/>
    <w:rsid w:val="00D538E7"/>
    <w:rsid w:val="00D53E2A"/>
    <w:rsid w:val="00D545D8"/>
    <w:rsid w:val="00D54A61"/>
    <w:rsid w:val="00D54A66"/>
    <w:rsid w:val="00D54CB9"/>
    <w:rsid w:val="00D5516C"/>
    <w:rsid w:val="00D552CB"/>
    <w:rsid w:val="00D55467"/>
    <w:rsid w:val="00D554F8"/>
    <w:rsid w:val="00D5563B"/>
    <w:rsid w:val="00D55929"/>
    <w:rsid w:val="00D564D8"/>
    <w:rsid w:val="00D56F32"/>
    <w:rsid w:val="00D579FF"/>
    <w:rsid w:val="00D57F01"/>
    <w:rsid w:val="00D60108"/>
    <w:rsid w:val="00D6014F"/>
    <w:rsid w:val="00D6101E"/>
    <w:rsid w:val="00D610D9"/>
    <w:rsid w:val="00D61FE3"/>
    <w:rsid w:val="00D62A25"/>
    <w:rsid w:val="00D62A89"/>
    <w:rsid w:val="00D638EC"/>
    <w:rsid w:val="00D6418D"/>
    <w:rsid w:val="00D6458B"/>
    <w:rsid w:val="00D64791"/>
    <w:rsid w:val="00D66141"/>
    <w:rsid w:val="00D66C61"/>
    <w:rsid w:val="00D67139"/>
    <w:rsid w:val="00D677C6"/>
    <w:rsid w:val="00D70BE2"/>
    <w:rsid w:val="00D71128"/>
    <w:rsid w:val="00D71BB9"/>
    <w:rsid w:val="00D72656"/>
    <w:rsid w:val="00D729B8"/>
    <w:rsid w:val="00D73270"/>
    <w:rsid w:val="00D73632"/>
    <w:rsid w:val="00D74A7A"/>
    <w:rsid w:val="00D7525B"/>
    <w:rsid w:val="00D75781"/>
    <w:rsid w:val="00D757EA"/>
    <w:rsid w:val="00D7581D"/>
    <w:rsid w:val="00D75C30"/>
    <w:rsid w:val="00D7675A"/>
    <w:rsid w:val="00D76E00"/>
    <w:rsid w:val="00D77203"/>
    <w:rsid w:val="00D77331"/>
    <w:rsid w:val="00D774FF"/>
    <w:rsid w:val="00D77BE4"/>
    <w:rsid w:val="00D8049C"/>
    <w:rsid w:val="00D804FF"/>
    <w:rsid w:val="00D80BD2"/>
    <w:rsid w:val="00D80BF9"/>
    <w:rsid w:val="00D8122E"/>
    <w:rsid w:val="00D8176F"/>
    <w:rsid w:val="00D81BFF"/>
    <w:rsid w:val="00D81D5E"/>
    <w:rsid w:val="00D81D6F"/>
    <w:rsid w:val="00D82CF0"/>
    <w:rsid w:val="00D83B74"/>
    <w:rsid w:val="00D84339"/>
    <w:rsid w:val="00D861CA"/>
    <w:rsid w:val="00D8710C"/>
    <w:rsid w:val="00D874F6"/>
    <w:rsid w:val="00D876F0"/>
    <w:rsid w:val="00D87A00"/>
    <w:rsid w:val="00D87EA6"/>
    <w:rsid w:val="00D9036A"/>
    <w:rsid w:val="00D904AC"/>
    <w:rsid w:val="00D90B46"/>
    <w:rsid w:val="00D90E0B"/>
    <w:rsid w:val="00D9137A"/>
    <w:rsid w:val="00D91420"/>
    <w:rsid w:val="00D91D06"/>
    <w:rsid w:val="00D926C3"/>
    <w:rsid w:val="00D944C2"/>
    <w:rsid w:val="00D950B3"/>
    <w:rsid w:val="00D95538"/>
    <w:rsid w:val="00D9570E"/>
    <w:rsid w:val="00D95B71"/>
    <w:rsid w:val="00D96619"/>
    <w:rsid w:val="00D96695"/>
    <w:rsid w:val="00D966C1"/>
    <w:rsid w:val="00D96A55"/>
    <w:rsid w:val="00D96A58"/>
    <w:rsid w:val="00D96C02"/>
    <w:rsid w:val="00D973AE"/>
    <w:rsid w:val="00D97452"/>
    <w:rsid w:val="00D975A5"/>
    <w:rsid w:val="00D97A24"/>
    <w:rsid w:val="00D97E7E"/>
    <w:rsid w:val="00DA04DF"/>
    <w:rsid w:val="00DA06A1"/>
    <w:rsid w:val="00DA0C44"/>
    <w:rsid w:val="00DA1905"/>
    <w:rsid w:val="00DA22BE"/>
    <w:rsid w:val="00DA22E2"/>
    <w:rsid w:val="00DA3001"/>
    <w:rsid w:val="00DA4139"/>
    <w:rsid w:val="00DA43B6"/>
    <w:rsid w:val="00DA43DB"/>
    <w:rsid w:val="00DA4C57"/>
    <w:rsid w:val="00DA5787"/>
    <w:rsid w:val="00DA5D4D"/>
    <w:rsid w:val="00DA6F56"/>
    <w:rsid w:val="00DA717D"/>
    <w:rsid w:val="00DA7286"/>
    <w:rsid w:val="00DA7698"/>
    <w:rsid w:val="00DA7A55"/>
    <w:rsid w:val="00DA7E76"/>
    <w:rsid w:val="00DB0A9F"/>
    <w:rsid w:val="00DB0BE7"/>
    <w:rsid w:val="00DB164D"/>
    <w:rsid w:val="00DB18B0"/>
    <w:rsid w:val="00DB2283"/>
    <w:rsid w:val="00DB271B"/>
    <w:rsid w:val="00DB3AD5"/>
    <w:rsid w:val="00DB4685"/>
    <w:rsid w:val="00DB47AA"/>
    <w:rsid w:val="00DB4840"/>
    <w:rsid w:val="00DB4870"/>
    <w:rsid w:val="00DB4A5E"/>
    <w:rsid w:val="00DB4B37"/>
    <w:rsid w:val="00DB4B62"/>
    <w:rsid w:val="00DB5396"/>
    <w:rsid w:val="00DB5669"/>
    <w:rsid w:val="00DB62ED"/>
    <w:rsid w:val="00DB67B9"/>
    <w:rsid w:val="00DB7027"/>
    <w:rsid w:val="00DB7186"/>
    <w:rsid w:val="00DB77E8"/>
    <w:rsid w:val="00DB7FB0"/>
    <w:rsid w:val="00DC0262"/>
    <w:rsid w:val="00DC040D"/>
    <w:rsid w:val="00DC047F"/>
    <w:rsid w:val="00DC1D86"/>
    <w:rsid w:val="00DC238D"/>
    <w:rsid w:val="00DC2761"/>
    <w:rsid w:val="00DC35B8"/>
    <w:rsid w:val="00DC3BB7"/>
    <w:rsid w:val="00DC3E23"/>
    <w:rsid w:val="00DC3EC6"/>
    <w:rsid w:val="00DC41EC"/>
    <w:rsid w:val="00DC4305"/>
    <w:rsid w:val="00DC49C9"/>
    <w:rsid w:val="00DC4DF4"/>
    <w:rsid w:val="00DC5415"/>
    <w:rsid w:val="00DC6F74"/>
    <w:rsid w:val="00DC707E"/>
    <w:rsid w:val="00DC73AA"/>
    <w:rsid w:val="00DD0348"/>
    <w:rsid w:val="00DD09AA"/>
    <w:rsid w:val="00DD0C45"/>
    <w:rsid w:val="00DD14D8"/>
    <w:rsid w:val="00DD1CC0"/>
    <w:rsid w:val="00DD1D8A"/>
    <w:rsid w:val="00DD1FC7"/>
    <w:rsid w:val="00DD2D6E"/>
    <w:rsid w:val="00DD3C91"/>
    <w:rsid w:val="00DD442F"/>
    <w:rsid w:val="00DD51AB"/>
    <w:rsid w:val="00DD599D"/>
    <w:rsid w:val="00DD5C3A"/>
    <w:rsid w:val="00DD6656"/>
    <w:rsid w:val="00DD68E5"/>
    <w:rsid w:val="00DD6EE2"/>
    <w:rsid w:val="00DD7096"/>
    <w:rsid w:val="00DD7A4D"/>
    <w:rsid w:val="00DD7C67"/>
    <w:rsid w:val="00DD7CC9"/>
    <w:rsid w:val="00DE0563"/>
    <w:rsid w:val="00DE06B5"/>
    <w:rsid w:val="00DE0782"/>
    <w:rsid w:val="00DE11FC"/>
    <w:rsid w:val="00DE1E03"/>
    <w:rsid w:val="00DE21C0"/>
    <w:rsid w:val="00DE2294"/>
    <w:rsid w:val="00DE22F3"/>
    <w:rsid w:val="00DE29E9"/>
    <w:rsid w:val="00DE2ADF"/>
    <w:rsid w:val="00DE347C"/>
    <w:rsid w:val="00DE34F4"/>
    <w:rsid w:val="00DE358A"/>
    <w:rsid w:val="00DE3774"/>
    <w:rsid w:val="00DE45A6"/>
    <w:rsid w:val="00DE5947"/>
    <w:rsid w:val="00DE5D0E"/>
    <w:rsid w:val="00DE609D"/>
    <w:rsid w:val="00DE69A9"/>
    <w:rsid w:val="00DE6E1B"/>
    <w:rsid w:val="00DE71F3"/>
    <w:rsid w:val="00DE79C1"/>
    <w:rsid w:val="00DE7B45"/>
    <w:rsid w:val="00DF0064"/>
    <w:rsid w:val="00DF20D4"/>
    <w:rsid w:val="00DF268A"/>
    <w:rsid w:val="00DF283F"/>
    <w:rsid w:val="00DF29F2"/>
    <w:rsid w:val="00DF33A2"/>
    <w:rsid w:val="00DF35A4"/>
    <w:rsid w:val="00DF3869"/>
    <w:rsid w:val="00DF4062"/>
    <w:rsid w:val="00DF4408"/>
    <w:rsid w:val="00DF45FC"/>
    <w:rsid w:val="00DF5760"/>
    <w:rsid w:val="00DF5967"/>
    <w:rsid w:val="00DF5E23"/>
    <w:rsid w:val="00DF681F"/>
    <w:rsid w:val="00DF7BB6"/>
    <w:rsid w:val="00E00D2D"/>
    <w:rsid w:val="00E010FD"/>
    <w:rsid w:val="00E01670"/>
    <w:rsid w:val="00E032DF"/>
    <w:rsid w:val="00E03408"/>
    <w:rsid w:val="00E037E9"/>
    <w:rsid w:val="00E04335"/>
    <w:rsid w:val="00E04768"/>
    <w:rsid w:val="00E04FEB"/>
    <w:rsid w:val="00E055AC"/>
    <w:rsid w:val="00E06918"/>
    <w:rsid w:val="00E070A9"/>
    <w:rsid w:val="00E10860"/>
    <w:rsid w:val="00E11A44"/>
    <w:rsid w:val="00E12F44"/>
    <w:rsid w:val="00E1416E"/>
    <w:rsid w:val="00E141AA"/>
    <w:rsid w:val="00E14A75"/>
    <w:rsid w:val="00E14C83"/>
    <w:rsid w:val="00E15F48"/>
    <w:rsid w:val="00E16728"/>
    <w:rsid w:val="00E16DA5"/>
    <w:rsid w:val="00E16E2D"/>
    <w:rsid w:val="00E17CBC"/>
    <w:rsid w:val="00E17E3C"/>
    <w:rsid w:val="00E202BE"/>
    <w:rsid w:val="00E226F1"/>
    <w:rsid w:val="00E22E98"/>
    <w:rsid w:val="00E23D63"/>
    <w:rsid w:val="00E23DA9"/>
    <w:rsid w:val="00E2480E"/>
    <w:rsid w:val="00E248BB"/>
    <w:rsid w:val="00E24FC7"/>
    <w:rsid w:val="00E25836"/>
    <w:rsid w:val="00E3032A"/>
    <w:rsid w:val="00E30FC2"/>
    <w:rsid w:val="00E3247E"/>
    <w:rsid w:val="00E326D5"/>
    <w:rsid w:val="00E332AE"/>
    <w:rsid w:val="00E3356B"/>
    <w:rsid w:val="00E33B10"/>
    <w:rsid w:val="00E34385"/>
    <w:rsid w:val="00E3461C"/>
    <w:rsid w:val="00E3515C"/>
    <w:rsid w:val="00E353C4"/>
    <w:rsid w:val="00E367E8"/>
    <w:rsid w:val="00E36A30"/>
    <w:rsid w:val="00E36B25"/>
    <w:rsid w:val="00E36CD1"/>
    <w:rsid w:val="00E36FAB"/>
    <w:rsid w:val="00E3703E"/>
    <w:rsid w:val="00E372A2"/>
    <w:rsid w:val="00E3783F"/>
    <w:rsid w:val="00E379DE"/>
    <w:rsid w:val="00E37F70"/>
    <w:rsid w:val="00E41510"/>
    <w:rsid w:val="00E424FD"/>
    <w:rsid w:val="00E431D9"/>
    <w:rsid w:val="00E4361D"/>
    <w:rsid w:val="00E43905"/>
    <w:rsid w:val="00E4402B"/>
    <w:rsid w:val="00E44E75"/>
    <w:rsid w:val="00E45005"/>
    <w:rsid w:val="00E4574F"/>
    <w:rsid w:val="00E45B41"/>
    <w:rsid w:val="00E46EA4"/>
    <w:rsid w:val="00E47665"/>
    <w:rsid w:val="00E503FC"/>
    <w:rsid w:val="00E50563"/>
    <w:rsid w:val="00E50BBE"/>
    <w:rsid w:val="00E5140C"/>
    <w:rsid w:val="00E51822"/>
    <w:rsid w:val="00E51833"/>
    <w:rsid w:val="00E5214C"/>
    <w:rsid w:val="00E5259E"/>
    <w:rsid w:val="00E525DC"/>
    <w:rsid w:val="00E528B9"/>
    <w:rsid w:val="00E52C3B"/>
    <w:rsid w:val="00E5369E"/>
    <w:rsid w:val="00E53A7B"/>
    <w:rsid w:val="00E53E74"/>
    <w:rsid w:val="00E55114"/>
    <w:rsid w:val="00E55153"/>
    <w:rsid w:val="00E55B9D"/>
    <w:rsid w:val="00E56351"/>
    <w:rsid w:val="00E563D7"/>
    <w:rsid w:val="00E57359"/>
    <w:rsid w:val="00E60549"/>
    <w:rsid w:val="00E61008"/>
    <w:rsid w:val="00E6151F"/>
    <w:rsid w:val="00E623B2"/>
    <w:rsid w:val="00E62721"/>
    <w:rsid w:val="00E62CBB"/>
    <w:rsid w:val="00E62E5C"/>
    <w:rsid w:val="00E6337A"/>
    <w:rsid w:val="00E638CD"/>
    <w:rsid w:val="00E63A79"/>
    <w:rsid w:val="00E63E22"/>
    <w:rsid w:val="00E643F1"/>
    <w:rsid w:val="00E64677"/>
    <w:rsid w:val="00E64C76"/>
    <w:rsid w:val="00E65827"/>
    <w:rsid w:val="00E66350"/>
    <w:rsid w:val="00E6636A"/>
    <w:rsid w:val="00E67279"/>
    <w:rsid w:val="00E673DA"/>
    <w:rsid w:val="00E67D27"/>
    <w:rsid w:val="00E70FF8"/>
    <w:rsid w:val="00E714C4"/>
    <w:rsid w:val="00E715E0"/>
    <w:rsid w:val="00E71E5B"/>
    <w:rsid w:val="00E7256F"/>
    <w:rsid w:val="00E72D41"/>
    <w:rsid w:val="00E734D4"/>
    <w:rsid w:val="00E73710"/>
    <w:rsid w:val="00E73BB1"/>
    <w:rsid w:val="00E73C0F"/>
    <w:rsid w:val="00E7495C"/>
    <w:rsid w:val="00E74BF9"/>
    <w:rsid w:val="00E74C21"/>
    <w:rsid w:val="00E7534C"/>
    <w:rsid w:val="00E76F42"/>
    <w:rsid w:val="00E77945"/>
    <w:rsid w:val="00E77959"/>
    <w:rsid w:val="00E77C09"/>
    <w:rsid w:val="00E8086A"/>
    <w:rsid w:val="00E8109D"/>
    <w:rsid w:val="00E81112"/>
    <w:rsid w:val="00E81F7B"/>
    <w:rsid w:val="00E81FD4"/>
    <w:rsid w:val="00E82BE2"/>
    <w:rsid w:val="00E836EA"/>
    <w:rsid w:val="00E83DB7"/>
    <w:rsid w:val="00E84835"/>
    <w:rsid w:val="00E84975"/>
    <w:rsid w:val="00E859D0"/>
    <w:rsid w:val="00E87622"/>
    <w:rsid w:val="00E90F11"/>
    <w:rsid w:val="00E911F7"/>
    <w:rsid w:val="00E91821"/>
    <w:rsid w:val="00E9185F"/>
    <w:rsid w:val="00E92077"/>
    <w:rsid w:val="00E9243C"/>
    <w:rsid w:val="00E928D4"/>
    <w:rsid w:val="00E9308A"/>
    <w:rsid w:val="00E930B6"/>
    <w:rsid w:val="00E93362"/>
    <w:rsid w:val="00E934BC"/>
    <w:rsid w:val="00E944BB"/>
    <w:rsid w:val="00E945DF"/>
    <w:rsid w:val="00E94641"/>
    <w:rsid w:val="00E94ECB"/>
    <w:rsid w:val="00E94F16"/>
    <w:rsid w:val="00E9515D"/>
    <w:rsid w:val="00E95D90"/>
    <w:rsid w:val="00E95E6B"/>
    <w:rsid w:val="00E96818"/>
    <w:rsid w:val="00EA0C2A"/>
    <w:rsid w:val="00EA0CF1"/>
    <w:rsid w:val="00EA19CD"/>
    <w:rsid w:val="00EA255E"/>
    <w:rsid w:val="00EA2602"/>
    <w:rsid w:val="00EA261C"/>
    <w:rsid w:val="00EA29DF"/>
    <w:rsid w:val="00EA30EE"/>
    <w:rsid w:val="00EA3184"/>
    <w:rsid w:val="00EA3724"/>
    <w:rsid w:val="00EA399B"/>
    <w:rsid w:val="00EA3A59"/>
    <w:rsid w:val="00EA3D5F"/>
    <w:rsid w:val="00EA4DE3"/>
    <w:rsid w:val="00EA56AC"/>
    <w:rsid w:val="00EA5D0E"/>
    <w:rsid w:val="00EA5F4E"/>
    <w:rsid w:val="00EA6260"/>
    <w:rsid w:val="00EA64F5"/>
    <w:rsid w:val="00EA6F6E"/>
    <w:rsid w:val="00EA7936"/>
    <w:rsid w:val="00EA7B04"/>
    <w:rsid w:val="00EB0D15"/>
    <w:rsid w:val="00EB0F44"/>
    <w:rsid w:val="00EB1474"/>
    <w:rsid w:val="00EB14A8"/>
    <w:rsid w:val="00EB18ED"/>
    <w:rsid w:val="00EB1AA5"/>
    <w:rsid w:val="00EB2044"/>
    <w:rsid w:val="00EB2332"/>
    <w:rsid w:val="00EB2403"/>
    <w:rsid w:val="00EB34F2"/>
    <w:rsid w:val="00EB37EE"/>
    <w:rsid w:val="00EB3A40"/>
    <w:rsid w:val="00EB3CD5"/>
    <w:rsid w:val="00EB4DAC"/>
    <w:rsid w:val="00EB533A"/>
    <w:rsid w:val="00EB58D6"/>
    <w:rsid w:val="00EB5EF5"/>
    <w:rsid w:val="00EB62D8"/>
    <w:rsid w:val="00EB6392"/>
    <w:rsid w:val="00EB79E8"/>
    <w:rsid w:val="00EB7CFA"/>
    <w:rsid w:val="00EB7FEB"/>
    <w:rsid w:val="00EC012B"/>
    <w:rsid w:val="00EC0195"/>
    <w:rsid w:val="00EC0285"/>
    <w:rsid w:val="00EC36BB"/>
    <w:rsid w:val="00EC36F8"/>
    <w:rsid w:val="00EC3DDE"/>
    <w:rsid w:val="00EC52EC"/>
    <w:rsid w:val="00EC6200"/>
    <w:rsid w:val="00EC736A"/>
    <w:rsid w:val="00EC79BB"/>
    <w:rsid w:val="00EC7FF4"/>
    <w:rsid w:val="00ED038F"/>
    <w:rsid w:val="00ED0A47"/>
    <w:rsid w:val="00ED1AE0"/>
    <w:rsid w:val="00ED24CE"/>
    <w:rsid w:val="00ED30DD"/>
    <w:rsid w:val="00ED367C"/>
    <w:rsid w:val="00ED3F49"/>
    <w:rsid w:val="00ED4DD3"/>
    <w:rsid w:val="00ED4DE5"/>
    <w:rsid w:val="00ED563D"/>
    <w:rsid w:val="00ED5966"/>
    <w:rsid w:val="00ED5C22"/>
    <w:rsid w:val="00ED6369"/>
    <w:rsid w:val="00ED7F4F"/>
    <w:rsid w:val="00EE02FD"/>
    <w:rsid w:val="00EE03C4"/>
    <w:rsid w:val="00EE0A98"/>
    <w:rsid w:val="00EE0C2B"/>
    <w:rsid w:val="00EE1237"/>
    <w:rsid w:val="00EE1EA4"/>
    <w:rsid w:val="00EE2E93"/>
    <w:rsid w:val="00EE2FD6"/>
    <w:rsid w:val="00EE300B"/>
    <w:rsid w:val="00EE32A2"/>
    <w:rsid w:val="00EE3300"/>
    <w:rsid w:val="00EE4BD8"/>
    <w:rsid w:val="00EE5025"/>
    <w:rsid w:val="00EE53D1"/>
    <w:rsid w:val="00EE5F31"/>
    <w:rsid w:val="00EE604E"/>
    <w:rsid w:val="00EE648D"/>
    <w:rsid w:val="00EE6A5C"/>
    <w:rsid w:val="00EE72F4"/>
    <w:rsid w:val="00EF0518"/>
    <w:rsid w:val="00EF0C76"/>
    <w:rsid w:val="00EF2D24"/>
    <w:rsid w:val="00EF332F"/>
    <w:rsid w:val="00EF3736"/>
    <w:rsid w:val="00EF38FE"/>
    <w:rsid w:val="00EF47B2"/>
    <w:rsid w:val="00EF5725"/>
    <w:rsid w:val="00F00212"/>
    <w:rsid w:val="00F009D2"/>
    <w:rsid w:val="00F00C08"/>
    <w:rsid w:val="00F01A82"/>
    <w:rsid w:val="00F01DCB"/>
    <w:rsid w:val="00F023C6"/>
    <w:rsid w:val="00F0263D"/>
    <w:rsid w:val="00F0268F"/>
    <w:rsid w:val="00F027A4"/>
    <w:rsid w:val="00F02D8F"/>
    <w:rsid w:val="00F02DB9"/>
    <w:rsid w:val="00F03455"/>
    <w:rsid w:val="00F035FE"/>
    <w:rsid w:val="00F0432C"/>
    <w:rsid w:val="00F04A67"/>
    <w:rsid w:val="00F056EC"/>
    <w:rsid w:val="00F06C8B"/>
    <w:rsid w:val="00F07EF5"/>
    <w:rsid w:val="00F1040F"/>
    <w:rsid w:val="00F10421"/>
    <w:rsid w:val="00F11865"/>
    <w:rsid w:val="00F11D8A"/>
    <w:rsid w:val="00F11E68"/>
    <w:rsid w:val="00F125A5"/>
    <w:rsid w:val="00F138A2"/>
    <w:rsid w:val="00F13B50"/>
    <w:rsid w:val="00F13C54"/>
    <w:rsid w:val="00F14868"/>
    <w:rsid w:val="00F14B8E"/>
    <w:rsid w:val="00F14D99"/>
    <w:rsid w:val="00F14E99"/>
    <w:rsid w:val="00F14ECE"/>
    <w:rsid w:val="00F15F0C"/>
    <w:rsid w:val="00F171C1"/>
    <w:rsid w:val="00F208E6"/>
    <w:rsid w:val="00F20BC3"/>
    <w:rsid w:val="00F20CCD"/>
    <w:rsid w:val="00F20F60"/>
    <w:rsid w:val="00F21617"/>
    <w:rsid w:val="00F21745"/>
    <w:rsid w:val="00F21D3C"/>
    <w:rsid w:val="00F22EF6"/>
    <w:rsid w:val="00F23C68"/>
    <w:rsid w:val="00F24736"/>
    <w:rsid w:val="00F24914"/>
    <w:rsid w:val="00F259DB"/>
    <w:rsid w:val="00F26BCF"/>
    <w:rsid w:val="00F270AC"/>
    <w:rsid w:val="00F27B8E"/>
    <w:rsid w:val="00F27C65"/>
    <w:rsid w:val="00F30409"/>
    <w:rsid w:val="00F306D2"/>
    <w:rsid w:val="00F3179E"/>
    <w:rsid w:val="00F3221A"/>
    <w:rsid w:val="00F323A4"/>
    <w:rsid w:val="00F326DE"/>
    <w:rsid w:val="00F331C2"/>
    <w:rsid w:val="00F33BD9"/>
    <w:rsid w:val="00F33CF9"/>
    <w:rsid w:val="00F35420"/>
    <w:rsid w:val="00F35883"/>
    <w:rsid w:val="00F358FA"/>
    <w:rsid w:val="00F359B7"/>
    <w:rsid w:val="00F3647A"/>
    <w:rsid w:val="00F364E9"/>
    <w:rsid w:val="00F36A1A"/>
    <w:rsid w:val="00F36C3B"/>
    <w:rsid w:val="00F37234"/>
    <w:rsid w:val="00F40C61"/>
    <w:rsid w:val="00F41C97"/>
    <w:rsid w:val="00F42360"/>
    <w:rsid w:val="00F42C78"/>
    <w:rsid w:val="00F431B9"/>
    <w:rsid w:val="00F433EB"/>
    <w:rsid w:val="00F4348D"/>
    <w:rsid w:val="00F43EF4"/>
    <w:rsid w:val="00F447C0"/>
    <w:rsid w:val="00F44E8E"/>
    <w:rsid w:val="00F44F86"/>
    <w:rsid w:val="00F456FA"/>
    <w:rsid w:val="00F45751"/>
    <w:rsid w:val="00F45BC0"/>
    <w:rsid w:val="00F45CFE"/>
    <w:rsid w:val="00F46741"/>
    <w:rsid w:val="00F4712A"/>
    <w:rsid w:val="00F47597"/>
    <w:rsid w:val="00F50EE9"/>
    <w:rsid w:val="00F51856"/>
    <w:rsid w:val="00F5314F"/>
    <w:rsid w:val="00F54044"/>
    <w:rsid w:val="00F5430B"/>
    <w:rsid w:val="00F550B7"/>
    <w:rsid w:val="00F55492"/>
    <w:rsid w:val="00F555BB"/>
    <w:rsid w:val="00F56513"/>
    <w:rsid w:val="00F57389"/>
    <w:rsid w:val="00F61B83"/>
    <w:rsid w:val="00F62566"/>
    <w:rsid w:val="00F639B0"/>
    <w:rsid w:val="00F63B5D"/>
    <w:rsid w:val="00F64684"/>
    <w:rsid w:val="00F64918"/>
    <w:rsid w:val="00F64E52"/>
    <w:rsid w:val="00F64ED8"/>
    <w:rsid w:val="00F658D2"/>
    <w:rsid w:val="00F65ACD"/>
    <w:rsid w:val="00F65CE5"/>
    <w:rsid w:val="00F66143"/>
    <w:rsid w:val="00F66D00"/>
    <w:rsid w:val="00F67C5E"/>
    <w:rsid w:val="00F67E1B"/>
    <w:rsid w:val="00F70975"/>
    <w:rsid w:val="00F717F4"/>
    <w:rsid w:val="00F72002"/>
    <w:rsid w:val="00F72961"/>
    <w:rsid w:val="00F72DB3"/>
    <w:rsid w:val="00F73933"/>
    <w:rsid w:val="00F73992"/>
    <w:rsid w:val="00F73CF5"/>
    <w:rsid w:val="00F73D66"/>
    <w:rsid w:val="00F74745"/>
    <w:rsid w:val="00F74E6F"/>
    <w:rsid w:val="00F7689B"/>
    <w:rsid w:val="00F76D09"/>
    <w:rsid w:val="00F8011F"/>
    <w:rsid w:val="00F80496"/>
    <w:rsid w:val="00F808D1"/>
    <w:rsid w:val="00F81BDF"/>
    <w:rsid w:val="00F81D1A"/>
    <w:rsid w:val="00F82C57"/>
    <w:rsid w:val="00F82D60"/>
    <w:rsid w:val="00F83268"/>
    <w:rsid w:val="00F83806"/>
    <w:rsid w:val="00F83E84"/>
    <w:rsid w:val="00F8459B"/>
    <w:rsid w:val="00F84B44"/>
    <w:rsid w:val="00F84EBA"/>
    <w:rsid w:val="00F85C6F"/>
    <w:rsid w:val="00F87263"/>
    <w:rsid w:val="00F87442"/>
    <w:rsid w:val="00F9069A"/>
    <w:rsid w:val="00F90BE8"/>
    <w:rsid w:val="00F9121B"/>
    <w:rsid w:val="00F91AFD"/>
    <w:rsid w:val="00F91C86"/>
    <w:rsid w:val="00F91FC0"/>
    <w:rsid w:val="00F92B89"/>
    <w:rsid w:val="00F92ED9"/>
    <w:rsid w:val="00F93D76"/>
    <w:rsid w:val="00F93EF8"/>
    <w:rsid w:val="00F93F84"/>
    <w:rsid w:val="00F93F91"/>
    <w:rsid w:val="00F9442A"/>
    <w:rsid w:val="00F94577"/>
    <w:rsid w:val="00F94D4F"/>
    <w:rsid w:val="00F95295"/>
    <w:rsid w:val="00F95AE8"/>
    <w:rsid w:val="00F96229"/>
    <w:rsid w:val="00F967D4"/>
    <w:rsid w:val="00F96EA7"/>
    <w:rsid w:val="00F97B20"/>
    <w:rsid w:val="00FA025F"/>
    <w:rsid w:val="00FA0ADE"/>
    <w:rsid w:val="00FA0F4E"/>
    <w:rsid w:val="00FA1432"/>
    <w:rsid w:val="00FA1A4A"/>
    <w:rsid w:val="00FA1B4F"/>
    <w:rsid w:val="00FA1DBA"/>
    <w:rsid w:val="00FA2440"/>
    <w:rsid w:val="00FA26CC"/>
    <w:rsid w:val="00FA2773"/>
    <w:rsid w:val="00FA3063"/>
    <w:rsid w:val="00FA3840"/>
    <w:rsid w:val="00FA43F9"/>
    <w:rsid w:val="00FA45F5"/>
    <w:rsid w:val="00FA520A"/>
    <w:rsid w:val="00FA5DF8"/>
    <w:rsid w:val="00FA5E3C"/>
    <w:rsid w:val="00FA5EBA"/>
    <w:rsid w:val="00FA6505"/>
    <w:rsid w:val="00FA717D"/>
    <w:rsid w:val="00FB0130"/>
    <w:rsid w:val="00FB0279"/>
    <w:rsid w:val="00FB05DF"/>
    <w:rsid w:val="00FB06B8"/>
    <w:rsid w:val="00FB0A07"/>
    <w:rsid w:val="00FB1369"/>
    <w:rsid w:val="00FB176C"/>
    <w:rsid w:val="00FB1B96"/>
    <w:rsid w:val="00FB1C7D"/>
    <w:rsid w:val="00FB2320"/>
    <w:rsid w:val="00FB2BFB"/>
    <w:rsid w:val="00FB39E7"/>
    <w:rsid w:val="00FB40B8"/>
    <w:rsid w:val="00FB4227"/>
    <w:rsid w:val="00FB4332"/>
    <w:rsid w:val="00FB48CB"/>
    <w:rsid w:val="00FB5499"/>
    <w:rsid w:val="00FB5D56"/>
    <w:rsid w:val="00FB7037"/>
    <w:rsid w:val="00FB7727"/>
    <w:rsid w:val="00FC0E33"/>
    <w:rsid w:val="00FC0E5D"/>
    <w:rsid w:val="00FC1B7F"/>
    <w:rsid w:val="00FC20F3"/>
    <w:rsid w:val="00FC226B"/>
    <w:rsid w:val="00FC24D2"/>
    <w:rsid w:val="00FC2586"/>
    <w:rsid w:val="00FC37EE"/>
    <w:rsid w:val="00FC3B27"/>
    <w:rsid w:val="00FC4655"/>
    <w:rsid w:val="00FC51B0"/>
    <w:rsid w:val="00FC5229"/>
    <w:rsid w:val="00FC54DC"/>
    <w:rsid w:val="00FC55AD"/>
    <w:rsid w:val="00FC56CD"/>
    <w:rsid w:val="00FC5DA2"/>
    <w:rsid w:val="00FC6CD3"/>
    <w:rsid w:val="00FC6FB0"/>
    <w:rsid w:val="00FC7112"/>
    <w:rsid w:val="00FC740B"/>
    <w:rsid w:val="00FC7CC5"/>
    <w:rsid w:val="00FD0010"/>
    <w:rsid w:val="00FD05EF"/>
    <w:rsid w:val="00FD0E1C"/>
    <w:rsid w:val="00FD19D7"/>
    <w:rsid w:val="00FD2603"/>
    <w:rsid w:val="00FD2649"/>
    <w:rsid w:val="00FD266F"/>
    <w:rsid w:val="00FD26A0"/>
    <w:rsid w:val="00FD2920"/>
    <w:rsid w:val="00FD2AB7"/>
    <w:rsid w:val="00FD2CCD"/>
    <w:rsid w:val="00FD3140"/>
    <w:rsid w:val="00FD35EA"/>
    <w:rsid w:val="00FD366A"/>
    <w:rsid w:val="00FD3E07"/>
    <w:rsid w:val="00FD4128"/>
    <w:rsid w:val="00FD4169"/>
    <w:rsid w:val="00FD4824"/>
    <w:rsid w:val="00FD49A7"/>
    <w:rsid w:val="00FD4D9C"/>
    <w:rsid w:val="00FD5189"/>
    <w:rsid w:val="00FD5406"/>
    <w:rsid w:val="00FD5586"/>
    <w:rsid w:val="00FD60A6"/>
    <w:rsid w:val="00FD68DE"/>
    <w:rsid w:val="00FD6C49"/>
    <w:rsid w:val="00FD7069"/>
    <w:rsid w:val="00FD7182"/>
    <w:rsid w:val="00FD781A"/>
    <w:rsid w:val="00FE00B3"/>
    <w:rsid w:val="00FE07FB"/>
    <w:rsid w:val="00FE0DEF"/>
    <w:rsid w:val="00FE1402"/>
    <w:rsid w:val="00FE2147"/>
    <w:rsid w:val="00FE25E3"/>
    <w:rsid w:val="00FE2C5C"/>
    <w:rsid w:val="00FE2F56"/>
    <w:rsid w:val="00FE3553"/>
    <w:rsid w:val="00FE4554"/>
    <w:rsid w:val="00FE4B7E"/>
    <w:rsid w:val="00FE4FCB"/>
    <w:rsid w:val="00FE5102"/>
    <w:rsid w:val="00FE56EC"/>
    <w:rsid w:val="00FE5BB6"/>
    <w:rsid w:val="00FE7DBA"/>
    <w:rsid w:val="00FF093C"/>
    <w:rsid w:val="00FF0ACF"/>
    <w:rsid w:val="00FF0F72"/>
    <w:rsid w:val="00FF130C"/>
    <w:rsid w:val="00FF1677"/>
    <w:rsid w:val="00FF19DC"/>
    <w:rsid w:val="00FF2517"/>
    <w:rsid w:val="00FF28FB"/>
    <w:rsid w:val="00FF2C63"/>
    <w:rsid w:val="00FF3071"/>
    <w:rsid w:val="00FF3E94"/>
    <w:rsid w:val="00FF4B98"/>
    <w:rsid w:val="00FF4D1F"/>
    <w:rsid w:val="00FF4F54"/>
    <w:rsid w:val="00FF5909"/>
    <w:rsid w:val="00FF5F4C"/>
    <w:rsid w:val="00FF6B1C"/>
    <w:rsid w:val="00FF6C14"/>
    <w:rsid w:val="00FF6CBF"/>
    <w:rsid w:val="00FF6E7A"/>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35" w:qFormat="1"/>
    <w:lsdException w:name="footnote reference" w:uiPriority="0"/>
    <w:lsdException w:name="annotation reference" w:qFormat="1"/>
    <w:lsdException w:name="Title" w:semiHidden="0" w:unhideWhenUsed="0" w:qFormat="1"/>
    <w:lsdException w:name="Signature"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1E4"/>
    <w:rPr>
      <w:rFonts w:ascii="Times New Roman" w:hAnsi="Times New Roman"/>
      <w:sz w:val="24"/>
      <w:szCs w:val="24"/>
    </w:rPr>
  </w:style>
  <w:style w:type="paragraph" w:styleId="Nagwek1">
    <w:name w:val="heading 1"/>
    <w:aliases w:val="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qFormat/>
    <w:rsid w:val="00E37F70"/>
    <w:pPr>
      <w:spacing w:before="240" w:after="60"/>
      <w:outlineLvl w:val="7"/>
    </w:pPr>
    <w:rPr>
      <w:i/>
      <w:iCs/>
    </w:rPr>
  </w:style>
  <w:style w:type="paragraph" w:styleId="Nagwek9">
    <w:name w:val="heading 9"/>
    <w:basedOn w:val="Normalny"/>
    <w:next w:val="Normalny"/>
    <w:link w:val="Nagwek9Znak"/>
    <w:uiPriority w:val="99"/>
    <w:qFormat/>
    <w:rsid w:val="00337152"/>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locked/>
    <w:rsid w:val="00E37F70"/>
    <w:rPr>
      <w:rFonts w:ascii="Arial" w:hAnsi="Arial" w:cs="Arial"/>
      <w:b/>
      <w:bCs/>
      <w:kern w:val="32"/>
      <w:sz w:val="32"/>
      <w:szCs w:val="32"/>
      <w:lang w:val="pl-PL" w:eastAsia="x-none"/>
    </w:rPr>
  </w:style>
  <w:style w:type="character" w:customStyle="1" w:styleId="Nagwek2Znak">
    <w:name w:val="Nagłówek 2 Znak"/>
    <w:link w:val="Nagwek2"/>
    <w:uiPriority w:val="9"/>
    <w:locked/>
    <w:rsid w:val="00E37F70"/>
    <w:rPr>
      <w:rFonts w:ascii="Arial" w:hAnsi="Arial" w:cs="Arial"/>
      <w:b/>
      <w:bCs/>
      <w:i/>
      <w:iCs/>
      <w:sz w:val="28"/>
      <w:szCs w:val="28"/>
      <w:lang w:val="pl-PL" w:eastAsia="x-none"/>
    </w:rPr>
  </w:style>
  <w:style w:type="character" w:customStyle="1" w:styleId="Nagwek3Znak">
    <w:name w:val="Nagłówek 3 Znak"/>
    <w:link w:val="Nagwek3"/>
    <w:locked/>
    <w:rsid w:val="00E37F70"/>
    <w:rPr>
      <w:rFonts w:ascii="Arial" w:hAnsi="Arial" w:cs="Arial"/>
      <w:b/>
      <w:bCs/>
      <w:sz w:val="26"/>
      <w:szCs w:val="26"/>
      <w:lang w:val="pl-PL" w:eastAsia="x-none"/>
    </w:rPr>
  </w:style>
  <w:style w:type="character" w:customStyle="1" w:styleId="Nagwek4Znak">
    <w:name w:val="Nagłówek 4 Znak"/>
    <w:link w:val="Nagwek4"/>
    <w:uiPriority w:val="99"/>
    <w:locked/>
    <w:rsid w:val="00E37F70"/>
    <w:rPr>
      <w:rFonts w:ascii="Times New Roman" w:hAnsi="Times New Roman" w:cs="Times New Roman"/>
      <w:b/>
      <w:bCs/>
      <w:sz w:val="28"/>
      <w:szCs w:val="28"/>
      <w:lang w:val="pl-PL" w:eastAsia="x-none"/>
    </w:rPr>
  </w:style>
  <w:style w:type="character" w:customStyle="1" w:styleId="Nagwek5Znak">
    <w:name w:val="Nagłówek 5 Znak"/>
    <w:link w:val="Nagwek5"/>
    <w:uiPriority w:val="99"/>
    <w:locked/>
    <w:rsid w:val="00E37F70"/>
    <w:rPr>
      <w:rFonts w:ascii="Times New Roman" w:hAnsi="Times New Roman" w:cs="Times New Roman"/>
      <w:b/>
      <w:bCs/>
      <w:i/>
      <w:iCs/>
      <w:sz w:val="26"/>
      <w:szCs w:val="26"/>
      <w:lang w:val="pl-PL" w:eastAsia="x-none"/>
    </w:rPr>
  </w:style>
  <w:style w:type="character" w:customStyle="1" w:styleId="Nagwek7Znak">
    <w:name w:val="Nagłówek 7 Znak"/>
    <w:link w:val="Nagwek7"/>
    <w:uiPriority w:val="99"/>
    <w:locked/>
    <w:rsid w:val="00E37F70"/>
    <w:rPr>
      <w:rFonts w:ascii="Tahoma" w:hAnsi="Tahoma" w:cs="Times New Roman"/>
      <w:b/>
      <w:sz w:val="20"/>
      <w:szCs w:val="20"/>
      <w:lang w:val="pl-PL" w:eastAsia="x-none"/>
    </w:rPr>
  </w:style>
  <w:style w:type="character" w:customStyle="1" w:styleId="Nagwek8Znak">
    <w:name w:val="Nagłówek 8 Znak"/>
    <w:link w:val="Nagwek8"/>
    <w:uiPriority w:val="99"/>
    <w:locked/>
    <w:rsid w:val="00E37F70"/>
    <w:rPr>
      <w:rFonts w:ascii="Times New Roman" w:hAnsi="Times New Roman" w:cs="Times New Roman"/>
      <w:i/>
      <w:iCs/>
      <w:lang w:val="pl-PL" w:eastAsia="x-none"/>
    </w:rPr>
  </w:style>
  <w:style w:type="paragraph" w:customStyle="1" w:styleId="pkt">
    <w:name w:val="pkt"/>
    <w:basedOn w:val="Normalny"/>
    <w:link w:val="pktZnak"/>
    <w:uiPriority w:val="99"/>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99"/>
    <w:qFormat/>
    <w:rsid w:val="00E37F70"/>
    <w:pPr>
      <w:jc w:val="center"/>
    </w:pPr>
    <w:rPr>
      <w:rFonts w:ascii="Arial" w:hAnsi="Arial"/>
      <w:b/>
      <w:sz w:val="22"/>
      <w:szCs w:val="20"/>
    </w:rPr>
  </w:style>
  <w:style w:type="character" w:customStyle="1" w:styleId="TytuZnak">
    <w:name w:val="Tytuł Znak"/>
    <w:link w:val="Tytu"/>
    <w:uiPriority w:val="99"/>
    <w:locked/>
    <w:rsid w:val="00E37F70"/>
    <w:rPr>
      <w:rFonts w:ascii="Arial" w:hAnsi="Arial" w:cs="Times New Roman"/>
      <w:b/>
      <w:sz w:val="20"/>
      <w:szCs w:val="20"/>
      <w:lang w:val="pl-PL" w:eastAsia="x-none"/>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qFormat/>
    <w:rsid w:val="00E37F70"/>
    <w:rPr>
      <w:rFonts w:cs="Times New Roman"/>
      <w:sz w:val="16"/>
    </w:rPr>
  </w:style>
  <w:style w:type="paragraph" w:styleId="Tekstkomentarza">
    <w:name w:val="annotation text"/>
    <w:basedOn w:val="Normalny"/>
    <w:link w:val="TekstkomentarzaZnak"/>
    <w:uiPriority w:val="99"/>
    <w:qFormat/>
    <w:rsid w:val="00E37F70"/>
    <w:rPr>
      <w:rFonts w:ascii="Tahoma" w:hAnsi="Tahoma"/>
      <w:sz w:val="20"/>
      <w:szCs w:val="20"/>
    </w:rPr>
  </w:style>
  <w:style w:type="character" w:customStyle="1" w:styleId="TekstkomentarzaZnak">
    <w:name w:val="Tekst komentarza Znak"/>
    <w:link w:val="Tekstkomentarza"/>
    <w:uiPriority w:val="99"/>
    <w:qFormat/>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semiHidden/>
    <w:rsid w:val="00E37F70"/>
    <w:rPr>
      <w:rFonts w:ascii="Tahoma" w:hAnsi="Tahoma"/>
      <w:sz w:val="16"/>
      <w:szCs w:val="16"/>
    </w:rPr>
  </w:style>
  <w:style w:type="character" w:customStyle="1" w:styleId="TekstdymkaZnak">
    <w:name w:val="Tekst dymka Znak"/>
    <w:aliases w:val="Znak Znak Znak"/>
    <w:link w:val="Tekstdymka"/>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rsid w:val="00E37F70"/>
    <w:rPr>
      <w:rFonts w:ascii="Times New Roman" w:hAnsi="Times New Roman"/>
      <w:b/>
      <w:bCs/>
    </w:rPr>
  </w:style>
  <w:style w:type="character" w:customStyle="1" w:styleId="TematkomentarzaZnak">
    <w:name w:val="Temat komentarza Znak"/>
    <w:link w:val="Tematkomentarza"/>
    <w:uiPriority w:val="99"/>
    <w:locked/>
    <w:rsid w:val="00E37F70"/>
    <w:rPr>
      <w:rFonts w:ascii="Times New Roman" w:hAnsi="Times New Roman" w:cs="Times New Roman"/>
      <w:b/>
      <w:bCs/>
      <w:sz w:val="20"/>
      <w:szCs w:val="20"/>
      <w:lang w:val="pl-PL" w:eastAsia="x-none"/>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2 heading,A_wyliczenie,K-P_odwolanie,Akapit z listą5,maz_wyliczenie,opis dzialania,Akapit z listą BS,Kolorowa lista — akcent 11,CW_Lista,normalny tekst,Nagłowek 3,Preambuła,Dot pt,F5 List Paragraph,lp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uiPriority w:val="99"/>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iCs/>
    </w:rPr>
  </w:style>
  <w:style w:type="character" w:customStyle="1" w:styleId="Teksttreci">
    <w:name w:val="Tekst treści_"/>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cs="Verdana"/>
      <w:b/>
      <w:bCs/>
      <w:spacing w:val="0"/>
      <w:sz w:val="19"/>
      <w:szCs w:val="19"/>
      <w:shd w:val="clear" w:color="auto" w:fill="FFFFFF"/>
    </w:rPr>
  </w:style>
  <w:style w:type="character" w:customStyle="1" w:styleId="Nagwek30">
    <w:name w:val="Nagłówek #3_"/>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Akapit z listą BS Znak,Kolorowa lista — akcent 11 Znak,CW_Lista Znak,normalny tekst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rsid w:val="0025764F"/>
    <w:rPr>
      <w:rFonts w:cs="Times New Roman"/>
    </w:rPr>
  </w:style>
  <w:style w:type="character" w:customStyle="1" w:styleId="apple-converted-space">
    <w:name w:val="apple-converted-space"/>
    <w:rsid w:val="00C12410"/>
    <w:rPr>
      <w:rFonts w:cs="Times New Roman"/>
    </w:rPr>
  </w:style>
  <w:style w:type="character" w:customStyle="1" w:styleId="UnresolvedMention">
    <w:name w:val="Unresolved Mention"/>
    <w:uiPriority w:val="99"/>
    <w:semiHidden/>
    <w:unhideWhenUsed/>
    <w:rsid w:val="00A917D7"/>
    <w:rPr>
      <w:rFonts w:cs="Times New Roman"/>
      <w:color w:val="605E5C"/>
      <w:shd w:val="clear" w:color="auto" w:fill="E1DFDD"/>
    </w:rPr>
  </w:style>
  <w:style w:type="numbering" w:customStyle="1" w:styleId="WWNum12">
    <w:name w:val="WWNum12"/>
    <w:pPr>
      <w:numPr>
        <w:numId w:val="38"/>
      </w:numPr>
    </w:pPr>
  </w:style>
  <w:style w:type="numbering" w:customStyle="1" w:styleId="WWNum41">
    <w:name w:val="WWNum41"/>
  </w:style>
  <w:style w:type="numbering" w:customStyle="1" w:styleId="WWNum29">
    <w:name w:val="WWNum29"/>
  </w:style>
  <w:style w:type="numbering" w:customStyle="1" w:styleId="WWNum121">
    <w:name w:val="WWNum121"/>
  </w:style>
  <w:style w:type="numbering" w:customStyle="1" w:styleId="WWNum26">
    <w:name w:val="WWNum26"/>
    <w:pPr>
      <w:numPr>
        <w:numId w:val="31"/>
      </w:numPr>
    </w:pPr>
  </w:style>
  <w:style w:type="numbering" w:customStyle="1" w:styleId="WWNum19">
    <w:name w:val="WWNum19"/>
  </w:style>
  <w:style w:type="numbering" w:customStyle="1" w:styleId="WWNum20">
    <w:name w:val="WWNum20"/>
  </w:style>
  <w:style w:type="character" w:customStyle="1" w:styleId="InternetLink">
    <w:name w:val="Internet Link"/>
    <w:uiPriority w:val="99"/>
    <w:rsid w:val="00857DF7"/>
    <w:rPr>
      <w:color w:val="0000FF"/>
      <w:u w:val="single"/>
    </w:rPr>
  </w:style>
  <w:style w:type="character" w:customStyle="1" w:styleId="Nagwek9Znak">
    <w:name w:val="Nagłówek 9 Znak"/>
    <w:link w:val="Nagwek9"/>
    <w:uiPriority w:val="99"/>
    <w:rsid w:val="00337152"/>
    <w:rPr>
      <w:sz w:val="22"/>
      <w:szCs w:val="22"/>
    </w:rPr>
  </w:style>
  <w:style w:type="paragraph" w:customStyle="1" w:styleId="font5">
    <w:name w:val="font5"/>
    <w:basedOn w:val="Normalny"/>
    <w:uiPriority w:val="99"/>
    <w:rsid w:val="00337152"/>
    <w:pPr>
      <w:spacing w:before="100" w:beforeAutospacing="1" w:after="100" w:afterAutospacing="1"/>
    </w:pPr>
    <w:rPr>
      <w:sz w:val="20"/>
      <w:szCs w:val="20"/>
    </w:rPr>
  </w:style>
  <w:style w:type="paragraph" w:customStyle="1" w:styleId="font6">
    <w:name w:val="font6"/>
    <w:basedOn w:val="Normalny"/>
    <w:uiPriority w:val="99"/>
    <w:rsid w:val="00337152"/>
    <w:pPr>
      <w:spacing w:before="100" w:beforeAutospacing="1" w:after="100" w:afterAutospacing="1"/>
    </w:pPr>
    <w:rPr>
      <w:rFonts w:ascii="Bookman Old Style" w:hAnsi="Bookman Old Style"/>
      <w:b/>
      <w:bCs/>
      <w:color w:val="000000"/>
      <w:sz w:val="20"/>
      <w:szCs w:val="20"/>
    </w:rPr>
  </w:style>
  <w:style w:type="paragraph" w:customStyle="1" w:styleId="font7">
    <w:name w:val="font7"/>
    <w:basedOn w:val="Normalny"/>
    <w:uiPriority w:val="99"/>
    <w:rsid w:val="00337152"/>
    <w:pPr>
      <w:spacing w:before="100" w:beforeAutospacing="1" w:after="100" w:afterAutospacing="1"/>
    </w:pPr>
    <w:rPr>
      <w:rFonts w:ascii="Bookman Old Style" w:hAnsi="Bookman Old Style"/>
      <w:color w:val="000000"/>
      <w:sz w:val="20"/>
      <w:szCs w:val="20"/>
    </w:rPr>
  </w:style>
  <w:style w:type="paragraph" w:customStyle="1" w:styleId="xl67">
    <w:name w:val="xl67"/>
    <w:basedOn w:val="Normalny"/>
    <w:uiPriority w:val="99"/>
    <w:rsid w:val="00337152"/>
    <w:pPr>
      <w:pBdr>
        <w:left w:val="single" w:sz="8"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68">
    <w:name w:val="xl68"/>
    <w:basedOn w:val="Normalny"/>
    <w:uiPriority w:val="99"/>
    <w:rsid w:val="00337152"/>
    <w:pPr>
      <w:spacing w:before="100" w:beforeAutospacing="1" w:after="100" w:afterAutospacing="1"/>
      <w:jc w:val="center"/>
      <w:textAlignment w:val="center"/>
    </w:pPr>
    <w:rPr>
      <w:rFonts w:ascii="Bookman Old Style" w:hAnsi="Bookman Old Style"/>
      <w:sz w:val="18"/>
      <w:szCs w:val="18"/>
    </w:rPr>
  </w:style>
  <w:style w:type="paragraph" w:customStyle="1" w:styleId="xl69">
    <w:name w:val="xl69"/>
    <w:basedOn w:val="Normalny"/>
    <w:uiPriority w:val="99"/>
    <w:rsid w:val="00337152"/>
    <w:pPr>
      <w:pBdr>
        <w:right w:val="single" w:sz="8"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70">
    <w:name w:val="xl70"/>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1">
    <w:name w:val="xl71"/>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72">
    <w:name w:val="xl72"/>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73">
    <w:name w:val="xl73"/>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6">
    <w:name w:val="xl76"/>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uiPriority w:val="99"/>
    <w:rsid w:val="003371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uiPriority w:val="99"/>
    <w:rsid w:val="00337152"/>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1">
    <w:name w:val="xl81"/>
    <w:basedOn w:val="Normalny"/>
    <w:uiPriority w:val="99"/>
    <w:rsid w:val="00337152"/>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2">
    <w:name w:val="xl82"/>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3">
    <w:name w:val="xl83"/>
    <w:basedOn w:val="Normalny"/>
    <w:uiPriority w:val="99"/>
    <w:rsid w:val="003371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4">
    <w:name w:val="xl84"/>
    <w:basedOn w:val="Normalny"/>
    <w:uiPriority w:val="99"/>
    <w:rsid w:val="00337152"/>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85">
    <w:name w:val="xl85"/>
    <w:basedOn w:val="Normalny"/>
    <w:uiPriority w:val="99"/>
    <w:rsid w:val="00337152"/>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86">
    <w:name w:val="xl86"/>
    <w:basedOn w:val="Normalny"/>
    <w:uiPriority w:val="99"/>
    <w:rsid w:val="00337152"/>
    <w:pPr>
      <w:spacing w:before="100" w:beforeAutospacing="1" w:after="100" w:afterAutospacing="1"/>
      <w:textAlignment w:val="center"/>
    </w:pPr>
    <w:rPr>
      <w:rFonts w:ascii="Bookman Old Style" w:hAnsi="Bookman Old Style"/>
      <w:b/>
      <w:bCs/>
      <w:sz w:val="20"/>
      <w:szCs w:val="20"/>
    </w:rPr>
  </w:style>
  <w:style w:type="paragraph" w:customStyle="1" w:styleId="xl87">
    <w:name w:val="xl87"/>
    <w:basedOn w:val="Normalny"/>
    <w:uiPriority w:val="99"/>
    <w:rsid w:val="00337152"/>
    <w:pPr>
      <w:spacing w:before="100" w:beforeAutospacing="1" w:after="100" w:afterAutospacing="1"/>
    </w:pPr>
    <w:rPr>
      <w:rFonts w:ascii="Arial" w:hAnsi="Arial" w:cs="Arial"/>
      <w:b/>
      <w:bCs/>
    </w:rPr>
  </w:style>
  <w:style w:type="paragraph" w:customStyle="1" w:styleId="xl88">
    <w:name w:val="xl88"/>
    <w:basedOn w:val="Normalny"/>
    <w:uiPriority w:val="99"/>
    <w:rsid w:val="00337152"/>
    <w:pPr>
      <w:spacing w:before="100" w:beforeAutospacing="1" w:after="100" w:afterAutospacing="1"/>
    </w:pPr>
    <w:rPr>
      <w:rFonts w:ascii="Arial" w:hAnsi="Arial" w:cs="Arial"/>
      <w:sz w:val="20"/>
      <w:szCs w:val="20"/>
    </w:rPr>
  </w:style>
  <w:style w:type="paragraph" w:customStyle="1" w:styleId="xl89">
    <w:name w:val="xl89"/>
    <w:basedOn w:val="Normalny"/>
    <w:uiPriority w:val="99"/>
    <w:rsid w:val="00337152"/>
    <w:pPr>
      <w:spacing w:before="100" w:beforeAutospacing="1" w:after="100" w:afterAutospacing="1"/>
    </w:pPr>
    <w:rPr>
      <w:rFonts w:ascii="Arial" w:hAnsi="Arial" w:cs="Arial"/>
      <w:b/>
      <w:bCs/>
      <w:sz w:val="20"/>
      <w:szCs w:val="20"/>
    </w:rPr>
  </w:style>
  <w:style w:type="paragraph" w:customStyle="1" w:styleId="xl90">
    <w:name w:val="xl90"/>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Normalny"/>
    <w:uiPriority w:val="99"/>
    <w:rsid w:val="00337152"/>
    <w:pPr>
      <w:spacing w:before="100" w:beforeAutospacing="1" w:after="100" w:afterAutospacing="1"/>
      <w:jc w:val="center"/>
      <w:textAlignment w:val="center"/>
    </w:pPr>
    <w:rPr>
      <w:sz w:val="20"/>
      <w:szCs w:val="20"/>
    </w:rPr>
  </w:style>
  <w:style w:type="paragraph" w:customStyle="1" w:styleId="xl93">
    <w:name w:val="xl93"/>
    <w:basedOn w:val="Normalny"/>
    <w:uiPriority w:val="99"/>
    <w:rsid w:val="00337152"/>
    <w:pPr>
      <w:spacing w:before="100" w:beforeAutospacing="1" w:after="100" w:afterAutospacing="1"/>
    </w:pPr>
    <w:rPr>
      <w:sz w:val="16"/>
      <w:szCs w:val="16"/>
    </w:rPr>
  </w:style>
  <w:style w:type="paragraph" w:customStyle="1" w:styleId="xl94">
    <w:name w:val="xl94"/>
    <w:basedOn w:val="Normalny"/>
    <w:uiPriority w:val="99"/>
    <w:rsid w:val="00337152"/>
    <w:pPr>
      <w:spacing w:before="100" w:beforeAutospacing="1" w:after="100" w:afterAutospacing="1"/>
    </w:pPr>
    <w:rPr>
      <w:sz w:val="20"/>
      <w:szCs w:val="20"/>
    </w:rPr>
  </w:style>
  <w:style w:type="paragraph" w:customStyle="1" w:styleId="xl95">
    <w:name w:val="xl95"/>
    <w:basedOn w:val="Normalny"/>
    <w:uiPriority w:val="99"/>
    <w:rsid w:val="00337152"/>
    <w:pPr>
      <w:spacing w:before="100" w:beforeAutospacing="1" w:after="100" w:afterAutospacing="1"/>
    </w:pPr>
    <w:rPr>
      <w:b/>
      <w:bCs/>
    </w:rPr>
  </w:style>
  <w:style w:type="paragraph" w:customStyle="1" w:styleId="xl96">
    <w:name w:val="xl96"/>
    <w:basedOn w:val="Normalny"/>
    <w:uiPriority w:val="99"/>
    <w:rsid w:val="00337152"/>
    <w:pPr>
      <w:spacing w:before="100" w:beforeAutospacing="1" w:after="100" w:afterAutospacing="1"/>
    </w:pPr>
  </w:style>
  <w:style w:type="paragraph" w:customStyle="1" w:styleId="xl97">
    <w:name w:val="xl97"/>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9">
    <w:name w:val="xl99"/>
    <w:basedOn w:val="Normalny"/>
    <w:uiPriority w:val="99"/>
    <w:rsid w:val="00337152"/>
    <w:pPr>
      <w:spacing w:before="100" w:beforeAutospacing="1" w:after="100" w:afterAutospacing="1"/>
      <w:textAlignment w:val="center"/>
    </w:pPr>
    <w:rPr>
      <w:rFonts w:ascii="Bookman Old Style" w:hAnsi="Bookman Old Style"/>
      <w:b/>
      <w:bCs/>
      <w:sz w:val="28"/>
      <w:szCs w:val="28"/>
    </w:rPr>
  </w:style>
  <w:style w:type="paragraph" w:customStyle="1" w:styleId="xl100">
    <w:name w:val="xl100"/>
    <w:basedOn w:val="Normalny"/>
    <w:uiPriority w:val="99"/>
    <w:rsid w:val="00337152"/>
    <w:pPr>
      <w:spacing w:before="100" w:beforeAutospacing="1" w:after="100" w:afterAutospacing="1"/>
    </w:pPr>
    <w:rPr>
      <w:sz w:val="28"/>
      <w:szCs w:val="28"/>
    </w:rPr>
  </w:style>
  <w:style w:type="paragraph" w:customStyle="1" w:styleId="xl101">
    <w:name w:val="xl101"/>
    <w:basedOn w:val="Normalny"/>
    <w:uiPriority w:val="99"/>
    <w:rsid w:val="00337152"/>
    <w:pPr>
      <w:spacing w:before="100" w:beforeAutospacing="1" w:after="100" w:afterAutospacing="1"/>
      <w:textAlignment w:val="center"/>
    </w:pPr>
    <w:rPr>
      <w:rFonts w:ascii="Bookman Old Style" w:hAnsi="Bookman Old Style"/>
      <w:b/>
      <w:bCs/>
    </w:rPr>
  </w:style>
  <w:style w:type="paragraph" w:customStyle="1" w:styleId="xl102">
    <w:name w:val="xl102"/>
    <w:basedOn w:val="Normalny"/>
    <w:uiPriority w:val="99"/>
    <w:rsid w:val="00337152"/>
    <w:pPr>
      <w:spacing w:before="100" w:beforeAutospacing="1" w:after="100" w:afterAutospacing="1"/>
      <w:textAlignment w:val="center"/>
    </w:pPr>
    <w:rPr>
      <w:rFonts w:ascii="Bookman Old Style" w:hAnsi="Bookman Old Style"/>
      <w:b/>
      <w:bCs/>
    </w:rPr>
  </w:style>
  <w:style w:type="paragraph" w:customStyle="1" w:styleId="xl103">
    <w:name w:val="xl103"/>
    <w:basedOn w:val="Normalny"/>
    <w:uiPriority w:val="99"/>
    <w:rsid w:val="00337152"/>
    <w:pPr>
      <w:spacing w:before="100" w:beforeAutospacing="1" w:after="100" w:afterAutospacing="1"/>
      <w:textAlignment w:val="center"/>
    </w:pPr>
    <w:rPr>
      <w:rFonts w:ascii="Bookman Old Style" w:hAnsi="Bookman Old Style"/>
      <w:b/>
      <w:bCs/>
    </w:rPr>
  </w:style>
  <w:style w:type="paragraph" w:customStyle="1" w:styleId="xl104">
    <w:name w:val="xl104"/>
    <w:basedOn w:val="Normalny"/>
    <w:uiPriority w:val="99"/>
    <w:rsid w:val="00337152"/>
    <w:pPr>
      <w:spacing w:before="100" w:beforeAutospacing="1" w:after="100" w:afterAutospacing="1"/>
      <w:jc w:val="center"/>
      <w:textAlignment w:val="center"/>
    </w:pPr>
    <w:rPr>
      <w:rFonts w:ascii="Bookman Old Style" w:hAnsi="Bookman Old Style"/>
      <w:b/>
      <w:bCs/>
    </w:rPr>
  </w:style>
  <w:style w:type="paragraph" w:customStyle="1" w:styleId="xl105">
    <w:name w:val="xl105"/>
    <w:basedOn w:val="Normalny"/>
    <w:uiPriority w:val="99"/>
    <w:rsid w:val="00337152"/>
    <w:pPr>
      <w:spacing w:before="100" w:beforeAutospacing="1" w:after="100" w:afterAutospacing="1"/>
      <w:jc w:val="center"/>
      <w:textAlignment w:val="top"/>
    </w:pPr>
    <w:rPr>
      <w:rFonts w:ascii="Bookman Old Style" w:hAnsi="Bookman Old Style"/>
      <w:b/>
      <w:bCs/>
      <w:sz w:val="28"/>
      <w:szCs w:val="28"/>
    </w:rPr>
  </w:style>
  <w:style w:type="paragraph" w:customStyle="1" w:styleId="xl106">
    <w:name w:val="xl106"/>
    <w:basedOn w:val="Normalny"/>
    <w:uiPriority w:val="99"/>
    <w:rsid w:val="00337152"/>
    <w:pPr>
      <w:spacing w:before="100" w:beforeAutospacing="1" w:after="100" w:afterAutospacing="1"/>
      <w:jc w:val="both"/>
      <w:textAlignment w:val="center"/>
    </w:pPr>
    <w:rPr>
      <w:rFonts w:ascii="Bookman Old Style" w:hAnsi="Bookman Old Style"/>
      <w:b/>
      <w:bCs/>
    </w:rPr>
  </w:style>
  <w:style w:type="paragraph" w:customStyle="1" w:styleId="xl107">
    <w:name w:val="xl107"/>
    <w:basedOn w:val="Normalny"/>
    <w:uiPriority w:val="99"/>
    <w:rsid w:val="00337152"/>
    <w:pPr>
      <w:spacing w:before="100" w:beforeAutospacing="1" w:after="100" w:afterAutospacing="1"/>
    </w:pPr>
  </w:style>
  <w:style w:type="paragraph" w:customStyle="1" w:styleId="xl108">
    <w:name w:val="xl108"/>
    <w:basedOn w:val="Normalny"/>
    <w:uiPriority w:val="99"/>
    <w:rsid w:val="00337152"/>
    <w:pPr>
      <w:spacing w:before="100" w:beforeAutospacing="1" w:after="100" w:afterAutospacing="1"/>
      <w:jc w:val="center"/>
      <w:textAlignment w:val="center"/>
    </w:pPr>
    <w:rPr>
      <w:rFonts w:ascii="Bookman Old Style" w:hAnsi="Bookman Old Style"/>
      <w:sz w:val="18"/>
      <w:szCs w:val="18"/>
    </w:rPr>
  </w:style>
  <w:style w:type="paragraph" w:customStyle="1" w:styleId="xl109">
    <w:name w:val="xl109"/>
    <w:basedOn w:val="Normalny"/>
    <w:uiPriority w:val="99"/>
    <w:rsid w:val="00337152"/>
    <w:pPr>
      <w:spacing w:before="100" w:beforeAutospacing="1" w:after="100" w:afterAutospacing="1"/>
    </w:pPr>
    <w:rPr>
      <w:rFonts w:ascii="Bookman Old Style" w:hAnsi="Bookman Old Style"/>
      <w:sz w:val="18"/>
      <w:szCs w:val="18"/>
    </w:rPr>
  </w:style>
  <w:style w:type="paragraph" w:customStyle="1" w:styleId="xl110">
    <w:name w:val="xl110"/>
    <w:basedOn w:val="Normalny"/>
    <w:uiPriority w:val="99"/>
    <w:rsid w:val="00337152"/>
    <w:pPr>
      <w:spacing w:before="100" w:beforeAutospacing="1" w:after="100" w:afterAutospacing="1"/>
    </w:pPr>
    <w:rPr>
      <w:b/>
      <w:bCs/>
    </w:rPr>
  </w:style>
  <w:style w:type="paragraph" w:customStyle="1" w:styleId="xl111">
    <w:name w:val="xl111"/>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3">
    <w:name w:val="xl113"/>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4">
    <w:name w:val="xl114"/>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6">
    <w:name w:val="xl116"/>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Normalny"/>
    <w:uiPriority w:val="99"/>
    <w:rsid w:val="00337152"/>
    <w:pPr>
      <w:spacing w:before="100" w:beforeAutospacing="1" w:after="100" w:afterAutospacing="1"/>
      <w:textAlignment w:val="center"/>
    </w:pPr>
  </w:style>
  <w:style w:type="paragraph" w:customStyle="1" w:styleId="xl119">
    <w:name w:val="xl119"/>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0">
    <w:name w:val="xl120"/>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1">
    <w:name w:val="xl121"/>
    <w:basedOn w:val="Normalny"/>
    <w:uiPriority w:val="99"/>
    <w:rsid w:val="00337152"/>
    <w:pPr>
      <w:spacing w:before="100" w:beforeAutospacing="1" w:after="100" w:afterAutospacing="1"/>
      <w:jc w:val="both"/>
      <w:textAlignment w:val="center"/>
    </w:pPr>
    <w:rPr>
      <w:rFonts w:ascii="Bookman Old Style" w:hAnsi="Bookman Old Style"/>
      <w:b/>
      <w:bCs/>
    </w:rPr>
  </w:style>
  <w:style w:type="paragraph" w:customStyle="1" w:styleId="xl122">
    <w:name w:val="xl122"/>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4">
    <w:name w:val="xl124"/>
    <w:basedOn w:val="Normalny"/>
    <w:uiPriority w:val="99"/>
    <w:rsid w:val="00337152"/>
    <w:pPr>
      <w:spacing w:before="100" w:beforeAutospacing="1" w:after="100" w:afterAutospacing="1"/>
      <w:jc w:val="center"/>
      <w:textAlignment w:val="center"/>
    </w:pPr>
    <w:rPr>
      <w:rFonts w:ascii="Bookman Old Style" w:hAnsi="Bookman Old Style"/>
      <w:sz w:val="20"/>
      <w:szCs w:val="20"/>
    </w:rPr>
  </w:style>
  <w:style w:type="paragraph" w:customStyle="1" w:styleId="xl125">
    <w:name w:val="xl125"/>
    <w:basedOn w:val="Normalny"/>
    <w:uiPriority w:val="99"/>
    <w:rsid w:val="00337152"/>
    <w:pPr>
      <w:spacing w:before="100" w:beforeAutospacing="1" w:after="100" w:afterAutospacing="1"/>
      <w:jc w:val="center"/>
      <w:textAlignment w:val="center"/>
    </w:pPr>
    <w:rPr>
      <w:b/>
      <w:bCs/>
    </w:rPr>
  </w:style>
  <w:style w:type="paragraph" w:customStyle="1" w:styleId="xl126">
    <w:name w:val="xl126"/>
    <w:basedOn w:val="Normalny"/>
    <w:uiPriority w:val="99"/>
    <w:rsid w:val="00337152"/>
    <w:pPr>
      <w:pBdr>
        <w:lef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127">
    <w:name w:val="xl127"/>
    <w:basedOn w:val="Normalny"/>
    <w:uiPriority w:val="99"/>
    <w:rsid w:val="00337152"/>
    <w:pPr>
      <w:pBdr>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128">
    <w:name w:val="xl128"/>
    <w:basedOn w:val="Normalny"/>
    <w:uiPriority w:val="99"/>
    <w:rsid w:val="00337152"/>
    <w:pPr>
      <w:spacing w:before="100" w:beforeAutospacing="1" w:after="100" w:afterAutospacing="1"/>
    </w:pPr>
    <w:rPr>
      <w:b/>
      <w:bCs/>
      <w:sz w:val="28"/>
      <w:szCs w:val="28"/>
    </w:rPr>
  </w:style>
  <w:style w:type="paragraph" w:customStyle="1" w:styleId="xl129">
    <w:name w:val="xl129"/>
    <w:basedOn w:val="Normalny"/>
    <w:uiPriority w:val="99"/>
    <w:rsid w:val="00337152"/>
    <w:pPr>
      <w:spacing w:before="100" w:beforeAutospacing="1" w:after="100" w:afterAutospacing="1"/>
      <w:jc w:val="center"/>
      <w:textAlignment w:val="center"/>
    </w:pPr>
    <w:rPr>
      <w:b/>
      <w:bCs/>
      <w:sz w:val="28"/>
      <w:szCs w:val="28"/>
    </w:rPr>
  </w:style>
  <w:style w:type="paragraph" w:customStyle="1" w:styleId="xl130">
    <w:name w:val="xl130"/>
    <w:basedOn w:val="Normalny"/>
    <w:uiPriority w:val="99"/>
    <w:rsid w:val="00337152"/>
    <w:pPr>
      <w:spacing w:before="100" w:beforeAutospacing="1" w:after="100" w:afterAutospacing="1"/>
      <w:jc w:val="both"/>
      <w:textAlignment w:val="center"/>
    </w:pPr>
    <w:rPr>
      <w:rFonts w:ascii="Bookman Old Style" w:hAnsi="Bookman Old Style"/>
      <w:b/>
      <w:bCs/>
      <w:sz w:val="28"/>
      <w:szCs w:val="28"/>
    </w:rPr>
  </w:style>
  <w:style w:type="paragraph" w:customStyle="1" w:styleId="Styl1">
    <w:name w:val="Styl1"/>
    <w:basedOn w:val="Normalny"/>
    <w:uiPriority w:val="99"/>
    <w:rsid w:val="00337152"/>
    <w:pPr>
      <w:widowControl w:val="0"/>
      <w:spacing w:before="240"/>
      <w:jc w:val="both"/>
    </w:pPr>
    <w:rPr>
      <w:rFonts w:ascii="Arial" w:hAnsi="Arial"/>
      <w:szCs w:val="20"/>
    </w:rPr>
  </w:style>
  <w:style w:type="paragraph" w:customStyle="1" w:styleId="Naglwek2">
    <w:name w:val="Naglówek 2"/>
    <w:basedOn w:val="Normalny"/>
    <w:next w:val="Normalny"/>
    <w:uiPriority w:val="99"/>
    <w:rsid w:val="00337152"/>
    <w:pPr>
      <w:keepNext/>
      <w:widowControl w:val="0"/>
      <w:tabs>
        <w:tab w:val="left" w:pos="576"/>
      </w:tabs>
      <w:overflowPunct w:val="0"/>
      <w:autoSpaceDE w:val="0"/>
      <w:autoSpaceDN w:val="0"/>
      <w:adjustRightInd w:val="0"/>
      <w:ind w:left="576" w:hanging="576"/>
      <w:jc w:val="center"/>
      <w:textAlignment w:val="baseline"/>
    </w:pPr>
    <w:rPr>
      <w:rFonts w:ascii="Arial" w:hAnsi="Arial"/>
      <w:b/>
      <w:sz w:val="28"/>
      <w:szCs w:val="20"/>
    </w:rPr>
  </w:style>
  <w:style w:type="paragraph" w:customStyle="1" w:styleId="Zwykytekst0">
    <w:name w:val="Zwyk?y tekst"/>
    <w:basedOn w:val="Normalny"/>
    <w:uiPriority w:val="99"/>
    <w:rsid w:val="00337152"/>
    <w:pPr>
      <w:overflowPunct w:val="0"/>
      <w:autoSpaceDE w:val="0"/>
      <w:autoSpaceDN w:val="0"/>
      <w:adjustRightInd w:val="0"/>
      <w:textAlignment w:val="baseline"/>
    </w:pPr>
    <w:rPr>
      <w:rFonts w:ascii="Courier New" w:hAnsi="Courier New"/>
      <w:sz w:val="20"/>
      <w:szCs w:val="20"/>
    </w:rPr>
  </w:style>
  <w:style w:type="character" w:styleId="HTML-staaszeroko">
    <w:name w:val="HTML Typewriter"/>
    <w:rsid w:val="00337152"/>
    <w:rPr>
      <w:rFonts w:ascii="Courier New" w:hAnsi="Courier New" w:cs="Courier New"/>
      <w:sz w:val="20"/>
      <w:szCs w:val="20"/>
    </w:rPr>
  </w:style>
  <w:style w:type="paragraph" w:styleId="Tekstpodstawowyzwciciem">
    <w:name w:val="Body Text First Indent"/>
    <w:basedOn w:val="Tekstpodstawowy"/>
    <w:link w:val="TekstpodstawowyzwciciemZnak"/>
    <w:uiPriority w:val="99"/>
    <w:rsid w:val="00337152"/>
    <w:pPr>
      <w:spacing w:after="120"/>
      <w:ind w:firstLine="210"/>
      <w:jc w:val="left"/>
    </w:pPr>
    <w:rPr>
      <w:rFonts w:ascii="Times New Roman" w:hAnsi="Times New Roman"/>
      <w:b w:val="0"/>
      <w:sz w:val="24"/>
    </w:rPr>
  </w:style>
  <w:style w:type="character" w:customStyle="1" w:styleId="TekstpodstawowyzwciciemZnak">
    <w:name w:val="Tekst podstawowy z wcięciem Znak"/>
    <w:link w:val="Tekstpodstawowyzwciciem"/>
    <w:uiPriority w:val="99"/>
    <w:rsid w:val="00337152"/>
    <w:rPr>
      <w:rFonts w:ascii="Times New Roman" w:hAnsi="Times New Roman" w:cs="Times New Roman"/>
      <w:b w:val="0"/>
      <w:sz w:val="24"/>
      <w:szCs w:val="20"/>
      <w:lang w:val="pl-PL" w:eastAsia="x-none"/>
    </w:rPr>
  </w:style>
  <w:style w:type="paragraph" w:styleId="Lista3">
    <w:name w:val="List 3"/>
    <w:basedOn w:val="Normalny"/>
    <w:uiPriority w:val="99"/>
    <w:rsid w:val="00337152"/>
    <w:pPr>
      <w:ind w:left="849" w:hanging="283"/>
    </w:pPr>
    <w:rPr>
      <w:szCs w:val="20"/>
    </w:rPr>
  </w:style>
  <w:style w:type="paragraph" w:styleId="Tekstpodstawowyzwciciem2">
    <w:name w:val="Body Text First Indent 2"/>
    <w:basedOn w:val="Tekstpodstawowywcity"/>
    <w:link w:val="Tekstpodstawowyzwciciem2Znak"/>
    <w:uiPriority w:val="99"/>
    <w:rsid w:val="00337152"/>
    <w:pPr>
      <w:ind w:firstLine="210"/>
    </w:pPr>
    <w:rPr>
      <w:szCs w:val="20"/>
    </w:rPr>
  </w:style>
  <w:style w:type="character" w:customStyle="1" w:styleId="Tekstpodstawowyzwciciem2Znak">
    <w:name w:val="Tekst podstawowy z wcięciem 2 Znak"/>
    <w:link w:val="Tekstpodstawowyzwciciem2"/>
    <w:uiPriority w:val="99"/>
    <w:rsid w:val="00337152"/>
    <w:rPr>
      <w:rFonts w:ascii="Times New Roman" w:hAnsi="Times New Roman" w:cs="Times New Roman"/>
      <w:sz w:val="24"/>
      <w:lang w:val="pl-PL" w:eastAsia="x-none"/>
    </w:rPr>
  </w:style>
  <w:style w:type="numbering" w:customStyle="1" w:styleId="Bezlisty1">
    <w:name w:val="Bez listy1"/>
    <w:next w:val="Bezlisty"/>
    <w:uiPriority w:val="99"/>
    <w:semiHidden/>
    <w:unhideWhenUsed/>
    <w:rsid w:val="00337152"/>
  </w:style>
  <w:style w:type="character" w:customStyle="1" w:styleId="UyteHipercze1">
    <w:name w:val="UżyteHiperłącze1"/>
    <w:uiPriority w:val="99"/>
    <w:semiHidden/>
    <w:unhideWhenUsed/>
    <w:rsid w:val="00337152"/>
    <w:rPr>
      <w:rFonts w:cs="Times New Roman"/>
      <w:color w:val="800080"/>
      <w:u w:val="single"/>
    </w:rPr>
  </w:style>
  <w:style w:type="numbering" w:customStyle="1" w:styleId="Bezlisty11">
    <w:name w:val="Bez listy11"/>
    <w:next w:val="Bezlisty"/>
    <w:uiPriority w:val="99"/>
    <w:semiHidden/>
    <w:unhideWhenUsed/>
    <w:rsid w:val="00B93A26"/>
  </w:style>
  <w:style w:type="numbering" w:customStyle="1" w:styleId="Bezlisty2">
    <w:name w:val="Bez listy2"/>
    <w:next w:val="Bezlisty"/>
    <w:uiPriority w:val="99"/>
    <w:semiHidden/>
    <w:unhideWhenUsed/>
    <w:rsid w:val="00711ADF"/>
  </w:style>
  <w:style w:type="table" w:customStyle="1" w:styleId="Tabela-Siatka1">
    <w:name w:val="Tabela - Siatka1"/>
    <w:basedOn w:val="Standardowy"/>
    <w:next w:val="Tabela-Siatka"/>
    <w:uiPriority w:val="59"/>
    <w:rsid w:val="00711AD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22">
    <w:name w:val="WWNum122"/>
    <w:rsid w:val="00711ADF"/>
    <w:pPr>
      <w:numPr>
        <w:numId w:val="26"/>
      </w:numPr>
    </w:pPr>
  </w:style>
  <w:style w:type="numbering" w:customStyle="1" w:styleId="WWNum411">
    <w:name w:val="WWNum411"/>
    <w:rsid w:val="00711ADF"/>
    <w:pPr>
      <w:numPr>
        <w:numId w:val="28"/>
      </w:numPr>
    </w:pPr>
  </w:style>
  <w:style w:type="numbering" w:customStyle="1" w:styleId="WWNum291">
    <w:name w:val="WWNum291"/>
    <w:rsid w:val="00711ADF"/>
    <w:pPr>
      <w:numPr>
        <w:numId w:val="29"/>
      </w:numPr>
    </w:pPr>
  </w:style>
  <w:style w:type="numbering" w:customStyle="1" w:styleId="WWNum1211">
    <w:name w:val="WWNum1211"/>
    <w:rsid w:val="00711ADF"/>
    <w:pPr>
      <w:numPr>
        <w:numId w:val="12"/>
      </w:numPr>
    </w:pPr>
  </w:style>
  <w:style w:type="numbering" w:customStyle="1" w:styleId="WWNum261">
    <w:name w:val="WWNum261"/>
    <w:rsid w:val="00711ADF"/>
    <w:pPr>
      <w:numPr>
        <w:numId w:val="32"/>
      </w:numPr>
    </w:pPr>
  </w:style>
  <w:style w:type="numbering" w:customStyle="1" w:styleId="WWNum191">
    <w:name w:val="WWNum191"/>
    <w:rsid w:val="00711ADF"/>
    <w:pPr>
      <w:numPr>
        <w:numId w:val="27"/>
      </w:numPr>
    </w:pPr>
  </w:style>
  <w:style w:type="numbering" w:customStyle="1" w:styleId="WWNum201">
    <w:name w:val="WWNum201"/>
    <w:rsid w:val="00711ADF"/>
    <w:pPr>
      <w:numPr>
        <w:numId w:val="30"/>
      </w:numPr>
    </w:pPr>
  </w:style>
  <w:style w:type="numbering" w:customStyle="1" w:styleId="Bezlisty12">
    <w:name w:val="Bez listy12"/>
    <w:next w:val="Bezlisty"/>
    <w:uiPriority w:val="99"/>
    <w:semiHidden/>
    <w:unhideWhenUsed/>
    <w:rsid w:val="00711ADF"/>
  </w:style>
  <w:style w:type="table" w:customStyle="1" w:styleId="Tabela-Siatka2">
    <w:name w:val="Tabela - Siatka2"/>
    <w:basedOn w:val="Standardowy"/>
    <w:next w:val="Tabela-Siatka"/>
    <w:uiPriority w:val="39"/>
    <w:rsid w:val="000722DF"/>
    <w:rPr>
      <w:rFonts w:ascii="Calibri" w:hAnsi="Calibr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FE4B7E"/>
    <w:rPr>
      <w:b/>
      <w:bCs/>
    </w:rPr>
  </w:style>
  <w:style w:type="character" w:customStyle="1" w:styleId="tabulatory">
    <w:name w:val="tabulatory"/>
    <w:basedOn w:val="Domylnaczcionkaakapitu"/>
    <w:uiPriority w:val="99"/>
    <w:rsid w:val="00FE4B7E"/>
  </w:style>
  <w:style w:type="paragraph" w:customStyle="1" w:styleId="xl66">
    <w:name w:val="xl66"/>
    <w:basedOn w:val="Normalny"/>
    <w:uiPriority w:val="99"/>
    <w:rsid w:val="00FE4B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Akapitzlist2">
    <w:name w:val="Akapit z listą2"/>
    <w:basedOn w:val="Normalny"/>
    <w:uiPriority w:val="99"/>
    <w:rsid w:val="00FE4B7E"/>
    <w:pPr>
      <w:ind w:left="720"/>
    </w:pPr>
  </w:style>
  <w:style w:type="paragraph" w:customStyle="1" w:styleId="text-justify">
    <w:name w:val="text-justify"/>
    <w:basedOn w:val="Normalny"/>
    <w:rsid w:val="00FE4B7E"/>
    <w:pPr>
      <w:spacing w:before="100" w:beforeAutospacing="1" w:after="100" w:afterAutospacing="1"/>
    </w:pPr>
  </w:style>
  <w:style w:type="paragraph" w:customStyle="1" w:styleId="Nagwek310">
    <w:name w:val="Nagłówek 31"/>
    <w:basedOn w:val="Normalny"/>
    <w:next w:val="Normalny"/>
    <w:semiHidden/>
    <w:unhideWhenUsed/>
    <w:qFormat/>
    <w:rsid w:val="00FE4B7E"/>
    <w:pPr>
      <w:keepNext/>
      <w:keepLines/>
      <w:spacing w:before="200"/>
      <w:outlineLvl w:val="2"/>
    </w:pPr>
    <w:rPr>
      <w:rFonts w:ascii="Cambria" w:hAnsi="Cambria"/>
      <w:b/>
      <w:bCs/>
      <w:color w:val="4F81BD"/>
    </w:rPr>
  </w:style>
  <w:style w:type="paragraph" w:customStyle="1" w:styleId="Nagwekspisutreci1">
    <w:name w:val="Nagłówek spisu treści1"/>
    <w:basedOn w:val="Nagwek1"/>
    <w:next w:val="Normalny"/>
    <w:uiPriority w:val="39"/>
    <w:semiHidden/>
    <w:unhideWhenUsed/>
    <w:qFormat/>
    <w:rsid w:val="00FE4B7E"/>
    <w:pPr>
      <w:keepLines/>
      <w:spacing w:before="480" w:after="0" w:line="276" w:lineRule="auto"/>
      <w:outlineLvl w:val="9"/>
    </w:pPr>
    <w:rPr>
      <w:rFonts w:ascii="Cambria" w:hAnsi="Cambria" w:cs="Times New Roman"/>
      <w:color w:val="365F91"/>
      <w:kern w:val="0"/>
      <w:sz w:val="28"/>
      <w:szCs w:val="28"/>
    </w:rPr>
  </w:style>
  <w:style w:type="character" w:customStyle="1" w:styleId="anal-post-content">
    <w:name w:val="anal-post-content"/>
    <w:basedOn w:val="Domylnaczcionkaakapitu"/>
    <w:rsid w:val="00FE4B7E"/>
  </w:style>
  <w:style w:type="character" w:customStyle="1" w:styleId="postbody">
    <w:name w:val="postbody"/>
    <w:basedOn w:val="Domylnaczcionkaakapitu"/>
    <w:rsid w:val="00FE4B7E"/>
  </w:style>
  <w:style w:type="character" w:customStyle="1" w:styleId="Nagwek3Znak1">
    <w:name w:val="Nagłówek 3 Znak1"/>
    <w:semiHidden/>
    <w:rsid w:val="00FE4B7E"/>
    <w:rPr>
      <w:rFonts w:ascii="Cambria" w:eastAsia="Times New Roman" w:hAnsi="Cambria" w:cs="Times New Roman"/>
      <w:b/>
      <w:bCs/>
      <w:color w:val="4F81BD"/>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35" w:qFormat="1"/>
    <w:lsdException w:name="footnote reference" w:uiPriority="0"/>
    <w:lsdException w:name="annotation reference" w:qFormat="1"/>
    <w:lsdException w:name="Title" w:semiHidden="0" w:unhideWhenUsed="0" w:qFormat="1"/>
    <w:lsdException w:name="Signature"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1E4"/>
    <w:rPr>
      <w:rFonts w:ascii="Times New Roman" w:hAnsi="Times New Roman"/>
      <w:sz w:val="24"/>
      <w:szCs w:val="24"/>
    </w:rPr>
  </w:style>
  <w:style w:type="paragraph" w:styleId="Nagwek1">
    <w:name w:val="heading 1"/>
    <w:aliases w:val="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qFormat/>
    <w:rsid w:val="00E37F70"/>
    <w:pPr>
      <w:spacing w:before="240" w:after="60"/>
      <w:outlineLvl w:val="7"/>
    </w:pPr>
    <w:rPr>
      <w:i/>
      <w:iCs/>
    </w:rPr>
  </w:style>
  <w:style w:type="paragraph" w:styleId="Nagwek9">
    <w:name w:val="heading 9"/>
    <w:basedOn w:val="Normalny"/>
    <w:next w:val="Normalny"/>
    <w:link w:val="Nagwek9Znak"/>
    <w:uiPriority w:val="99"/>
    <w:qFormat/>
    <w:rsid w:val="00337152"/>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locked/>
    <w:rsid w:val="00E37F70"/>
    <w:rPr>
      <w:rFonts w:ascii="Arial" w:hAnsi="Arial" w:cs="Arial"/>
      <w:b/>
      <w:bCs/>
      <w:kern w:val="32"/>
      <w:sz w:val="32"/>
      <w:szCs w:val="32"/>
      <w:lang w:val="pl-PL" w:eastAsia="x-none"/>
    </w:rPr>
  </w:style>
  <w:style w:type="character" w:customStyle="1" w:styleId="Nagwek2Znak">
    <w:name w:val="Nagłówek 2 Znak"/>
    <w:link w:val="Nagwek2"/>
    <w:uiPriority w:val="9"/>
    <w:locked/>
    <w:rsid w:val="00E37F70"/>
    <w:rPr>
      <w:rFonts w:ascii="Arial" w:hAnsi="Arial" w:cs="Arial"/>
      <w:b/>
      <w:bCs/>
      <w:i/>
      <w:iCs/>
      <w:sz w:val="28"/>
      <w:szCs w:val="28"/>
      <w:lang w:val="pl-PL" w:eastAsia="x-none"/>
    </w:rPr>
  </w:style>
  <w:style w:type="character" w:customStyle="1" w:styleId="Nagwek3Znak">
    <w:name w:val="Nagłówek 3 Znak"/>
    <w:link w:val="Nagwek3"/>
    <w:locked/>
    <w:rsid w:val="00E37F70"/>
    <w:rPr>
      <w:rFonts w:ascii="Arial" w:hAnsi="Arial" w:cs="Arial"/>
      <w:b/>
      <w:bCs/>
      <w:sz w:val="26"/>
      <w:szCs w:val="26"/>
      <w:lang w:val="pl-PL" w:eastAsia="x-none"/>
    </w:rPr>
  </w:style>
  <w:style w:type="character" w:customStyle="1" w:styleId="Nagwek4Znak">
    <w:name w:val="Nagłówek 4 Znak"/>
    <w:link w:val="Nagwek4"/>
    <w:uiPriority w:val="99"/>
    <w:locked/>
    <w:rsid w:val="00E37F70"/>
    <w:rPr>
      <w:rFonts w:ascii="Times New Roman" w:hAnsi="Times New Roman" w:cs="Times New Roman"/>
      <w:b/>
      <w:bCs/>
      <w:sz w:val="28"/>
      <w:szCs w:val="28"/>
      <w:lang w:val="pl-PL" w:eastAsia="x-none"/>
    </w:rPr>
  </w:style>
  <w:style w:type="character" w:customStyle="1" w:styleId="Nagwek5Znak">
    <w:name w:val="Nagłówek 5 Znak"/>
    <w:link w:val="Nagwek5"/>
    <w:uiPriority w:val="99"/>
    <w:locked/>
    <w:rsid w:val="00E37F70"/>
    <w:rPr>
      <w:rFonts w:ascii="Times New Roman" w:hAnsi="Times New Roman" w:cs="Times New Roman"/>
      <w:b/>
      <w:bCs/>
      <w:i/>
      <w:iCs/>
      <w:sz w:val="26"/>
      <w:szCs w:val="26"/>
      <w:lang w:val="pl-PL" w:eastAsia="x-none"/>
    </w:rPr>
  </w:style>
  <w:style w:type="character" w:customStyle="1" w:styleId="Nagwek7Znak">
    <w:name w:val="Nagłówek 7 Znak"/>
    <w:link w:val="Nagwek7"/>
    <w:uiPriority w:val="99"/>
    <w:locked/>
    <w:rsid w:val="00E37F70"/>
    <w:rPr>
      <w:rFonts w:ascii="Tahoma" w:hAnsi="Tahoma" w:cs="Times New Roman"/>
      <w:b/>
      <w:sz w:val="20"/>
      <w:szCs w:val="20"/>
      <w:lang w:val="pl-PL" w:eastAsia="x-none"/>
    </w:rPr>
  </w:style>
  <w:style w:type="character" w:customStyle="1" w:styleId="Nagwek8Znak">
    <w:name w:val="Nagłówek 8 Znak"/>
    <w:link w:val="Nagwek8"/>
    <w:uiPriority w:val="99"/>
    <w:locked/>
    <w:rsid w:val="00E37F70"/>
    <w:rPr>
      <w:rFonts w:ascii="Times New Roman" w:hAnsi="Times New Roman" w:cs="Times New Roman"/>
      <w:i/>
      <w:iCs/>
      <w:lang w:val="pl-PL" w:eastAsia="x-none"/>
    </w:rPr>
  </w:style>
  <w:style w:type="paragraph" w:customStyle="1" w:styleId="pkt">
    <w:name w:val="pkt"/>
    <w:basedOn w:val="Normalny"/>
    <w:link w:val="pktZnak"/>
    <w:uiPriority w:val="99"/>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99"/>
    <w:qFormat/>
    <w:rsid w:val="00E37F70"/>
    <w:pPr>
      <w:jc w:val="center"/>
    </w:pPr>
    <w:rPr>
      <w:rFonts w:ascii="Arial" w:hAnsi="Arial"/>
      <w:b/>
      <w:sz w:val="22"/>
      <w:szCs w:val="20"/>
    </w:rPr>
  </w:style>
  <w:style w:type="character" w:customStyle="1" w:styleId="TytuZnak">
    <w:name w:val="Tytuł Znak"/>
    <w:link w:val="Tytu"/>
    <w:uiPriority w:val="99"/>
    <w:locked/>
    <w:rsid w:val="00E37F70"/>
    <w:rPr>
      <w:rFonts w:ascii="Arial" w:hAnsi="Arial" w:cs="Times New Roman"/>
      <w:b/>
      <w:sz w:val="20"/>
      <w:szCs w:val="20"/>
      <w:lang w:val="pl-PL" w:eastAsia="x-none"/>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qFormat/>
    <w:rsid w:val="00E37F70"/>
    <w:rPr>
      <w:rFonts w:cs="Times New Roman"/>
      <w:sz w:val="16"/>
    </w:rPr>
  </w:style>
  <w:style w:type="paragraph" w:styleId="Tekstkomentarza">
    <w:name w:val="annotation text"/>
    <w:basedOn w:val="Normalny"/>
    <w:link w:val="TekstkomentarzaZnak"/>
    <w:uiPriority w:val="99"/>
    <w:qFormat/>
    <w:rsid w:val="00E37F70"/>
    <w:rPr>
      <w:rFonts w:ascii="Tahoma" w:hAnsi="Tahoma"/>
      <w:sz w:val="20"/>
      <w:szCs w:val="20"/>
    </w:rPr>
  </w:style>
  <w:style w:type="character" w:customStyle="1" w:styleId="TekstkomentarzaZnak">
    <w:name w:val="Tekst komentarza Znak"/>
    <w:link w:val="Tekstkomentarza"/>
    <w:uiPriority w:val="99"/>
    <w:qFormat/>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semiHidden/>
    <w:rsid w:val="00E37F70"/>
    <w:rPr>
      <w:rFonts w:ascii="Tahoma" w:hAnsi="Tahoma"/>
      <w:sz w:val="16"/>
      <w:szCs w:val="16"/>
    </w:rPr>
  </w:style>
  <w:style w:type="character" w:customStyle="1" w:styleId="TekstdymkaZnak">
    <w:name w:val="Tekst dymka Znak"/>
    <w:aliases w:val="Znak Znak Znak"/>
    <w:link w:val="Tekstdymka"/>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rsid w:val="00E37F70"/>
    <w:rPr>
      <w:rFonts w:ascii="Times New Roman" w:hAnsi="Times New Roman"/>
      <w:b/>
      <w:bCs/>
    </w:rPr>
  </w:style>
  <w:style w:type="character" w:customStyle="1" w:styleId="TematkomentarzaZnak">
    <w:name w:val="Temat komentarza Znak"/>
    <w:link w:val="Tematkomentarza"/>
    <w:uiPriority w:val="99"/>
    <w:locked/>
    <w:rsid w:val="00E37F70"/>
    <w:rPr>
      <w:rFonts w:ascii="Times New Roman" w:hAnsi="Times New Roman" w:cs="Times New Roman"/>
      <w:b/>
      <w:bCs/>
      <w:sz w:val="20"/>
      <w:szCs w:val="20"/>
      <w:lang w:val="pl-PL" w:eastAsia="x-none"/>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2 heading,A_wyliczenie,K-P_odwolanie,Akapit z listą5,maz_wyliczenie,opis dzialania,Akapit z listą BS,Kolorowa lista — akcent 11,CW_Lista,normalny tekst,Nagłowek 3,Preambuła,Dot pt,F5 List Paragraph,lp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uiPriority w:val="99"/>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iCs/>
    </w:rPr>
  </w:style>
  <w:style w:type="character" w:customStyle="1" w:styleId="Teksttreci">
    <w:name w:val="Tekst treści_"/>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cs="Verdana"/>
      <w:b/>
      <w:bCs/>
      <w:spacing w:val="0"/>
      <w:sz w:val="19"/>
      <w:szCs w:val="19"/>
      <w:shd w:val="clear" w:color="auto" w:fill="FFFFFF"/>
    </w:rPr>
  </w:style>
  <w:style w:type="character" w:customStyle="1" w:styleId="Nagwek30">
    <w:name w:val="Nagłówek #3_"/>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Akapit z listą BS Znak,Kolorowa lista — akcent 11 Znak,CW_Lista Znak,normalny tekst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rsid w:val="0025764F"/>
    <w:rPr>
      <w:rFonts w:cs="Times New Roman"/>
    </w:rPr>
  </w:style>
  <w:style w:type="character" w:customStyle="1" w:styleId="apple-converted-space">
    <w:name w:val="apple-converted-space"/>
    <w:rsid w:val="00C12410"/>
    <w:rPr>
      <w:rFonts w:cs="Times New Roman"/>
    </w:rPr>
  </w:style>
  <w:style w:type="character" w:customStyle="1" w:styleId="UnresolvedMention">
    <w:name w:val="Unresolved Mention"/>
    <w:uiPriority w:val="99"/>
    <w:semiHidden/>
    <w:unhideWhenUsed/>
    <w:rsid w:val="00A917D7"/>
    <w:rPr>
      <w:rFonts w:cs="Times New Roman"/>
      <w:color w:val="605E5C"/>
      <w:shd w:val="clear" w:color="auto" w:fill="E1DFDD"/>
    </w:rPr>
  </w:style>
  <w:style w:type="numbering" w:customStyle="1" w:styleId="WWNum12">
    <w:name w:val="WWNum12"/>
    <w:pPr>
      <w:numPr>
        <w:numId w:val="38"/>
      </w:numPr>
    </w:pPr>
  </w:style>
  <w:style w:type="numbering" w:customStyle="1" w:styleId="WWNum41">
    <w:name w:val="WWNum41"/>
  </w:style>
  <w:style w:type="numbering" w:customStyle="1" w:styleId="WWNum29">
    <w:name w:val="WWNum29"/>
  </w:style>
  <w:style w:type="numbering" w:customStyle="1" w:styleId="WWNum121">
    <w:name w:val="WWNum121"/>
  </w:style>
  <w:style w:type="numbering" w:customStyle="1" w:styleId="WWNum26">
    <w:name w:val="WWNum26"/>
    <w:pPr>
      <w:numPr>
        <w:numId w:val="31"/>
      </w:numPr>
    </w:pPr>
  </w:style>
  <w:style w:type="numbering" w:customStyle="1" w:styleId="WWNum19">
    <w:name w:val="WWNum19"/>
  </w:style>
  <w:style w:type="numbering" w:customStyle="1" w:styleId="WWNum20">
    <w:name w:val="WWNum20"/>
  </w:style>
  <w:style w:type="character" w:customStyle="1" w:styleId="InternetLink">
    <w:name w:val="Internet Link"/>
    <w:uiPriority w:val="99"/>
    <w:rsid w:val="00857DF7"/>
    <w:rPr>
      <w:color w:val="0000FF"/>
      <w:u w:val="single"/>
    </w:rPr>
  </w:style>
  <w:style w:type="character" w:customStyle="1" w:styleId="Nagwek9Znak">
    <w:name w:val="Nagłówek 9 Znak"/>
    <w:link w:val="Nagwek9"/>
    <w:uiPriority w:val="99"/>
    <w:rsid w:val="00337152"/>
    <w:rPr>
      <w:sz w:val="22"/>
      <w:szCs w:val="22"/>
    </w:rPr>
  </w:style>
  <w:style w:type="paragraph" w:customStyle="1" w:styleId="font5">
    <w:name w:val="font5"/>
    <w:basedOn w:val="Normalny"/>
    <w:uiPriority w:val="99"/>
    <w:rsid w:val="00337152"/>
    <w:pPr>
      <w:spacing w:before="100" w:beforeAutospacing="1" w:after="100" w:afterAutospacing="1"/>
    </w:pPr>
    <w:rPr>
      <w:sz w:val="20"/>
      <w:szCs w:val="20"/>
    </w:rPr>
  </w:style>
  <w:style w:type="paragraph" w:customStyle="1" w:styleId="font6">
    <w:name w:val="font6"/>
    <w:basedOn w:val="Normalny"/>
    <w:uiPriority w:val="99"/>
    <w:rsid w:val="00337152"/>
    <w:pPr>
      <w:spacing w:before="100" w:beforeAutospacing="1" w:after="100" w:afterAutospacing="1"/>
    </w:pPr>
    <w:rPr>
      <w:rFonts w:ascii="Bookman Old Style" w:hAnsi="Bookman Old Style"/>
      <w:b/>
      <w:bCs/>
      <w:color w:val="000000"/>
      <w:sz w:val="20"/>
      <w:szCs w:val="20"/>
    </w:rPr>
  </w:style>
  <w:style w:type="paragraph" w:customStyle="1" w:styleId="font7">
    <w:name w:val="font7"/>
    <w:basedOn w:val="Normalny"/>
    <w:uiPriority w:val="99"/>
    <w:rsid w:val="00337152"/>
    <w:pPr>
      <w:spacing w:before="100" w:beforeAutospacing="1" w:after="100" w:afterAutospacing="1"/>
    </w:pPr>
    <w:rPr>
      <w:rFonts w:ascii="Bookman Old Style" w:hAnsi="Bookman Old Style"/>
      <w:color w:val="000000"/>
      <w:sz w:val="20"/>
      <w:szCs w:val="20"/>
    </w:rPr>
  </w:style>
  <w:style w:type="paragraph" w:customStyle="1" w:styleId="xl67">
    <w:name w:val="xl67"/>
    <w:basedOn w:val="Normalny"/>
    <w:uiPriority w:val="99"/>
    <w:rsid w:val="00337152"/>
    <w:pPr>
      <w:pBdr>
        <w:left w:val="single" w:sz="8"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68">
    <w:name w:val="xl68"/>
    <w:basedOn w:val="Normalny"/>
    <w:uiPriority w:val="99"/>
    <w:rsid w:val="00337152"/>
    <w:pPr>
      <w:spacing w:before="100" w:beforeAutospacing="1" w:after="100" w:afterAutospacing="1"/>
      <w:jc w:val="center"/>
      <w:textAlignment w:val="center"/>
    </w:pPr>
    <w:rPr>
      <w:rFonts w:ascii="Bookman Old Style" w:hAnsi="Bookman Old Style"/>
      <w:sz w:val="18"/>
      <w:szCs w:val="18"/>
    </w:rPr>
  </w:style>
  <w:style w:type="paragraph" w:customStyle="1" w:styleId="xl69">
    <w:name w:val="xl69"/>
    <w:basedOn w:val="Normalny"/>
    <w:uiPriority w:val="99"/>
    <w:rsid w:val="00337152"/>
    <w:pPr>
      <w:pBdr>
        <w:right w:val="single" w:sz="8"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70">
    <w:name w:val="xl70"/>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1">
    <w:name w:val="xl71"/>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72">
    <w:name w:val="xl72"/>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73">
    <w:name w:val="xl73"/>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6">
    <w:name w:val="xl76"/>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uiPriority w:val="99"/>
    <w:rsid w:val="003371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uiPriority w:val="99"/>
    <w:rsid w:val="00337152"/>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1">
    <w:name w:val="xl81"/>
    <w:basedOn w:val="Normalny"/>
    <w:uiPriority w:val="99"/>
    <w:rsid w:val="00337152"/>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2">
    <w:name w:val="xl82"/>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3">
    <w:name w:val="xl83"/>
    <w:basedOn w:val="Normalny"/>
    <w:uiPriority w:val="99"/>
    <w:rsid w:val="003371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4">
    <w:name w:val="xl84"/>
    <w:basedOn w:val="Normalny"/>
    <w:uiPriority w:val="99"/>
    <w:rsid w:val="00337152"/>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85">
    <w:name w:val="xl85"/>
    <w:basedOn w:val="Normalny"/>
    <w:uiPriority w:val="99"/>
    <w:rsid w:val="00337152"/>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86">
    <w:name w:val="xl86"/>
    <w:basedOn w:val="Normalny"/>
    <w:uiPriority w:val="99"/>
    <w:rsid w:val="00337152"/>
    <w:pPr>
      <w:spacing w:before="100" w:beforeAutospacing="1" w:after="100" w:afterAutospacing="1"/>
      <w:textAlignment w:val="center"/>
    </w:pPr>
    <w:rPr>
      <w:rFonts w:ascii="Bookman Old Style" w:hAnsi="Bookman Old Style"/>
      <w:b/>
      <w:bCs/>
      <w:sz w:val="20"/>
      <w:szCs w:val="20"/>
    </w:rPr>
  </w:style>
  <w:style w:type="paragraph" w:customStyle="1" w:styleId="xl87">
    <w:name w:val="xl87"/>
    <w:basedOn w:val="Normalny"/>
    <w:uiPriority w:val="99"/>
    <w:rsid w:val="00337152"/>
    <w:pPr>
      <w:spacing w:before="100" w:beforeAutospacing="1" w:after="100" w:afterAutospacing="1"/>
    </w:pPr>
    <w:rPr>
      <w:rFonts w:ascii="Arial" w:hAnsi="Arial" w:cs="Arial"/>
      <w:b/>
      <w:bCs/>
    </w:rPr>
  </w:style>
  <w:style w:type="paragraph" w:customStyle="1" w:styleId="xl88">
    <w:name w:val="xl88"/>
    <w:basedOn w:val="Normalny"/>
    <w:uiPriority w:val="99"/>
    <w:rsid w:val="00337152"/>
    <w:pPr>
      <w:spacing w:before="100" w:beforeAutospacing="1" w:after="100" w:afterAutospacing="1"/>
    </w:pPr>
    <w:rPr>
      <w:rFonts w:ascii="Arial" w:hAnsi="Arial" w:cs="Arial"/>
      <w:sz w:val="20"/>
      <w:szCs w:val="20"/>
    </w:rPr>
  </w:style>
  <w:style w:type="paragraph" w:customStyle="1" w:styleId="xl89">
    <w:name w:val="xl89"/>
    <w:basedOn w:val="Normalny"/>
    <w:uiPriority w:val="99"/>
    <w:rsid w:val="00337152"/>
    <w:pPr>
      <w:spacing w:before="100" w:beforeAutospacing="1" w:after="100" w:afterAutospacing="1"/>
    </w:pPr>
    <w:rPr>
      <w:rFonts w:ascii="Arial" w:hAnsi="Arial" w:cs="Arial"/>
      <w:b/>
      <w:bCs/>
      <w:sz w:val="20"/>
      <w:szCs w:val="20"/>
    </w:rPr>
  </w:style>
  <w:style w:type="paragraph" w:customStyle="1" w:styleId="xl90">
    <w:name w:val="xl90"/>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Normalny"/>
    <w:uiPriority w:val="99"/>
    <w:rsid w:val="00337152"/>
    <w:pPr>
      <w:spacing w:before="100" w:beforeAutospacing="1" w:after="100" w:afterAutospacing="1"/>
      <w:jc w:val="center"/>
      <w:textAlignment w:val="center"/>
    </w:pPr>
    <w:rPr>
      <w:sz w:val="20"/>
      <w:szCs w:val="20"/>
    </w:rPr>
  </w:style>
  <w:style w:type="paragraph" w:customStyle="1" w:styleId="xl93">
    <w:name w:val="xl93"/>
    <w:basedOn w:val="Normalny"/>
    <w:uiPriority w:val="99"/>
    <w:rsid w:val="00337152"/>
    <w:pPr>
      <w:spacing w:before="100" w:beforeAutospacing="1" w:after="100" w:afterAutospacing="1"/>
    </w:pPr>
    <w:rPr>
      <w:sz w:val="16"/>
      <w:szCs w:val="16"/>
    </w:rPr>
  </w:style>
  <w:style w:type="paragraph" w:customStyle="1" w:styleId="xl94">
    <w:name w:val="xl94"/>
    <w:basedOn w:val="Normalny"/>
    <w:uiPriority w:val="99"/>
    <w:rsid w:val="00337152"/>
    <w:pPr>
      <w:spacing w:before="100" w:beforeAutospacing="1" w:after="100" w:afterAutospacing="1"/>
    </w:pPr>
    <w:rPr>
      <w:sz w:val="20"/>
      <w:szCs w:val="20"/>
    </w:rPr>
  </w:style>
  <w:style w:type="paragraph" w:customStyle="1" w:styleId="xl95">
    <w:name w:val="xl95"/>
    <w:basedOn w:val="Normalny"/>
    <w:uiPriority w:val="99"/>
    <w:rsid w:val="00337152"/>
    <w:pPr>
      <w:spacing w:before="100" w:beforeAutospacing="1" w:after="100" w:afterAutospacing="1"/>
    </w:pPr>
    <w:rPr>
      <w:b/>
      <w:bCs/>
    </w:rPr>
  </w:style>
  <w:style w:type="paragraph" w:customStyle="1" w:styleId="xl96">
    <w:name w:val="xl96"/>
    <w:basedOn w:val="Normalny"/>
    <w:uiPriority w:val="99"/>
    <w:rsid w:val="00337152"/>
    <w:pPr>
      <w:spacing w:before="100" w:beforeAutospacing="1" w:after="100" w:afterAutospacing="1"/>
    </w:pPr>
  </w:style>
  <w:style w:type="paragraph" w:customStyle="1" w:styleId="xl97">
    <w:name w:val="xl97"/>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9">
    <w:name w:val="xl99"/>
    <w:basedOn w:val="Normalny"/>
    <w:uiPriority w:val="99"/>
    <w:rsid w:val="00337152"/>
    <w:pPr>
      <w:spacing w:before="100" w:beforeAutospacing="1" w:after="100" w:afterAutospacing="1"/>
      <w:textAlignment w:val="center"/>
    </w:pPr>
    <w:rPr>
      <w:rFonts w:ascii="Bookman Old Style" w:hAnsi="Bookman Old Style"/>
      <w:b/>
      <w:bCs/>
      <w:sz w:val="28"/>
      <w:szCs w:val="28"/>
    </w:rPr>
  </w:style>
  <w:style w:type="paragraph" w:customStyle="1" w:styleId="xl100">
    <w:name w:val="xl100"/>
    <w:basedOn w:val="Normalny"/>
    <w:uiPriority w:val="99"/>
    <w:rsid w:val="00337152"/>
    <w:pPr>
      <w:spacing w:before="100" w:beforeAutospacing="1" w:after="100" w:afterAutospacing="1"/>
    </w:pPr>
    <w:rPr>
      <w:sz w:val="28"/>
      <w:szCs w:val="28"/>
    </w:rPr>
  </w:style>
  <w:style w:type="paragraph" w:customStyle="1" w:styleId="xl101">
    <w:name w:val="xl101"/>
    <w:basedOn w:val="Normalny"/>
    <w:uiPriority w:val="99"/>
    <w:rsid w:val="00337152"/>
    <w:pPr>
      <w:spacing w:before="100" w:beforeAutospacing="1" w:after="100" w:afterAutospacing="1"/>
      <w:textAlignment w:val="center"/>
    </w:pPr>
    <w:rPr>
      <w:rFonts w:ascii="Bookman Old Style" w:hAnsi="Bookman Old Style"/>
      <w:b/>
      <w:bCs/>
    </w:rPr>
  </w:style>
  <w:style w:type="paragraph" w:customStyle="1" w:styleId="xl102">
    <w:name w:val="xl102"/>
    <w:basedOn w:val="Normalny"/>
    <w:uiPriority w:val="99"/>
    <w:rsid w:val="00337152"/>
    <w:pPr>
      <w:spacing w:before="100" w:beforeAutospacing="1" w:after="100" w:afterAutospacing="1"/>
      <w:textAlignment w:val="center"/>
    </w:pPr>
    <w:rPr>
      <w:rFonts w:ascii="Bookman Old Style" w:hAnsi="Bookman Old Style"/>
      <w:b/>
      <w:bCs/>
    </w:rPr>
  </w:style>
  <w:style w:type="paragraph" w:customStyle="1" w:styleId="xl103">
    <w:name w:val="xl103"/>
    <w:basedOn w:val="Normalny"/>
    <w:uiPriority w:val="99"/>
    <w:rsid w:val="00337152"/>
    <w:pPr>
      <w:spacing w:before="100" w:beforeAutospacing="1" w:after="100" w:afterAutospacing="1"/>
      <w:textAlignment w:val="center"/>
    </w:pPr>
    <w:rPr>
      <w:rFonts w:ascii="Bookman Old Style" w:hAnsi="Bookman Old Style"/>
      <w:b/>
      <w:bCs/>
    </w:rPr>
  </w:style>
  <w:style w:type="paragraph" w:customStyle="1" w:styleId="xl104">
    <w:name w:val="xl104"/>
    <w:basedOn w:val="Normalny"/>
    <w:uiPriority w:val="99"/>
    <w:rsid w:val="00337152"/>
    <w:pPr>
      <w:spacing w:before="100" w:beforeAutospacing="1" w:after="100" w:afterAutospacing="1"/>
      <w:jc w:val="center"/>
      <w:textAlignment w:val="center"/>
    </w:pPr>
    <w:rPr>
      <w:rFonts w:ascii="Bookman Old Style" w:hAnsi="Bookman Old Style"/>
      <w:b/>
      <w:bCs/>
    </w:rPr>
  </w:style>
  <w:style w:type="paragraph" w:customStyle="1" w:styleId="xl105">
    <w:name w:val="xl105"/>
    <w:basedOn w:val="Normalny"/>
    <w:uiPriority w:val="99"/>
    <w:rsid w:val="00337152"/>
    <w:pPr>
      <w:spacing w:before="100" w:beforeAutospacing="1" w:after="100" w:afterAutospacing="1"/>
      <w:jc w:val="center"/>
      <w:textAlignment w:val="top"/>
    </w:pPr>
    <w:rPr>
      <w:rFonts w:ascii="Bookman Old Style" w:hAnsi="Bookman Old Style"/>
      <w:b/>
      <w:bCs/>
      <w:sz w:val="28"/>
      <w:szCs w:val="28"/>
    </w:rPr>
  </w:style>
  <w:style w:type="paragraph" w:customStyle="1" w:styleId="xl106">
    <w:name w:val="xl106"/>
    <w:basedOn w:val="Normalny"/>
    <w:uiPriority w:val="99"/>
    <w:rsid w:val="00337152"/>
    <w:pPr>
      <w:spacing w:before="100" w:beforeAutospacing="1" w:after="100" w:afterAutospacing="1"/>
      <w:jc w:val="both"/>
      <w:textAlignment w:val="center"/>
    </w:pPr>
    <w:rPr>
      <w:rFonts w:ascii="Bookman Old Style" w:hAnsi="Bookman Old Style"/>
      <w:b/>
      <w:bCs/>
    </w:rPr>
  </w:style>
  <w:style w:type="paragraph" w:customStyle="1" w:styleId="xl107">
    <w:name w:val="xl107"/>
    <w:basedOn w:val="Normalny"/>
    <w:uiPriority w:val="99"/>
    <w:rsid w:val="00337152"/>
    <w:pPr>
      <w:spacing w:before="100" w:beforeAutospacing="1" w:after="100" w:afterAutospacing="1"/>
    </w:pPr>
  </w:style>
  <w:style w:type="paragraph" w:customStyle="1" w:styleId="xl108">
    <w:name w:val="xl108"/>
    <w:basedOn w:val="Normalny"/>
    <w:uiPriority w:val="99"/>
    <w:rsid w:val="00337152"/>
    <w:pPr>
      <w:spacing w:before="100" w:beforeAutospacing="1" w:after="100" w:afterAutospacing="1"/>
      <w:jc w:val="center"/>
      <w:textAlignment w:val="center"/>
    </w:pPr>
    <w:rPr>
      <w:rFonts w:ascii="Bookman Old Style" w:hAnsi="Bookman Old Style"/>
      <w:sz w:val="18"/>
      <w:szCs w:val="18"/>
    </w:rPr>
  </w:style>
  <w:style w:type="paragraph" w:customStyle="1" w:styleId="xl109">
    <w:name w:val="xl109"/>
    <w:basedOn w:val="Normalny"/>
    <w:uiPriority w:val="99"/>
    <w:rsid w:val="00337152"/>
    <w:pPr>
      <w:spacing w:before="100" w:beforeAutospacing="1" w:after="100" w:afterAutospacing="1"/>
    </w:pPr>
    <w:rPr>
      <w:rFonts w:ascii="Bookman Old Style" w:hAnsi="Bookman Old Style"/>
      <w:sz w:val="18"/>
      <w:szCs w:val="18"/>
    </w:rPr>
  </w:style>
  <w:style w:type="paragraph" w:customStyle="1" w:styleId="xl110">
    <w:name w:val="xl110"/>
    <w:basedOn w:val="Normalny"/>
    <w:uiPriority w:val="99"/>
    <w:rsid w:val="00337152"/>
    <w:pPr>
      <w:spacing w:before="100" w:beforeAutospacing="1" w:after="100" w:afterAutospacing="1"/>
    </w:pPr>
    <w:rPr>
      <w:b/>
      <w:bCs/>
    </w:rPr>
  </w:style>
  <w:style w:type="paragraph" w:customStyle="1" w:styleId="xl111">
    <w:name w:val="xl111"/>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3">
    <w:name w:val="xl113"/>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4">
    <w:name w:val="xl114"/>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6">
    <w:name w:val="xl116"/>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Normalny"/>
    <w:uiPriority w:val="99"/>
    <w:rsid w:val="00337152"/>
    <w:pPr>
      <w:spacing w:before="100" w:beforeAutospacing="1" w:after="100" w:afterAutospacing="1"/>
      <w:textAlignment w:val="center"/>
    </w:pPr>
  </w:style>
  <w:style w:type="paragraph" w:customStyle="1" w:styleId="xl119">
    <w:name w:val="xl119"/>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0">
    <w:name w:val="xl120"/>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1">
    <w:name w:val="xl121"/>
    <w:basedOn w:val="Normalny"/>
    <w:uiPriority w:val="99"/>
    <w:rsid w:val="00337152"/>
    <w:pPr>
      <w:spacing w:before="100" w:beforeAutospacing="1" w:after="100" w:afterAutospacing="1"/>
      <w:jc w:val="both"/>
      <w:textAlignment w:val="center"/>
    </w:pPr>
    <w:rPr>
      <w:rFonts w:ascii="Bookman Old Style" w:hAnsi="Bookman Old Style"/>
      <w:b/>
      <w:bCs/>
    </w:rPr>
  </w:style>
  <w:style w:type="paragraph" w:customStyle="1" w:styleId="xl122">
    <w:name w:val="xl122"/>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4">
    <w:name w:val="xl124"/>
    <w:basedOn w:val="Normalny"/>
    <w:uiPriority w:val="99"/>
    <w:rsid w:val="00337152"/>
    <w:pPr>
      <w:spacing w:before="100" w:beforeAutospacing="1" w:after="100" w:afterAutospacing="1"/>
      <w:jc w:val="center"/>
      <w:textAlignment w:val="center"/>
    </w:pPr>
    <w:rPr>
      <w:rFonts w:ascii="Bookman Old Style" w:hAnsi="Bookman Old Style"/>
      <w:sz w:val="20"/>
      <w:szCs w:val="20"/>
    </w:rPr>
  </w:style>
  <w:style w:type="paragraph" w:customStyle="1" w:styleId="xl125">
    <w:name w:val="xl125"/>
    <w:basedOn w:val="Normalny"/>
    <w:uiPriority w:val="99"/>
    <w:rsid w:val="00337152"/>
    <w:pPr>
      <w:spacing w:before="100" w:beforeAutospacing="1" w:after="100" w:afterAutospacing="1"/>
      <w:jc w:val="center"/>
      <w:textAlignment w:val="center"/>
    </w:pPr>
    <w:rPr>
      <w:b/>
      <w:bCs/>
    </w:rPr>
  </w:style>
  <w:style w:type="paragraph" w:customStyle="1" w:styleId="xl126">
    <w:name w:val="xl126"/>
    <w:basedOn w:val="Normalny"/>
    <w:uiPriority w:val="99"/>
    <w:rsid w:val="00337152"/>
    <w:pPr>
      <w:pBdr>
        <w:lef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127">
    <w:name w:val="xl127"/>
    <w:basedOn w:val="Normalny"/>
    <w:uiPriority w:val="99"/>
    <w:rsid w:val="00337152"/>
    <w:pPr>
      <w:pBdr>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128">
    <w:name w:val="xl128"/>
    <w:basedOn w:val="Normalny"/>
    <w:uiPriority w:val="99"/>
    <w:rsid w:val="00337152"/>
    <w:pPr>
      <w:spacing w:before="100" w:beforeAutospacing="1" w:after="100" w:afterAutospacing="1"/>
    </w:pPr>
    <w:rPr>
      <w:b/>
      <w:bCs/>
      <w:sz w:val="28"/>
      <w:szCs w:val="28"/>
    </w:rPr>
  </w:style>
  <w:style w:type="paragraph" w:customStyle="1" w:styleId="xl129">
    <w:name w:val="xl129"/>
    <w:basedOn w:val="Normalny"/>
    <w:uiPriority w:val="99"/>
    <w:rsid w:val="00337152"/>
    <w:pPr>
      <w:spacing w:before="100" w:beforeAutospacing="1" w:after="100" w:afterAutospacing="1"/>
      <w:jc w:val="center"/>
      <w:textAlignment w:val="center"/>
    </w:pPr>
    <w:rPr>
      <w:b/>
      <w:bCs/>
      <w:sz w:val="28"/>
      <w:szCs w:val="28"/>
    </w:rPr>
  </w:style>
  <w:style w:type="paragraph" w:customStyle="1" w:styleId="xl130">
    <w:name w:val="xl130"/>
    <w:basedOn w:val="Normalny"/>
    <w:uiPriority w:val="99"/>
    <w:rsid w:val="00337152"/>
    <w:pPr>
      <w:spacing w:before="100" w:beforeAutospacing="1" w:after="100" w:afterAutospacing="1"/>
      <w:jc w:val="both"/>
      <w:textAlignment w:val="center"/>
    </w:pPr>
    <w:rPr>
      <w:rFonts w:ascii="Bookman Old Style" w:hAnsi="Bookman Old Style"/>
      <w:b/>
      <w:bCs/>
      <w:sz w:val="28"/>
      <w:szCs w:val="28"/>
    </w:rPr>
  </w:style>
  <w:style w:type="paragraph" w:customStyle="1" w:styleId="Styl1">
    <w:name w:val="Styl1"/>
    <w:basedOn w:val="Normalny"/>
    <w:uiPriority w:val="99"/>
    <w:rsid w:val="00337152"/>
    <w:pPr>
      <w:widowControl w:val="0"/>
      <w:spacing w:before="240"/>
      <w:jc w:val="both"/>
    </w:pPr>
    <w:rPr>
      <w:rFonts w:ascii="Arial" w:hAnsi="Arial"/>
      <w:szCs w:val="20"/>
    </w:rPr>
  </w:style>
  <w:style w:type="paragraph" w:customStyle="1" w:styleId="Naglwek2">
    <w:name w:val="Naglówek 2"/>
    <w:basedOn w:val="Normalny"/>
    <w:next w:val="Normalny"/>
    <w:uiPriority w:val="99"/>
    <w:rsid w:val="00337152"/>
    <w:pPr>
      <w:keepNext/>
      <w:widowControl w:val="0"/>
      <w:tabs>
        <w:tab w:val="left" w:pos="576"/>
      </w:tabs>
      <w:overflowPunct w:val="0"/>
      <w:autoSpaceDE w:val="0"/>
      <w:autoSpaceDN w:val="0"/>
      <w:adjustRightInd w:val="0"/>
      <w:ind w:left="576" w:hanging="576"/>
      <w:jc w:val="center"/>
      <w:textAlignment w:val="baseline"/>
    </w:pPr>
    <w:rPr>
      <w:rFonts w:ascii="Arial" w:hAnsi="Arial"/>
      <w:b/>
      <w:sz w:val="28"/>
      <w:szCs w:val="20"/>
    </w:rPr>
  </w:style>
  <w:style w:type="paragraph" w:customStyle="1" w:styleId="Zwykytekst0">
    <w:name w:val="Zwyk?y tekst"/>
    <w:basedOn w:val="Normalny"/>
    <w:uiPriority w:val="99"/>
    <w:rsid w:val="00337152"/>
    <w:pPr>
      <w:overflowPunct w:val="0"/>
      <w:autoSpaceDE w:val="0"/>
      <w:autoSpaceDN w:val="0"/>
      <w:adjustRightInd w:val="0"/>
      <w:textAlignment w:val="baseline"/>
    </w:pPr>
    <w:rPr>
      <w:rFonts w:ascii="Courier New" w:hAnsi="Courier New"/>
      <w:sz w:val="20"/>
      <w:szCs w:val="20"/>
    </w:rPr>
  </w:style>
  <w:style w:type="character" w:styleId="HTML-staaszeroko">
    <w:name w:val="HTML Typewriter"/>
    <w:rsid w:val="00337152"/>
    <w:rPr>
      <w:rFonts w:ascii="Courier New" w:hAnsi="Courier New" w:cs="Courier New"/>
      <w:sz w:val="20"/>
      <w:szCs w:val="20"/>
    </w:rPr>
  </w:style>
  <w:style w:type="paragraph" w:styleId="Tekstpodstawowyzwciciem">
    <w:name w:val="Body Text First Indent"/>
    <w:basedOn w:val="Tekstpodstawowy"/>
    <w:link w:val="TekstpodstawowyzwciciemZnak"/>
    <w:uiPriority w:val="99"/>
    <w:rsid w:val="00337152"/>
    <w:pPr>
      <w:spacing w:after="120"/>
      <w:ind w:firstLine="210"/>
      <w:jc w:val="left"/>
    </w:pPr>
    <w:rPr>
      <w:rFonts w:ascii="Times New Roman" w:hAnsi="Times New Roman"/>
      <w:b w:val="0"/>
      <w:sz w:val="24"/>
    </w:rPr>
  </w:style>
  <w:style w:type="character" w:customStyle="1" w:styleId="TekstpodstawowyzwciciemZnak">
    <w:name w:val="Tekst podstawowy z wcięciem Znak"/>
    <w:link w:val="Tekstpodstawowyzwciciem"/>
    <w:uiPriority w:val="99"/>
    <w:rsid w:val="00337152"/>
    <w:rPr>
      <w:rFonts w:ascii="Times New Roman" w:hAnsi="Times New Roman" w:cs="Times New Roman"/>
      <w:b w:val="0"/>
      <w:sz w:val="24"/>
      <w:szCs w:val="20"/>
      <w:lang w:val="pl-PL" w:eastAsia="x-none"/>
    </w:rPr>
  </w:style>
  <w:style w:type="paragraph" w:styleId="Lista3">
    <w:name w:val="List 3"/>
    <w:basedOn w:val="Normalny"/>
    <w:uiPriority w:val="99"/>
    <w:rsid w:val="00337152"/>
    <w:pPr>
      <w:ind w:left="849" w:hanging="283"/>
    </w:pPr>
    <w:rPr>
      <w:szCs w:val="20"/>
    </w:rPr>
  </w:style>
  <w:style w:type="paragraph" w:styleId="Tekstpodstawowyzwciciem2">
    <w:name w:val="Body Text First Indent 2"/>
    <w:basedOn w:val="Tekstpodstawowywcity"/>
    <w:link w:val="Tekstpodstawowyzwciciem2Znak"/>
    <w:uiPriority w:val="99"/>
    <w:rsid w:val="00337152"/>
    <w:pPr>
      <w:ind w:firstLine="210"/>
    </w:pPr>
    <w:rPr>
      <w:szCs w:val="20"/>
    </w:rPr>
  </w:style>
  <w:style w:type="character" w:customStyle="1" w:styleId="Tekstpodstawowyzwciciem2Znak">
    <w:name w:val="Tekst podstawowy z wcięciem 2 Znak"/>
    <w:link w:val="Tekstpodstawowyzwciciem2"/>
    <w:uiPriority w:val="99"/>
    <w:rsid w:val="00337152"/>
    <w:rPr>
      <w:rFonts w:ascii="Times New Roman" w:hAnsi="Times New Roman" w:cs="Times New Roman"/>
      <w:sz w:val="24"/>
      <w:lang w:val="pl-PL" w:eastAsia="x-none"/>
    </w:rPr>
  </w:style>
  <w:style w:type="numbering" w:customStyle="1" w:styleId="Bezlisty1">
    <w:name w:val="Bez listy1"/>
    <w:next w:val="Bezlisty"/>
    <w:uiPriority w:val="99"/>
    <w:semiHidden/>
    <w:unhideWhenUsed/>
    <w:rsid w:val="00337152"/>
  </w:style>
  <w:style w:type="character" w:customStyle="1" w:styleId="UyteHipercze1">
    <w:name w:val="UżyteHiperłącze1"/>
    <w:uiPriority w:val="99"/>
    <w:semiHidden/>
    <w:unhideWhenUsed/>
    <w:rsid w:val="00337152"/>
    <w:rPr>
      <w:rFonts w:cs="Times New Roman"/>
      <w:color w:val="800080"/>
      <w:u w:val="single"/>
    </w:rPr>
  </w:style>
  <w:style w:type="numbering" w:customStyle="1" w:styleId="Bezlisty11">
    <w:name w:val="Bez listy11"/>
    <w:next w:val="Bezlisty"/>
    <w:uiPriority w:val="99"/>
    <w:semiHidden/>
    <w:unhideWhenUsed/>
    <w:rsid w:val="00B93A26"/>
  </w:style>
  <w:style w:type="numbering" w:customStyle="1" w:styleId="Bezlisty2">
    <w:name w:val="Bez listy2"/>
    <w:next w:val="Bezlisty"/>
    <w:uiPriority w:val="99"/>
    <w:semiHidden/>
    <w:unhideWhenUsed/>
    <w:rsid w:val="00711ADF"/>
  </w:style>
  <w:style w:type="table" w:customStyle="1" w:styleId="Tabela-Siatka1">
    <w:name w:val="Tabela - Siatka1"/>
    <w:basedOn w:val="Standardowy"/>
    <w:next w:val="Tabela-Siatka"/>
    <w:uiPriority w:val="59"/>
    <w:rsid w:val="00711AD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22">
    <w:name w:val="WWNum122"/>
    <w:rsid w:val="00711ADF"/>
    <w:pPr>
      <w:numPr>
        <w:numId w:val="26"/>
      </w:numPr>
    </w:pPr>
  </w:style>
  <w:style w:type="numbering" w:customStyle="1" w:styleId="WWNum411">
    <w:name w:val="WWNum411"/>
    <w:rsid w:val="00711ADF"/>
    <w:pPr>
      <w:numPr>
        <w:numId w:val="28"/>
      </w:numPr>
    </w:pPr>
  </w:style>
  <w:style w:type="numbering" w:customStyle="1" w:styleId="WWNum291">
    <w:name w:val="WWNum291"/>
    <w:rsid w:val="00711ADF"/>
    <w:pPr>
      <w:numPr>
        <w:numId w:val="29"/>
      </w:numPr>
    </w:pPr>
  </w:style>
  <w:style w:type="numbering" w:customStyle="1" w:styleId="WWNum1211">
    <w:name w:val="WWNum1211"/>
    <w:rsid w:val="00711ADF"/>
    <w:pPr>
      <w:numPr>
        <w:numId w:val="12"/>
      </w:numPr>
    </w:pPr>
  </w:style>
  <w:style w:type="numbering" w:customStyle="1" w:styleId="WWNum261">
    <w:name w:val="WWNum261"/>
    <w:rsid w:val="00711ADF"/>
    <w:pPr>
      <w:numPr>
        <w:numId w:val="32"/>
      </w:numPr>
    </w:pPr>
  </w:style>
  <w:style w:type="numbering" w:customStyle="1" w:styleId="WWNum191">
    <w:name w:val="WWNum191"/>
    <w:rsid w:val="00711ADF"/>
    <w:pPr>
      <w:numPr>
        <w:numId w:val="27"/>
      </w:numPr>
    </w:pPr>
  </w:style>
  <w:style w:type="numbering" w:customStyle="1" w:styleId="WWNum201">
    <w:name w:val="WWNum201"/>
    <w:rsid w:val="00711ADF"/>
    <w:pPr>
      <w:numPr>
        <w:numId w:val="30"/>
      </w:numPr>
    </w:pPr>
  </w:style>
  <w:style w:type="numbering" w:customStyle="1" w:styleId="Bezlisty12">
    <w:name w:val="Bez listy12"/>
    <w:next w:val="Bezlisty"/>
    <w:uiPriority w:val="99"/>
    <w:semiHidden/>
    <w:unhideWhenUsed/>
    <w:rsid w:val="00711ADF"/>
  </w:style>
  <w:style w:type="table" w:customStyle="1" w:styleId="Tabela-Siatka2">
    <w:name w:val="Tabela - Siatka2"/>
    <w:basedOn w:val="Standardowy"/>
    <w:next w:val="Tabela-Siatka"/>
    <w:uiPriority w:val="39"/>
    <w:rsid w:val="000722DF"/>
    <w:rPr>
      <w:rFonts w:ascii="Calibri" w:hAnsi="Calibr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FE4B7E"/>
    <w:rPr>
      <w:b/>
      <w:bCs/>
    </w:rPr>
  </w:style>
  <w:style w:type="character" w:customStyle="1" w:styleId="tabulatory">
    <w:name w:val="tabulatory"/>
    <w:basedOn w:val="Domylnaczcionkaakapitu"/>
    <w:uiPriority w:val="99"/>
    <w:rsid w:val="00FE4B7E"/>
  </w:style>
  <w:style w:type="paragraph" w:customStyle="1" w:styleId="xl66">
    <w:name w:val="xl66"/>
    <w:basedOn w:val="Normalny"/>
    <w:uiPriority w:val="99"/>
    <w:rsid w:val="00FE4B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Akapitzlist2">
    <w:name w:val="Akapit z listą2"/>
    <w:basedOn w:val="Normalny"/>
    <w:uiPriority w:val="99"/>
    <w:rsid w:val="00FE4B7E"/>
    <w:pPr>
      <w:ind w:left="720"/>
    </w:pPr>
  </w:style>
  <w:style w:type="paragraph" w:customStyle="1" w:styleId="text-justify">
    <w:name w:val="text-justify"/>
    <w:basedOn w:val="Normalny"/>
    <w:rsid w:val="00FE4B7E"/>
    <w:pPr>
      <w:spacing w:before="100" w:beforeAutospacing="1" w:after="100" w:afterAutospacing="1"/>
    </w:pPr>
  </w:style>
  <w:style w:type="paragraph" w:customStyle="1" w:styleId="Nagwek310">
    <w:name w:val="Nagłówek 31"/>
    <w:basedOn w:val="Normalny"/>
    <w:next w:val="Normalny"/>
    <w:semiHidden/>
    <w:unhideWhenUsed/>
    <w:qFormat/>
    <w:rsid w:val="00FE4B7E"/>
    <w:pPr>
      <w:keepNext/>
      <w:keepLines/>
      <w:spacing w:before="200"/>
      <w:outlineLvl w:val="2"/>
    </w:pPr>
    <w:rPr>
      <w:rFonts w:ascii="Cambria" w:hAnsi="Cambria"/>
      <w:b/>
      <w:bCs/>
      <w:color w:val="4F81BD"/>
    </w:rPr>
  </w:style>
  <w:style w:type="paragraph" w:customStyle="1" w:styleId="Nagwekspisutreci1">
    <w:name w:val="Nagłówek spisu treści1"/>
    <w:basedOn w:val="Nagwek1"/>
    <w:next w:val="Normalny"/>
    <w:uiPriority w:val="39"/>
    <w:semiHidden/>
    <w:unhideWhenUsed/>
    <w:qFormat/>
    <w:rsid w:val="00FE4B7E"/>
    <w:pPr>
      <w:keepLines/>
      <w:spacing w:before="480" w:after="0" w:line="276" w:lineRule="auto"/>
      <w:outlineLvl w:val="9"/>
    </w:pPr>
    <w:rPr>
      <w:rFonts w:ascii="Cambria" w:hAnsi="Cambria" w:cs="Times New Roman"/>
      <w:color w:val="365F91"/>
      <w:kern w:val="0"/>
      <w:sz w:val="28"/>
      <w:szCs w:val="28"/>
    </w:rPr>
  </w:style>
  <w:style w:type="character" w:customStyle="1" w:styleId="anal-post-content">
    <w:name w:val="anal-post-content"/>
    <w:basedOn w:val="Domylnaczcionkaakapitu"/>
    <w:rsid w:val="00FE4B7E"/>
  </w:style>
  <w:style w:type="character" w:customStyle="1" w:styleId="postbody">
    <w:name w:val="postbody"/>
    <w:basedOn w:val="Domylnaczcionkaakapitu"/>
    <w:rsid w:val="00FE4B7E"/>
  </w:style>
  <w:style w:type="character" w:customStyle="1" w:styleId="Nagwek3Znak1">
    <w:name w:val="Nagłówek 3 Znak1"/>
    <w:semiHidden/>
    <w:rsid w:val="00FE4B7E"/>
    <w:rPr>
      <w:rFonts w:ascii="Cambria" w:eastAsia="Times New Roman" w:hAnsi="Cambria" w:cs="Times New Roman"/>
      <w:b/>
      <w:bCs/>
      <w:color w:val="4F81BD"/>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78999">
      <w:bodyDiv w:val="1"/>
      <w:marLeft w:val="0"/>
      <w:marRight w:val="0"/>
      <w:marTop w:val="0"/>
      <w:marBottom w:val="0"/>
      <w:divBdr>
        <w:top w:val="none" w:sz="0" w:space="0" w:color="auto"/>
        <w:left w:val="none" w:sz="0" w:space="0" w:color="auto"/>
        <w:bottom w:val="none" w:sz="0" w:space="0" w:color="auto"/>
        <w:right w:val="none" w:sz="0" w:space="0" w:color="auto"/>
      </w:divBdr>
    </w:div>
    <w:div w:id="149566496">
      <w:bodyDiv w:val="1"/>
      <w:marLeft w:val="0"/>
      <w:marRight w:val="0"/>
      <w:marTop w:val="0"/>
      <w:marBottom w:val="0"/>
      <w:divBdr>
        <w:top w:val="none" w:sz="0" w:space="0" w:color="auto"/>
        <w:left w:val="none" w:sz="0" w:space="0" w:color="auto"/>
        <w:bottom w:val="none" w:sz="0" w:space="0" w:color="auto"/>
        <w:right w:val="none" w:sz="0" w:space="0" w:color="auto"/>
      </w:divBdr>
    </w:div>
    <w:div w:id="191310144">
      <w:bodyDiv w:val="1"/>
      <w:marLeft w:val="0"/>
      <w:marRight w:val="0"/>
      <w:marTop w:val="0"/>
      <w:marBottom w:val="0"/>
      <w:divBdr>
        <w:top w:val="none" w:sz="0" w:space="0" w:color="auto"/>
        <w:left w:val="none" w:sz="0" w:space="0" w:color="auto"/>
        <w:bottom w:val="none" w:sz="0" w:space="0" w:color="auto"/>
        <w:right w:val="none" w:sz="0" w:space="0" w:color="auto"/>
      </w:divBdr>
    </w:div>
    <w:div w:id="410666222">
      <w:bodyDiv w:val="1"/>
      <w:marLeft w:val="0"/>
      <w:marRight w:val="0"/>
      <w:marTop w:val="0"/>
      <w:marBottom w:val="0"/>
      <w:divBdr>
        <w:top w:val="none" w:sz="0" w:space="0" w:color="auto"/>
        <w:left w:val="none" w:sz="0" w:space="0" w:color="auto"/>
        <w:bottom w:val="none" w:sz="0" w:space="0" w:color="auto"/>
        <w:right w:val="none" w:sz="0" w:space="0" w:color="auto"/>
      </w:divBdr>
    </w:div>
    <w:div w:id="424107137">
      <w:bodyDiv w:val="1"/>
      <w:marLeft w:val="0"/>
      <w:marRight w:val="0"/>
      <w:marTop w:val="0"/>
      <w:marBottom w:val="0"/>
      <w:divBdr>
        <w:top w:val="none" w:sz="0" w:space="0" w:color="auto"/>
        <w:left w:val="none" w:sz="0" w:space="0" w:color="auto"/>
        <w:bottom w:val="none" w:sz="0" w:space="0" w:color="auto"/>
        <w:right w:val="none" w:sz="0" w:space="0" w:color="auto"/>
      </w:divBdr>
    </w:div>
    <w:div w:id="440683821">
      <w:bodyDiv w:val="1"/>
      <w:marLeft w:val="0"/>
      <w:marRight w:val="0"/>
      <w:marTop w:val="0"/>
      <w:marBottom w:val="0"/>
      <w:divBdr>
        <w:top w:val="none" w:sz="0" w:space="0" w:color="auto"/>
        <w:left w:val="none" w:sz="0" w:space="0" w:color="auto"/>
        <w:bottom w:val="none" w:sz="0" w:space="0" w:color="auto"/>
        <w:right w:val="none" w:sz="0" w:space="0" w:color="auto"/>
      </w:divBdr>
    </w:div>
    <w:div w:id="492717813">
      <w:bodyDiv w:val="1"/>
      <w:marLeft w:val="0"/>
      <w:marRight w:val="0"/>
      <w:marTop w:val="0"/>
      <w:marBottom w:val="0"/>
      <w:divBdr>
        <w:top w:val="none" w:sz="0" w:space="0" w:color="auto"/>
        <w:left w:val="none" w:sz="0" w:space="0" w:color="auto"/>
        <w:bottom w:val="none" w:sz="0" w:space="0" w:color="auto"/>
        <w:right w:val="none" w:sz="0" w:space="0" w:color="auto"/>
      </w:divBdr>
    </w:div>
    <w:div w:id="502549253">
      <w:bodyDiv w:val="1"/>
      <w:marLeft w:val="0"/>
      <w:marRight w:val="0"/>
      <w:marTop w:val="0"/>
      <w:marBottom w:val="0"/>
      <w:divBdr>
        <w:top w:val="none" w:sz="0" w:space="0" w:color="auto"/>
        <w:left w:val="none" w:sz="0" w:space="0" w:color="auto"/>
        <w:bottom w:val="none" w:sz="0" w:space="0" w:color="auto"/>
        <w:right w:val="none" w:sz="0" w:space="0" w:color="auto"/>
      </w:divBdr>
    </w:div>
    <w:div w:id="511526352">
      <w:bodyDiv w:val="1"/>
      <w:marLeft w:val="0"/>
      <w:marRight w:val="0"/>
      <w:marTop w:val="0"/>
      <w:marBottom w:val="0"/>
      <w:divBdr>
        <w:top w:val="none" w:sz="0" w:space="0" w:color="auto"/>
        <w:left w:val="none" w:sz="0" w:space="0" w:color="auto"/>
        <w:bottom w:val="none" w:sz="0" w:space="0" w:color="auto"/>
        <w:right w:val="none" w:sz="0" w:space="0" w:color="auto"/>
      </w:divBdr>
    </w:div>
    <w:div w:id="566842601">
      <w:bodyDiv w:val="1"/>
      <w:marLeft w:val="0"/>
      <w:marRight w:val="0"/>
      <w:marTop w:val="0"/>
      <w:marBottom w:val="0"/>
      <w:divBdr>
        <w:top w:val="none" w:sz="0" w:space="0" w:color="auto"/>
        <w:left w:val="none" w:sz="0" w:space="0" w:color="auto"/>
        <w:bottom w:val="none" w:sz="0" w:space="0" w:color="auto"/>
        <w:right w:val="none" w:sz="0" w:space="0" w:color="auto"/>
      </w:divBdr>
    </w:div>
    <w:div w:id="568729714">
      <w:bodyDiv w:val="1"/>
      <w:marLeft w:val="0"/>
      <w:marRight w:val="0"/>
      <w:marTop w:val="0"/>
      <w:marBottom w:val="0"/>
      <w:divBdr>
        <w:top w:val="none" w:sz="0" w:space="0" w:color="auto"/>
        <w:left w:val="none" w:sz="0" w:space="0" w:color="auto"/>
        <w:bottom w:val="none" w:sz="0" w:space="0" w:color="auto"/>
        <w:right w:val="none" w:sz="0" w:space="0" w:color="auto"/>
      </w:divBdr>
    </w:div>
    <w:div w:id="576790052">
      <w:bodyDiv w:val="1"/>
      <w:marLeft w:val="0"/>
      <w:marRight w:val="0"/>
      <w:marTop w:val="0"/>
      <w:marBottom w:val="0"/>
      <w:divBdr>
        <w:top w:val="none" w:sz="0" w:space="0" w:color="auto"/>
        <w:left w:val="none" w:sz="0" w:space="0" w:color="auto"/>
        <w:bottom w:val="none" w:sz="0" w:space="0" w:color="auto"/>
        <w:right w:val="none" w:sz="0" w:space="0" w:color="auto"/>
      </w:divBdr>
    </w:div>
    <w:div w:id="595138499">
      <w:bodyDiv w:val="1"/>
      <w:marLeft w:val="0"/>
      <w:marRight w:val="0"/>
      <w:marTop w:val="0"/>
      <w:marBottom w:val="0"/>
      <w:divBdr>
        <w:top w:val="none" w:sz="0" w:space="0" w:color="auto"/>
        <w:left w:val="none" w:sz="0" w:space="0" w:color="auto"/>
        <w:bottom w:val="none" w:sz="0" w:space="0" w:color="auto"/>
        <w:right w:val="none" w:sz="0" w:space="0" w:color="auto"/>
      </w:divBdr>
    </w:div>
    <w:div w:id="798256996">
      <w:bodyDiv w:val="1"/>
      <w:marLeft w:val="0"/>
      <w:marRight w:val="0"/>
      <w:marTop w:val="0"/>
      <w:marBottom w:val="0"/>
      <w:divBdr>
        <w:top w:val="none" w:sz="0" w:space="0" w:color="auto"/>
        <w:left w:val="none" w:sz="0" w:space="0" w:color="auto"/>
        <w:bottom w:val="none" w:sz="0" w:space="0" w:color="auto"/>
        <w:right w:val="none" w:sz="0" w:space="0" w:color="auto"/>
      </w:divBdr>
    </w:div>
    <w:div w:id="941643332">
      <w:bodyDiv w:val="1"/>
      <w:marLeft w:val="0"/>
      <w:marRight w:val="0"/>
      <w:marTop w:val="0"/>
      <w:marBottom w:val="0"/>
      <w:divBdr>
        <w:top w:val="none" w:sz="0" w:space="0" w:color="auto"/>
        <w:left w:val="none" w:sz="0" w:space="0" w:color="auto"/>
        <w:bottom w:val="none" w:sz="0" w:space="0" w:color="auto"/>
        <w:right w:val="none" w:sz="0" w:space="0" w:color="auto"/>
      </w:divBdr>
    </w:div>
    <w:div w:id="1073159346">
      <w:bodyDiv w:val="1"/>
      <w:marLeft w:val="0"/>
      <w:marRight w:val="0"/>
      <w:marTop w:val="0"/>
      <w:marBottom w:val="0"/>
      <w:divBdr>
        <w:top w:val="none" w:sz="0" w:space="0" w:color="auto"/>
        <w:left w:val="none" w:sz="0" w:space="0" w:color="auto"/>
        <w:bottom w:val="none" w:sz="0" w:space="0" w:color="auto"/>
        <w:right w:val="none" w:sz="0" w:space="0" w:color="auto"/>
      </w:divBdr>
    </w:div>
    <w:div w:id="1122990664">
      <w:bodyDiv w:val="1"/>
      <w:marLeft w:val="0"/>
      <w:marRight w:val="0"/>
      <w:marTop w:val="0"/>
      <w:marBottom w:val="0"/>
      <w:divBdr>
        <w:top w:val="none" w:sz="0" w:space="0" w:color="auto"/>
        <w:left w:val="none" w:sz="0" w:space="0" w:color="auto"/>
        <w:bottom w:val="none" w:sz="0" w:space="0" w:color="auto"/>
        <w:right w:val="none" w:sz="0" w:space="0" w:color="auto"/>
      </w:divBdr>
    </w:div>
    <w:div w:id="1287079710">
      <w:bodyDiv w:val="1"/>
      <w:marLeft w:val="0"/>
      <w:marRight w:val="0"/>
      <w:marTop w:val="0"/>
      <w:marBottom w:val="0"/>
      <w:divBdr>
        <w:top w:val="none" w:sz="0" w:space="0" w:color="auto"/>
        <w:left w:val="none" w:sz="0" w:space="0" w:color="auto"/>
        <w:bottom w:val="none" w:sz="0" w:space="0" w:color="auto"/>
        <w:right w:val="none" w:sz="0" w:space="0" w:color="auto"/>
      </w:divBdr>
    </w:div>
    <w:div w:id="1373916103">
      <w:bodyDiv w:val="1"/>
      <w:marLeft w:val="0"/>
      <w:marRight w:val="0"/>
      <w:marTop w:val="0"/>
      <w:marBottom w:val="0"/>
      <w:divBdr>
        <w:top w:val="none" w:sz="0" w:space="0" w:color="auto"/>
        <w:left w:val="none" w:sz="0" w:space="0" w:color="auto"/>
        <w:bottom w:val="none" w:sz="0" w:space="0" w:color="auto"/>
        <w:right w:val="none" w:sz="0" w:space="0" w:color="auto"/>
      </w:divBdr>
    </w:div>
    <w:div w:id="1426805969">
      <w:marLeft w:val="0"/>
      <w:marRight w:val="0"/>
      <w:marTop w:val="0"/>
      <w:marBottom w:val="0"/>
      <w:divBdr>
        <w:top w:val="none" w:sz="0" w:space="0" w:color="auto"/>
        <w:left w:val="none" w:sz="0" w:space="0" w:color="auto"/>
        <w:bottom w:val="none" w:sz="0" w:space="0" w:color="auto"/>
        <w:right w:val="none" w:sz="0" w:space="0" w:color="auto"/>
      </w:divBdr>
    </w:div>
    <w:div w:id="1426805970">
      <w:marLeft w:val="0"/>
      <w:marRight w:val="0"/>
      <w:marTop w:val="0"/>
      <w:marBottom w:val="0"/>
      <w:divBdr>
        <w:top w:val="none" w:sz="0" w:space="0" w:color="auto"/>
        <w:left w:val="none" w:sz="0" w:space="0" w:color="auto"/>
        <w:bottom w:val="none" w:sz="0" w:space="0" w:color="auto"/>
        <w:right w:val="none" w:sz="0" w:space="0" w:color="auto"/>
      </w:divBdr>
    </w:div>
    <w:div w:id="1426805973">
      <w:marLeft w:val="0"/>
      <w:marRight w:val="0"/>
      <w:marTop w:val="0"/>
      <w:marBottom w:val="0"/>
      <w:divBdr>
        <w:top w:val="none" w:sz="0" w:space="0" w:color="auto"/>
        <w:left w:val="none" w:sz="0" w:space="0" w:color="auto"/>
        <w:bottom w:val="none" w:sz="0" w:space="0" w:color="auto"/>
        <w:right w:val="none" w:sz="0" w:space="0" w:color="auto"/>
      </w:divBdr>
    </w:div>
    <w:div w:id="1426805974">
      <w:marLeft w:val="0"/>
      <w:marRight w:val="0"/>
      <w:marTop w:val="0"/>
      <w:marBottom w:val="0"/>
      <w:divBdr>
        <w:top w:val="none" w:sz="0" w:space="0" w:color="auto"/>
        <w:left w:val="none" w:sz="0" w:space="0" w:color="auto"/>
        <w:bottom w:val="none" w:sz="0" w:space="0" w:color="auto"/>
        <w:right w:val="none" w:sz="0" w:space="0" w:color="auto"/>
      </w:divBdr>
      <w:divsChild>
        <w:div w:id="1426805977">
          <w:marLeft w:val="821"/>
          <w:marRight w:val="0"/>
          <w:marTop w:val="0"/>
          <w:marBottom w:val="0"/>
          <w:divBdr>
            <w:top w:val="none" w:sz="0" w:space="0" w:color="auto"/>
            <w:left w:val="none" w:sz="0" w:space="0" w:color="auto"/>
            <w:bottom w:val="none" w:sz="0" w:space="0" w:color="auto"/>
            <w:right w:val="none" w:sz="0" w:space="0" w:color="auto"/>
          </w:divBdr>
        </w:div>
        <w:div w:id="1426806028">
          <w:marLeft w:val="821"/>
          <w:marRight w:val="0"/>
          <w:marTop w:val="0"/>
          <w:marBottom w:val="0"/>
          <w:divBdr>
            <w:top w:val="none" w:sz="0" w:space="0" w:color="auto"/>
            <w:left w:val="none" w:sz="0" w:space="0" w:color="auto"/>
            <w:bottom w:val="none" w:sz="0" w:space="0" w:color="auto"/>
            <w:right w:val="none" w:sz="0" w:space="0" w:color="auto"/>
          </w:divBdr>
        </w:div>
      </w:divsChild>
    </w:div>
    <w:div w:id="1426805979">
      <w:marLeft w:val="0"/>
      <w:marRight w:val="0"/>
      <w:marTop w:val="0"/>
      <w:marBottom w:val="0"/>
      <w:divBdr>
        <w:top w:val="none" w:sz="0" w:space="0" w:color="auto"/>
        <w:left w:val="none" w:sz="0" w:space="0" w:color="auto"/>
        <w:bottom w:val="none" w:sz="0" w:space="0" w:color="auto"/>
        <w:right w:val="none" w:sz="0" w:space="0" w:color="auto"/>
      </w:divBdr>
    </w:div>
    <w:div w:id="1426805981">
      <w:marLeft w:val="0"/>
      <w:marRight w:val="0"/>
      <w:marTop w:val="0"/>
      <w:marBottom w:val="0"/>
      <w:divBdr>
        <w:top w:val="none" w:sz="0" w:space="0" w:color="auto"/>
        <w:left w:val="none" w:sz="0" w:space="0" w:color="auto"/>
        <w:bottom w:val="none" w:sz="0" w:space="0" w:color="auto"/>
        <w:right w:val="none" w:sz="0" w:space="0" w:color="auto"/>
      </w:divBdr>
      <w:divsChild>
        <w:div w:id="1426805975">
          <w:marLeft w:val="547"/>
          <w:marRight w:val="0"/>
          <w:marTop w:val="0"/>
          <w:marBottom w:val="0"/>
          <w:divBdr>
            <w:top w:val="none" w:sz="0" w:space="0" w:color="auto"/>
            <w:left w:val="none" w:sz="0" w:space="0" w:color="auto"/>
            <w:bottom w:val="none" w:sz="0" w:space="0" w:color="auto"/>
            <w:right w:val="none" w:sz="0" w:space="0" w:color="auto"/>
          </w:divBdr>
        </w:div>
      </w:divsChild>
    </w:div>
    <w:div w:id="1426805982">
      <w:marLeft w:val="0"/>
      <w:marRight w:val="0"/>
      <w:marTop w:val="0"/>
      <w:marBottom w:val="0"/>
      <w:divBdr>
        <w:top w:val="none" w:sz="0" w:space="0" w:color="auto"/>
        <w:left w:val="none" w:sz="0" w:space="0" w:color="auto"/>
        <w:bottom w:val="none" w:sz="0" w:space="0" w:color="auto"/>
        <w:right w:val="none" w:sz="0" w:space="0" w:color="auto"/>
      </w:divBdr>
    </w:div>
    <w:div w:id="1426805983">
      <w:marLeft w:val="0"/>
      <w:marRight w:val="0"/>
      <w:marTop w:val="0"/>
      <w:marBottom w:val="0"/>
      <w:divBdr>
        <w:top w:val="none" w:sz="0" w:space="0" w:color="auto"/>
        <w:left w:val="none" w:sz="0" w:space="0" w:color="auto"/>
        <w:bottom w:val="none" w:sz="0" w:space="0" w:color="auto"/>
        <w:right w:val="none" w:sz="0" w:space="0" w:color="auto"/>
      </w:divBdr>
    </w:div>
    <w:div w:id="1426805984">
      <w:marLeft w:val="0"/>
      <w:marRight w:val="0"/>
      <w:marTop w:val="0"/>
      <w:marBottom w:val="0"/>
      <w:divBdr>
        <w:top w:val="none" w:sz="0" w:space="0" w:color="auto"/>
        <w:left w:val="none" w:sz="0" w:space="0" w:color="auto"/>
        <w:bottom w:val="none" w:sz="0" w:space="0" w:color="auto"/>
        <w:right w:val="none" w:sz="0" w:space="0" w:color="auto"/>
      </w:divBdr>
    </w:div>
    <w:div w:id="1426805986">
      <w:marLeft w:val="0"/>
      <w:marRight w:val="0"/>
      <w:marTop w:val="0"/>
      <w:marBottom w:val="0"/>
      <w:divBdr>
        <w:top w:val="none" w:sz="0" w:space="0" w:color="auto"/>
        <w:left w:val="none" w:sz="0" w:space="0" w:color="auto"/>
        <w:bottom w:val="none" w:sz="0" w:space="0" w:color="auto"/>
        <w:right w:val="none" w:sz="0" w:space="0" w:color="auto"/>
      </w:divBdr>
    </w:div>
    <w:div w:id="1426805987">
      <w:marLeft w:val="0"/>
      <w:marRight w:val="0"/>
      <w:marTop w:val="0"/>
      <w:marBottom w:val="0"/>
      <w:divBdr>
        <w:top w:val="none" w:sz="0" w:space="0" w:color="auto"/>
        <w:left w:val="none" w:sz="0" w:space="0" w:color="auto"/>
        <w:bottom w:val="none" w:sz="0" w:space="0" w:color="auto"/>
        <w:right w:val="none" w:sz="0" w:space="0" w:color="auto"/>
      </w:divBdr>
    </w:div>
    <w:div w:id="1426805988">
      <w:marLeft w:val="0"/>
      <w:marRight w:val="0"/>
      <w:marTop w:val="0"/>
      <w:marBottom w:val="0"/>
      <w:divBdr>
        <w:top w:val="none" w:sz="0" w:space="0" w:color="auto"/>
        <w:left w:val="none" w:sz="0" w:space="0" w:color="auto"/>
        <w:bottom w:val="none" w:sz="0" w:space="0" w:color="auto"/>
        <w:right w:val="none" w:sz="0" w:space="0" w:color="auto"/>
      </w:divBdr>
    </w:div>
    <w:div w:id="1426805989">
      <w:marLeft w:val="0"/>
      <w:marRight w:val="0"/>
      <w:marTop w:val="0"/>
      <w:marBottom w:val="0"/>
      <w:divBdr>
        <w:top w:val="none" w:sz="0" w:space="0" w:color="auto"/>
        <w:left w:val="none" w:sz="0" w:space="0" w:color="auto"/>
        <w:bottom w:val="none" w:sz="0" w:space="0" w:color="auto"/>
        <w:right w:val="none" w:sz="0" w:space="0" w:color="auto"/>
      </w:divBdr>
    </w:div>
    <w:div w:id="1426805990">
      <w:marLeft w:val="0"/>
      <w:marRight w:val="0"/>
      <w:marTop w:val="0"/>
      <w:marBottom w:val="0"/>
      <w:divBdr>
        <w:top w:val="none" w:sz="0" w:space="0" w:color="auto"/>
        <w:left w:val="none" w:sz="0" w:space="0" w:color="auto"/>
        <w:bottom w:val="none" w:sz="0" w:space="0" w:color="auto"/>
        <w:right w:val="none" w:sz="0" w:space="0" w:color="auto"/>
      </w:divBdr>
    </w:div>
    <w:div w:id="1426805991">
      <w:marLeft w:val="0"/>
      <w:marRight w:val="0"/>
      <w:marTop w:val="0"/>
      <w:marBottom w:val="0"/>
      <w:divBdr>
        <w:top w:val="none" w:sz="0" w:space="0" w:color="auto"/>
        <w:left w:val="none" w:sz="0" w:space="0" w:color="auto"/>
        <w:bottom w:val="none" w:sz="0" w:space="0" w:color="auto"/>
        <w:right w:val="none" w:sz="0" w:space="0" w:color="auto"/>
      </w:divBdr>
      <w:divsChild>
        <w:div w:id="1426805976">
          <w:marLeft w:val="0"/>
          <w:marRight w:val="0"/>
          <w:marTop w:val="0"/>
          <w:marBottom w:val="0"/>
          <w:divBdr>
            <w:top w:val="none" w:sz="0" w:space="0" w:color="auto"/>
            <w:left w:val="none" w:sz="0" w:space="0" w:color="auto"/>
            <w:bottom w:val="none" w:sz="0" w:space="0" w:color="auto"/>
            <w:right w:val="none" w:sz="0" w:space="0" w:color="auto"/>
          </w:divBdr>
        </w:div>
        <w:div w:id="1426806008">
          <w:marLeft w:val="0"/>
          <w:marRight w:val="0"/>
          <w:marTop w:val="0"/>
          <w:marBottom w:val="0"/>
          <w:divBdr>
            <w:top w:val="none" w:sz="0" w:space="0" w:color="auto"/>
            <w:left w:val="none" w:sz="0" w:space="0" w:color="auto"/>
            <w:bottom w:val="none" w:sz="0" w:space="0" w:color="auto"/>
            <w:right w:val="none" w:sz="0" w:space="0" w:color="auto"/>
          </w:divBdr>
        </w:div>
        <w:div w:id="1426806030">
          <w:marLeft w:val="0"/>
          <w:marRight w:val="0"/>
          <w:marTop w:val="0"/>
          <w:marBottom w:val="0"/>
          <w:divBdr>
            <w:top w:val="none" w:sz="0" w:space="0" w:color="auto"/>
            <w:left w:val="none" w:sz="0" w:space="0" w:color="auto"/>
            <w:bottom w:val="none" w:sz="0" w:space="0" w:color="auto"/>
            <w:right w:val="none" w:sz="0" w:space="0" w:color="auto"/>
          </w:divBdr>
        </w:div>
      </w:divsChild>
    </w:div>
    <w:div w:id="1426805992">
      <w:marLeft w:val="0"/>
      <w:marRight w:val="0"/>
      <w:marTop w:val="0"/>
      <w:marBottom w:val="0"/>
      <w:divBdr>
        <w:top w:val="none" w:sz="0" w:space="0" w:color="auto"/>
        <w:left w:val="none" w:sz="0" w:space="0" w:color="auto"/>
        <w:bottom w:val="none" w:sz="0" w:space="0" w:color="auto"/>
        <w:right w:val="none" w:sz="0" w:space="0" w:color="auto"/>
      </w:divBdr>
      <w:divsChild>
        <w:div w:id="1426806020">
          <w:marLeft w:val="0"/>
          <w:marRight w:val="0"/>
          <w:marTop w:val="72"/>
          <w:marBottom w:val="0"/>
          <w:divBdr>
            <w:top w:val="none" w:sz="0" w:space="0" w:color="auto"/>
            <w:left w:val="none" w:sz="0" w:space="0" w:color="auto"/>
            <w:bottom w:val="none" w:sz="0" w:space="0" w:color="auto"/>
            <w:right w:val="none" w:sz="0" w:space="0" w:color="auto"/>
          </w:divBdr>
        </w:div>
        <w:div w:id="1426806027">
          <w:marLeft w:val="0"/>
          <w:marRight w:val="0"/>
          <w:marTop w:val="72"/>
          <w:marBottom w:val="0"/>
          <w:divBdr>
            <w:top w:val="none" w:sz="0" w:space="0" w:color="auto"/>
            <w:left w:val="none" w:sz="0" w:space="0" w:color="auto"/>
            <w:bottom w:val="none" w:sz="0" w:space="0" w:color="auto"/>
            <w:right w:val="none" w:sz="0" w:space="0" w:color="auto"/>
          </w:divBdr>
        </w:div>
        <w:div w:id="1426806029">
          <w:marLeft w:val="0"/>
          <w:marRight w:val="0"/>
          <w:marTop w:val="72"/>
          <w:marBottom w:val="0"/>
          <w:divBdr>
            <w:top w:val="none" w:sz="0" w:space="0" w:color="auto"/>
            <w:left w:val="none" w:sz="0" w:space="0" w:color="auto"/>
            <w:bottom w:val="none" w:sz="0" w:space="0" w:color="auto"/>
            <w:right w:val="none" w:sz="0" w:space="0" w:color="auto"/>
          </w:divBdr>
        </w:div>
        <w:div w:id="1426806037">
          <w:marLeft w:val="0"/>
          <w:marRight w:val="0"/>
          <w:marTop w:val="72"/>
          <w:marBottom w:val="0"/>
          <w:divBdr>
            <w:top w:val="none" w:sz="0" w:space="0" w:color="auto"/>
            <w:left w:val="none" w:sz="0" w:space="0" w:color="auto"/>
            <w:bottom w:val="none" w:sz="0" w:space="0" w:color="auto"/>
            <w:right w:val="none" w:sz="0" w:space="0" w:color="auto"/>
          </w:divBdr>
        </w:div>
      </w:divsChild>
    </w:div>
    <w:div w:id="1426805993">
      <w:marLeft w:val="0"/>
      <w:marRight w:val="0"/>
      <w:marTop w:val="0"/>
      <w:marBottom w:val="0"/>
      <w:divBdr>
        <w:top w:val="none" w:sz="0" w:space="0" w:color="auto"/>
        <w:left w:val="none" w:sz="0" w:space="0" w:color="auto"/>
        <w:bottom w:val="none" w:sz="0" w:space="0" w:color="auto"/>
        <w:right w:val="none" w:sz="0" w:space="0" w:color="auto"/>
      </w:divBdr>
    </w:div>
    <w:div w:id="1426805995">
      <w:marLeft w:val="0"/>
      <w:marRight w:val="0"/>
      <w:marTop w:val="0"/>
      <w:marBottom w:val="0"/>
      <w:divBdr>
        <w:top w:val="none" w:sz="0" w:space="0" w:color="auto"/>
        <w:left w:val="none" w:sz="0" w:space="0" w:color="auto"/>
        <w:bottom w:val="none" w:sz="0" w:space="0" w:color="auto"/>
        <w:right w:val="none" w:sz="0" w:space="0" w:color="auto"/>
      </w:divBdr>
    </w:div>
    <w:div w:id="1426805996">
      <w:marLeft w:val="0"/>
      <w:marRight w:val="0"/>
      <w:marTop w:val="0"/>
      <w:marBottom w:val="0"/>
      <w:divBdr>
        <w:top w:val="none" w:sz="0" w:space="0" w:color="auto"/>
        <w:left w:val="none" w:sz="0" w:space="0" w:color="auto"/>
        <w:bottom w:val="none" w:sz="0" w:space="0" w:color="auto"/>
        <w:right w:val="none" w:sz="0" w:space="0" w:color="auto"/>
      </w:divBdr>
    </w:div>
    <w:div w:id="1426805997">
      <w:marLeft w:val="0"/>
      <w:marRight w:val="0"/>
      <w:marTop w:val="0"/>
      <w:marBottom w:val="0"/>
      <w:divBdr>
        <w:top w:val="none" w:sz="0" w:space="0" w:color="auto"/>
        <w:left w:val="none" w:sz="0" w:space="0" w:color="auto"/>
        <w:bottom w:val="none" w:sz="0" w:space="0" w:color="auto"/>
        <w:right w:val="none" w:sz="0" w:space="0" w:color="auto"/>
      </w:divBdr>
    </w:div>
    <w:div w:id="1426805998">
      <w:marLeft w:val="0"/>
      <w:marRight w:val="0"/>
      <w:marTop w:val="0"/>
      <w:marBottom w:val="0"/>
      <w:divBdr>
        <w:top w:val="none" w:sz="0" w:space="0" w:color="auto"/>
        <w:left w:val="none" w:sz="0" w:space="0" w:color="auto"/>
        <w:bottom w:val="none" w:sz="0" w:space="0" w:color="auto"/>
        <w:right w:val="none" w:sz="0" w:space="0" w:color="auto"/>
      </w:divBdr>
      <w:divsChild>
        <w:div w:id="1426805971">
          <w:marLeft w:val="0"/>
          <w:marRight w:val="0"/>
          <w:marTop w:val="0"/>
          <w:marBottom w:val="0"/>
          <w:divBdr>
            <w:top w:val="none" w:sz="0" w:space="0" w:color="auto"/>
            <w:left w:val="none" w:sz="0" w:space="0" w:color="auto"/>
            <w:bottom w:val="none" w:sz="0" w:space="0" w:color="auto"/>
            <w:right w:val="none" w:sz="0" w:space="0" w:color="auto"/>
          </w:divBdr>
        </w:div>
        <w:div w:id="1426805994">
          <w:marLeft w:val="0"/>
          <w:marRight w:val="0"/>
          <w:marTop w:val="0"/>
          <w:marBottom w:val="0"/>
          <w:divBdr>
            <w:top w:val="none" w:sz="0" w:space="0" w:color="auto"/>
            <w:left w:val="none" w:sz="0" w:space="0" w:color="auto"/>
            <w:bottom w:val="none" w:sz="0" w:space="0" w:color="auto"/>
            <w:right w:val="none" w:sz="0" w:space="0" w:color="auto"/>
          </w:divBdr>
        </w:div>
        <w:div w:id="1426806002">
          <w:marLeft w:val="0"/>
          <w:marRight w:val="0"/>
          <w:marTop w:val="0"/>
          <w:marBottom w:val="0"/>
          <w:divBdr>
            <w:top w:val="none" w:sz="0" w:space="0" w:color="auto"/>
            <w:left w:val="none" w:sz="0" w:space="0" w:color="auto"/>
            <w:bottom w:val="none" w:sz="0" w:space="0" w:color="auto"/>
            <w:right w:val="none" w:sz="0" w:space="0" w:color="auto"/>
          </w:divBdr>
        </w:div>
      </w:divsChild>
    </w:div>
    <w:div w:id="1426805999">
      <w:marLeft w:val="0"/>
      <w:marRight w:val="0"/>
      <w:marTop w:val="0"/>
      <w:marBottom w:val="0"/>
      <w:divBdr>
        <w:top w:val="none" w:sz="0" w:space="0" w:color="auto"/>
        <w:left w:val="none" w:sz="0" w:space="0" w:color="auto"/>
        <w:bottom w:val="none" w:sz="0" w:space="0" w:color="auto"/>
        <w:right w:val="none" w:sz="0" w:space="0" w:color="auto"/>
      </w:divBdr>
    </w:div>
    <w:div w:id="1426806000">
      <w:marLeft w:val="0"/>
      <w:marRight w:val="0"/>
      <w:marTop w:val="0"/>
      <w:marBottom w:val="0"/>
      <w:divBdr>
        <w:top w:val="none" w:sz="0" w:space="0" w:color="auto"/>
        <w:left w:val="none" w:sz="0" w:space="0" w:color="auto"/>
        <w:bottom w:val="none" w:sz="0" w:space="0" w:color="auto"/>
        <w:right w:val="none" w:sz="0" w:space="0" w:color="auto"/>
      </w:divBdr>
    </w:div>
    <w:div w:id="1426806001">
      <w:marLeft w:val="0"/>
      <w:marRight w:val="0"/>
      <w:marTop w:val="0"/>
      <w:marBottom w:val="0"/>
      <w:divBdr>
        <w:top w:val="none" w:sz="0" w:space="0" w:color="auto"/>
        <w:left w:val="none" w:sz="0" w:space="0" w:color="auto"/>
        <w:bottom w:val="none" w:sz="0" w:space="0" w:color="auto"/>
        <w:right w:val="none" w:sz="0" w:space="0" w:color="auto"/>
      </w:divBdr>
      <w:divsChild>
        <w:div w:id="1426805978">
          <w:marLeft w:val="749"/>
          <w:marRight w:val="0"/>
          <w:marTop w:val="0"/>
          <w:marBottom w:val="0"/>
          <w:divBdr>
            <w:top w:val="none" w:sz="0" w:space="0" w:color="auto"/>
            <w:left w:val="none" w:sz="0" w:space="0" w:color="auto"/>
            <w:bottom w:val="none" w:sz="0" w:space="0" w:color="auto"/>
            <w:right w:val="none" w:sz="0" w:space="0" w:color="auto"/>
          </w:divBdr>
        </w:div>
        <w:div w:id="1426805980">
          <w:marLeft w:val="749"/>
          <w:marRight w:val="0"/>
          <w:marTop w:val="0"/>
          <w:marBottom w:val="0"/>
          <w:divBdr>
            <w:top w:val="none" w:sz="0" w:space="0" w:color="auto"/>
            <w:left w:val="none" w:sz="0" w:space="0" w:color="auto"/>
            <w:bottom w:val="none" w:sz="0" w:space="0" w:color="auto"/>
            <w:right w:val="none" w:sz="0" w:space="0" w:color="auto"/>
          </w:divBdr>
        </w:div>
        <w:div w:id="1426806018">
          <w:marLeft w:val="749"/>
          <w:marRight w:val="0"/>
          <w:marTop w:val="0"/>
          <w:marBottom w:val="0"/>
          <w:divBdr>
            <w:top w:val="none" w:sz="0" w:space="0" w:color="auto"/>
            <w:left w:val="none" w:sz="0" w:space="0" w:color="auto"/>
            <w:bottom w:val="none" w:sz="0" w:space="0" w:color="auto"/>
            <w:right w:val="none" w:sz="0" w:space="0" w:color="auto"/>
          </w:divBdr>
        </w:div>
      </w:divsChild>
    </w:div>
    <w:div w:id="1426806003">
      <w:marLeft w:val="0"/>
      <w:marRight w:val="0"/>
      <w:marTop w:val="0"/>
      <w:marBottom w:val="0"/>
      <w:divBdr>
        <w:top w:val="none" w:sz="0" w:space="0" w:color="auto"/>
        <w:left w:val="none" w:sz="0" w:space="0" w:color="auto"/>
        <w:bottom w:val="none" w:sz="0" w:space="0" w:color="auto"/>
        <w:right w:val="none" w:sz="0" w:space="0" w:color="auto"/>
      </w:divBdr>
    </w:div>
    <w:div w:id="1426806004">
      <w:marLeft w:val="0"/>
      <w:marRight w:val="0"/>
      <w:marTop w:val="0"/>
      <w:marBottom w:val="0"/>
      <w:divBdr>
        <w:top w:val="none" w:sz="0" w:space="0" w:color="auto"/>
        <w:left w:val="none" w:sz="0" w:space="0" w:color="auto"/>
        <w:bottom w:val="none" w:sz="0" w:space="0" w:color="auto"/>
        <w:right w:val="none" w:sz="0" w:space="0" w:color="auto"/>
      </w:divBdr>
    </w:div>
    <w:div w:id="1426806005">
      <w:marLeft w:val="0"/>
      <w:marRight w:val="0"/>
      <w:marTop w:val="0"/>
      <w:marBottom w:val="0"/>
      <w:divBdr>
        <w:top w:val="none" w:sz="0" w:space="0" w:color="auto"/>
        <w:left w:val="none" w:sz="0" w:space="0" w:color="auto"/>
        <w:bottom w:val="none" w:sz="0" w:space="0" w:color="auto"/>
        <w:right w:val="none" w:sz="0" w:space="0" w:color="auto"/>
      </w:divBdr>
    </w:div>
    <w:div w:id="1426806006">
      <w:marLeft w:val="0"/>
      <w:marRight w:val="0"/>
      <w:marTop w:val="0"/>
      <w:marBottom w:val="0"/>
      <w:divBdr>
        <w:top w:val="none" w:sz="0" w:space="0" w:color="auto"/>
        <w:left w:val="none" w:sz="0" w:space="0" w:color="auto"/>
        <w:bottom w:val="none" w:sz="0" w:space="0" w:color="auto"/>
        <w:right w:val="none" w:sz="0" w:space="0" w:color="auto"/>
      </w:divBdr>
    </w:div>
    <w:div w:id="1426806007">
      <w:marLeft w:val="0"/>
      <w:marRight w:val="0"/>
      <w:marTop w:val="0"/>
      <w:marBottom w:val="0"/>
      <w:divBdr>
        <w:top w:val="none" w:sz="0" w:space="0" w:color="auto"/>
        <w:left w:val="none" w:sz="0" w:space="0" w:color="auto"/>
        <w:bottom w:val="none" w:sz="0" w:space="0" w:color="auto"/>
        <w:right w:val="none" w:sz="0" w:space="0" w:color="auto"/>
      </w:divBdr>
    </w:div>
    <w:div w:id="1426806009">
      <w:marLeft w:val="0"/>
      <w:marRight w:val="0"/>
      <w:marTop w:val="0"/>
      <w:marBottom w:val="0"/>
      <w:divBdr>
        <w:top w:val="none" w:sz="0" w:space="0" w:color="auto"/>
        <w:left w:val="none" w:sz="0" w:space="0" w:color="auto"/>
        <w:bottom w:val="none" w:sz="0" w:space="0" w:color="auto"/>
        <w:right w:val="none" w:sz="0" w:space="0" w:color="auto"/>
      </w:divBdr>
    </w:div>
    <w:div w:id="1426806010">
      <w:marLeft w:val="0"/>
      <w:marRight w:val="0"/>
      <w:marTop w:val="0"/>
      <w:marBottom w:val="0"/>
      <w:divBdr>
        <w:top w:val="none" w:sz="0" w:space="0" w:color="auto"/>
        <w:left w:val="none" w:sz="0" w:space="0" w:color="auto"/>
        <w:bottom w:val="none" w:sz="0" w:space="0" w:color="auto"/>
        <w:right w:val="none" w:sz="0" w:space="0" w:color="auto"/>
      </w:divBdr>
    </w:div>
    <w:div w:id="1426806011">
      <w:marLeft w:val="0"/>
      <w:marRight w:val="0"/>
      <w:marTop w:val="0"/>
      <w:marBottom w:val="0"/>
      <w:divBdr>
        <w:top w:val="none" w:sz="0" w:space="0" w:color="auto"/>
        <w:left w:val="none" w:sz="0" w:space="0" w:color="auto"/>
        <w:bottom w:val="none" w:sz="0" w:space="0" w:color="auto"/>
        <w:right w:val="none" w:sz="0" w:space="0" w:color="auto"/>
      </w:divBdr>
    </w:div>
    <w:div w:id="1426806012">
      <w:marLeft w:val="0"/>
      <w:marRight w:val="0"/>
      <w:marTop w:val="0"/>
      <w:marBottom w:val="0"/>
      <w:divBdr>
        <w:top w:val="none" w:sz="0" w:space="0" w:color="auto"/>
        <w:left w:val="none" w:sz="0" w:space="0" w:color="auto"/>
        <w:bottom w:val="none" w:sz="0" w:space="0" w:color="auto"/>
        <w:right w:val="none" w:sz="0" w:space="0" w:color="auto"/>
      </w:divBdr>
    </w:div>
    <w:div w:id="1426806013">
      <w:marLeft w:val="0"/>
      <w:marRight w:val="0"/>
      <w:marTop w:val="0"/>
      <w:marBottom w:val="0"/>
      <w:divBdr>
        <w:top w:val="none" w:sz="0" w:space="0" w:color="auto"/>
        <w:left w:val="none" w:sz="0" w:space="0" w:color="auto"/>
        <w:bottom w:val="none" w:sz="0" w:space="0" w:color="auto"/>
        <w:right w:val="none" w:sz="0" w:space="0" w:color="auto"/>
      </w:divBdr>
    </w:div>
    <w:div w:id="1426806014">
      <w:marLeft w:val="0"/>
      <w:marRight w:val="0"/>
      <w:marTop w:val="0"/>
      <w:marBottom w:val="0"/>
      <w:divBdr>
        <w:top w:val="none" w:sz="0" w:space="0" w:color="auto"/>
        <w:left w:val="none" w:sz="0" w:space="0" w:color="auto"/>
        <w:bottom w:val="none" w:sz="0" w:space="0" w:color="auto"/>
        <w:right w:val="none" w:sz="0" w:space="0" w:color="auto"/>
      </w:divBdr>
    </w:div>
    <w:div w:id="1426806015">
      <w:marLeft w:val="0"/>
      <w:marRight w:val="0"/>
      <w:marTop w:val="0"/>
      <w:marBottom w:val="0"/>
      <w:divBdr>
        <w:top w:val="none" w:sz="0" w:space="0" w:color="auto"/>
        <w:left w:val="none" w:sz="0" w:space="0" w:color="auto"/>
        <w:bottom w:val="none" w:sz="0" w:space="0" w:color="auto"/>
        <w:right w:val="none" w:sz="0" w:space="0" w:color="auto"/>
      </w:divBdr>
    </w:div>
    <w:div w:id="1426806016">
      <w:marLeft w:val="0"/>
      <w:marRight w:val="0"/>
      <w:marTop w:val="0"/>
      <w:marBottom w:val="0"/>
      <w:divBdr>
        <w:top w:val="none" w:sz="0" w:space="0" w:color="auto"/>
        <w:left w:val="none" w:sz="0" w:space="0" w:color="auto"/>
        <w:bottom w:val="none" w:sz="0" w:space="0" w:color="auto"/>
        <w:right w:val="none" w:sz="0" w:space="0" w:color="auto"/>
      </w:divBdr>
    </w:div>
    <w:div w:id="1426806017">
      <w:marLeft w:val="0"/>
      <w:marRight w:val="0"/>
      <w:marTop w:val="0"/>
      <w:marBottom w:val="0"/>
      <w:divBdr>
        <w:top w:val="none" w:sz="0" w:space="0" w:color="auto"/>
        <w:left w:val="none" w:sz="0" w:space="0" w:color="auto"/>
        <w:bottom w:val="none" w:sz="0" w:space="0" w:color="auto"/>
        <w:right w:val="none" w:sz="0" w:space="0" w:color="auto"/>
      </w:divBdr>
    </w:div>
    <w:div w:id="1426806019">
      <w:marLeft w:val="0"/>
      <w:marRight w:val="0"/>
      <w:marTop w:val="0"/>
      <w:marBottom w:val="0"/>
      <w:divBdr>
        <w:top w:val="none" w:sz="0" w:space="0" w:color="auto"/>
        <w:left w:val="none" w:sz="0" w:space="0" w:color="auto"/>
        <w:bottom w:val="none" w:sz="0" w:space="0" w:color="auto"/>
        <w:right w:val="none" w:sz="0" w:space="0" w:color="auto"/>
      </w:divBdr>
    </w:div>
    <w:div w:id="1426806022">
      <w:marLeft w:val="0"/>
      <w:marRight w:val="0"/>
      <w:marTop w:val="0"/>
      <w:marBottom w:val="0"/>
      <w:divBdr>
        <w:top w:val="none" w:sz="0" w:space="0" w:color="auto"/>
        <w:left w:val="none" w:sz="0" w:space="0" w:color="auto"/>
        <w:bottom w:val="none" w:sz="0" w:space="0" w:color="auto"/>
        <w:right w:val="none" w:sz="0" w:space="0" w:color="auto"/>
      </w:divBdr>
    </w:div>
    <w:div w:id="1426806023">
      <w:marLeft w:val="0"/>
      <w:marRight w:val="0"/>
      <w:marTop w:val="0"/>
      <w:marBottom w:val="0"/>
      <w:divBdr>
        <w:top w:val="none" w:sz="0" w:space="0" w:color="auto"/>
        <w:left w:val="none" w:sz="0" w:space="0" w:color="auto"/>
        <w:bottom w:val="none" w:sz="0" w:space="0" w:color="auto"/>
        <w:right w:val="none" w:sz="0" w:space="0" w:color="auto"/>
      </w:divBdr>
    </w:div>
    <w:div w:id="1426806024">
      <w:marLeft w:val="0"/>
      <w:marRight w:val="0"/>
      <w:marTop w:val="0"/>
      <w:marBottom w:val="0"/>
      <w:divBdr>
        <w:top w:val="none" w:sz="0" w:space="0" w:color="auto"/>
        <w:left w:val="none" w:sz="0" w:space="0" w:color="auto"/>
        <w:bottom w:val="none" w:sz="0" w:space="0" w:color="auto"/>
        <w:right w:val="none" w:sz="0" w:space="0" w:color="auto"/>
      </w:divBdr>
    </w:div>
    <w:div w:id="1426806025">
      <w:marLeft w:val="0"/>
      <w:marRight w:val="0"/>
      <w:marTop w:val="0"/>
      <w:marBottom w:val="0"/>
      <w:divBdr>
        <w:top w:val="none" w:sz="0" w:space="0" w:color="auto"/>
        <w:left w:val="none" w:sz="0" w:space="0" w:color="auto"/>
        <w:bottom w:val="none" w:sz="0" w:space="0" w:color="auto"/>
        <w:right w:val="none" w:sz="0" w:space="0" w:color="auto"/>
      </w:divBdr>
    </w:div>
    <w:div w:id="1426806026">
      <w:marLeft w:val="0"/>
      <w:marRight w:val="0"/>
      <w:marTop w:val="0"/>
      <w:marBottom w:val="0"/>
      <w:divBdr>
        <w:top w:val="none" w:sz="0" w:space="0" w:color="auto"/>
        <w:left w:val="none" w:sz="0" w:space="0" w:color="auto"/>
        <w:bottom w:val="none" w:sz="0" w:space="0" w:color="auto"/>
        <w:right w:val="none" w:sz="0" w:space="0" w:color="auto"/>
      </w:divBdr>
    </w:div>
    <w:div w:id="1426806031">
      <w:marLeft w:val="0"/>
      <w:marRight w:val="0"/>
      <w:marTop w:val="0"/>
      <w:marBottom w:val="0"/>
      <w:divBdr>
        <w:top w:val="none" w:sz="0" w:space="0" w:color="auto"/>
        <w:left w:val="none" w:sz="0" w:space="0" w:color="auto"/>
        <w:bottom w:val="none" w:sz="0" w:space="0" w:color="auto"/>
        <w:right w:val="none" w:sz="0" w:space="0" w:color="auto"/>
      </w:divBdr>
    </w:div>
    <w:div w:id="1426806032">
      <w:marLeft w:val="0"/>
      <w:marRight w:val="0"/>
      <w:marTop w:val="0"/>
      <w:marBottom w:val="0"/>
      <w:divBdr>
        <w:top w:val="none" w:sz="0" w:space="0" w:color="auto"/>
        <w:left w:val="none" w:sz="0" w:space="0" w:color="auto"/>
        <w:bottom w:val="none" w:sz="0" w:space="0" w:color="auto"/>
        <w:right w:val="none" w:sz="0" w:space="0" w:color="auto"/>
      </w:divBdr>
    </w:div>
    <w:div w:id="1426806033">
      <w:marLeft w:val="0"/>
      <w:marRight w:val="0"/>
      <w:marTop w:val="0"/>
      <w:marBottom w:val="0"/>
      <w:divBdr>
        <w:top w:val="none" w:sz="0" w:space="0" w:color="auto"/>
        <w:left w:val="none" w:sz="0" w:space="0" w:color="auto"/>
        <w:bottom w:val="none" w:sz="0" w:space="0" w:color="auto"/>
        <w:right w:val="none" w:sz="0" w:space="0" w:color="auto"/>
      </w:divBdr>
    </w:div>
    <w:div w:id="1426806034">
      <w:marLeft w:val="0"/>
      <w:marRight w:val="0"/>
      <w:marTop w:val="0"/>
      <w:marBottom w:val="0"/>
      <w:divBdr>
        <w:top w:val="none" w:sz="0" w:space="0" w:color="auto"/>
        <w:left w:val="none" w:sz="0" w:space="0" w:color="auto"/>
        <w:bottom w:val="none" w:sz="0" w:space="0" w:color="auto"/>
        <w:right w:val="none" w:sz="0" w:space="0" w:color="auto"/>
      </w:divBdr>
    </w:div>
    <w:div w:id="1426806035">
      <w:marLeft w:val="0"/>
      <w:marRight w:val="0"/>
      <w:marTop w:val="0"/>
      <w:marBottom w:val="0"/>
      <w:divBdr>
        <w:top w:val="none" w:sz="0" w:space="0" w:color="auto"/>
        <w:left w:val="none" w:sz="0" w:space="0" w:color="auto"/>
        <w:bottom w:val="none" w:sz="0" w:space="0" w:color="auto"/>
        <w:right w:val="none" w:sz="0" w:space="0" w:color="auto"/>
      </w:divBdr>
    </w:div>
    <w:div w:id="1426806036">
      <w:marLeft w:val="0"/>
      <w:marRight w:val="0"/>
      <w:marTop w:val="0"/>
      <w:marBottom w:val="0"/>
      <w:divBdr>
        <w:top w:val="none" w:sz="0" w:space="0" w:color="auto"/>
        <w:left w:val="none" w:sz="0" w:space="0" w:color="auto"/>
        <w:bottom w:val="none" w:sz="0" w:space="0" w:color="auto"/>
        <w:right w:val="none" w:sz="0" w:space="0" w:color="auto"/>
      </w:divBdr>
      <w:divsChild>
        <w:div w:id="1426805972">
          <w:marLeft w:val="360"/>
          <w:marRight w:val="0"/>
          <w:marTop w:val="0"/>
          <w:marBottom w:val="72"/>
          <w:divBdr>
            <w:top w:val="none" w:sz="0" w:space="0" w:color="auto"/>
            <w:left w:val="none" w:sz="0" w:space="0" w:color="auto"/>
            <w:bottom w:val="none" w:sz="0" w:space="0" w:color="auto"/>
            <w:right w:val="none" w:sz="0" w:space="0" w:color="auto"/>
          </w:divBdr>
        </w:div>
        <w:div w:id="1426805985">
          <w:marLeft w:val="360"/>
          <w:marRight w:val="0"/>
          <w:marTop w:val="0"/>
          <w:marBottom w:val="72"/>
          <w:divBdr>
            <w:top w:val="none" w:sz="0" w:space="0" w:color="auto"/>
            <w:left w:val="none" w:sz="0" w:space="0" w:color="auto"/>
            <w:bottom w:val="none" w:sz="0" w:space="0" w:color="auto"/>
            <w:right w:val="none" w:sz="0" w:space="0" w:color="auto"/>
          </w:divBdr>
        </w:div>
        <w:div w:id="1426806021">
          <w:marLeft w:val="360"/>
          <w:marRight w:val="0"/>
          <w:marTop w:val="72"/>
          <w:marBottom w:val="72"/>
          <w:divBdr>
            <w:top w:val="none" w:sz="0" w:space="0" w:color="auto"/>
            <w:left w:val="none" w:sz="0" w:space="0" w:color="auto"/>
            <w:bottom w:val="none" w:sz="0" w:space="0" w:color="auto"/>
            <w:right w:val="none" w:sz="0" w:space="0" w:color="auto"/>
          </w:divBdr>
        </w:div>
      </w:divsChild>
    </w:div>
    <w:div w:id="1476528296">
      <w:bodyDiv w:val="1"/>
      <w:marLeft w:val="0"/>
      <w:marRight w:val="0"/>
      <w:marTop w:val="0"/>
      <w:marBottom w:val="0"/>
      <w:divBdr>
        <w:top w:val="none" w:sz="0" w:space="0" w:color="auto"/>
        <w:left w:val="none" w:sz="0" w:space="0" w:color="auto"/>
        <w:bottom w:val="none" w:sz="0" w:space="0" w:color="auto"/>
        <w:right w:val="none" w:sz="0" w:space="0" w:color="auto"/>
      </w:divBdr>
    </w:div>
    <w:div w:id="1547451168">
      <w:bodyDiv w:val="1"/>
      <w:marLeft w:val="0"/>
      <w:marRight w:val="0"/>
      <w:marTop w:val="0"/>
      <w:marBottom w:val="0"/>
      <w:divBdr>
        <w:top w:val="none" w:sz="0" w:space="0" w:color="auto"/>
        <w:left w:val="none" w:sz="0" w:space="0" w:color="auto"/>
        <w:bottom w:val="none" w:sz="0" w:space="0" w:color="auto"/>
        <w:right w:val="none" w:sz="0" w:space="0" w:color="auto"/>
      </w:divBdr>
    </w:div>
    <w:div w:id="1619532446">
      <w:bodyDiv w:val="1"/>
      <w:marLeft w:val="0"/>
      <w:marRight w:val="0"/>
      <w:marTop w:val="0"/>
      <w:marBottom w:val="0"/>
      <w:divBdr>
        <w:top w:val="none" w:sz="0" w:space="0" w:color="auto"/>
        <w:left w:val="none" w:sz="0" w:space="0" w:color="auto"/>
        <w:bottom w:val="none" w:sz="0" w:space="0" w:color="auto"/>
        <w:right w:val="none" w:sz="0" w:space="0" w:color="auto"/>
      </w:divBdr>
    </w:div>
    <w:div w:id="1623415828">
      <w:bodyDiv w:val="1"/>
      <w:marLeft w:val="0"/>
      <w:marRight w:val="0"/>
      <w:marTop w:val="0"/>
      <w:marBottom w:val="0"/>
      <w:divBdr>
        <w:top w:val="none" w:sz="0" w:space="0" w:color="auto"/>
        <w:left w:val="none" w:sz="0" w:space="0" w:color="auto"/>
        <w:bottom w:val="none" w:sz="0" w:space="0" w:color="auto"/>
        <w:right w:val="none" w:sz="0" w:space="0" w:color="auto"/>
      </w:divBdr>
    </w:div>
    <w:div w:id="1737362683">
      <w:bodyDiv w:val="1"/>
      <w:marLeft w:val="0"/>
      <w:marRight w:val="0"/>
      <w:marTop w:val="0"/>
      <w:marBottom w:val="0"/>
      <w:divBdr>
        <w:top w:val="none" w:sz="0" w:space="0" w:color="auto"/>
        <w:left w:val="none" w:sz="0" w:space="0" w:color="auto"/>
        <w:bottom w:val="none" w:sz="0" w:space="0" w:color="auto"/>
        <w:right w:val="none" w:sz="0" w:space="0" w:color="auto"/>
      </w:divBdr>
    </w:div>
    <w:div w:id="1839341700">
      <w:bodyDiv w:val="1"/>
      <w:marLeft w:val="0"/>
      <w:marRight w:val="0"/>
      <w:marTop w:val="0"/>
      <w:marBottom w:val="0"/>
      <w:divBdr>
        <w:top w:val="none" w:sz="0" w:space="0" w:color="auto"/>
        <w:left w:val="none" w:sz="0" w:space="0" w:color="auto"/>
        <w:bottom w:val="none" w:sz="0" w:space="0" w:color="auto"/>
        <w:right w:val="none" w:sz="0" w:space="0" w:color="auto"/>
      </w:divBdr>
    </w:div>
    <w:div w:id="1887258435">
      <w:bodyDiv w:val="1"/>
      <w:marLeft w:val="0"/>
      <w:marRight w:val="0"/>
      <w:marTop w:val="0"/>
      <w:marBottom w:val="0"/>
      <w:divBdr>
        <w:top w:val="none" w:sz="0" w:space="0" w:color="auto"/>
        <w:left w:val="none" w:sz="0" w:space="0" w:color="auto"/>
        <w:bottom w:val="none" w:sz="0" w:space="0" w:color="auto"/>
        <w:right w:val="none" w:sz="0" w:space="0" w:color="auto"/>
      </w:divBdr>
    </w:div>
    <w:div w:id="1926113795">
      <w:bodyDiv w:val="1"/>
      <w:marLeft w:val="0"/>
      <w:marRight w:val="0"/>
      <w:marTop w:val="0"/>
      <w:marBottom w:val="0"/>
      <w:divBdr>
        <w:top w:val="none" w:sz="0" w:space="0" w:color="auto"/>
        <w:left w:val="none" w:sz="0" w:space="0" w:color="auto"/>
        <w:bottom w:val="none" w:sz="0" w:space="0" w:color="auto"/>
        <w:right w:val="none" w:sz="0" w:space="0" w:color="auto"/>
      </w:divBdr>
    </w:div>
    <w:div w:id="1956793515">
      <w:bodyDiv w:val="1"/>
      <w:marLeft w:val="0"/>
      <w:marRight w:val="0"/>
      <w:marTop w:val="0"/>
      <w:marBottom w:val="0"/>
      <w:divBdr>
        <w:top w:val="none" w:sz="0" w:space="0" w:color="auto"/>
        <w:left w:val="none" w:sz="0" w:space="0" w:color="auto"/>
        <w:bottom w:val="none" w:sz="0" w:space="0" w:color="auto"/>
        <w:right w:val="none" w:sz="0" w:space="0" w:color="auto"/>
      </w:divBdr>
    </w:div>
    <w:div w:id="2006591444">
      <w:bodyDiv w:val="1"/>
      <w:marLeft w:val="0"/>
      <w:marRight w:val="0"/>
      <w:marTop w:val="0"/>
      <w:marBottom w:val="0"/>
      <w:divBdr>
        <w:top w:val="none" w:sz="0" w:space="0" w:color="auto"/>
        <w:left w:val="none" w:sz="0" w:space="0" w:color="auto"/>
        <w:bottom w:val="none" w:sz="0" w:space="0" w:color="auto"/>
        <w:right w:val="none" w:sz="0" w:space="0" w:color="auto"/>
      </w:divBdr>
    </w:div>
    <w:div w:id="2064480008">
      <w:bodyDiv w:val="1"/>
      <w:marLeft w:val="0"/>
      <w:marRight w:val="0"/>
      <w:marTop w:val="0"/>
      <w:marBottom w:val="0"/>
      <w:divBdr>
        <w:top w:val="none" w:sz="0" w:space="0" w:color="auto"/>
        <w:left w:val="none" w:sz="0" w:space="0" w:color="auto"/>
        <w:bottom w:val="none" w:sz="0" w:space="0" w:color="auto"/>
        <w:right w:val="none" w:sz="0" w:space="0" w:color="auto"/>
      </w:divBdr>
    </w:div>
    <w:div w:id="209350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wspr.bialystok.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wspr.bialystok.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wspr.bialystok.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http://www.pogotowie.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5BCC0-1B39-4246-B002-31F74E45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9656</Words>
  <Characters>64004</Characters>
  <Application>Microsoft Office Word</Application>
  <DocSecurity>0</DocSecurity>
  <Lines>533</Lines>
  <Paragraphs>147</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Company>Hewlett-Packard Company</Company>
  <LinksUpToDate>false</LinksUpToDate>
  <CharactersWithSpaces>73513</CharactersWithSpaces>
  <SharedDoc>false</SharedDoc>
  <HLinks>
    <vt:vector size="102" baseType="variant">
      <vt:variant>
        <vt:i4>6291491</vt:i4>
      </vt:variant>
      <vt:variant>
        <vt:i4>48</vt:i4>
      </vt:variant>
      <vt:variant>
        <vt:i4>0</vt:i4>
      </vt:variant>
      <vt:variant>
        <vt:i4>5</vt:i4>
      </vt:variant>
      <vt:variant>
        <vt:lpwstr>http://www.pogotowie.bialystok.pl/</vt:lpwstr>
      </vt:variant>
      <vt:variant>
        <vt:lpwstr/>
      </vt:variant>
      <vt:variant>
        <vt:i4>1900657</vt:i4>
      </vt:variant>
      <vt:variant>
        <vt:i4>45</vt:i4>
      </vt:variant>
      <vt:variant>
        <vt:i4>0</vt:i4>
      </vt:variant>
      <vt:variant>
        <vt:i4>5</vt:i4>
      </vt:variant>
      <vt:variant>
        <vt:lpwstr>mailto:iod@wspr.bialystok.pl</vt:lpwstr>
      </vt:variant>
      <vt:variant>
        <vt:lpwstr/>
      </vt:variant>
      <vt:variant>
        <vt:i4>1114222</vt:i4>
      </vt:variant>
      <vt:variant>
        <vt:i4>42</vt:i4>
      </vt:variant>
      <vt:variant>
        <vt:i4>0</vt:i4>
      </vt:variant>
      <vt:variant>
        <vt:i4>5</vt:i4>
      </vt:variant>
      <vt:variant>
        <vt:lpwstr>mailto:sekretariat@wspr.bialystok.pl</vt:lpwstr>
      </vt:variant>
      <vt:variant>
        <vt:lpwstr/>
      </vt:variant>
      <vt:variant>
        <vt:i4>1900657</vt:i4>
      </vt:variant>
      <vt:variant>
        <vt:i4>39</vt:i4>
      </vt:variant>
      <vt:variant>
        <vt:i4>0</vt:i4>
      </vt:variant>
      <vt:variant>
        <vt:i4>5</vt:i4>
      </vt:variant>
      <vt:variant>
        <vt:lpwstr>mailto:iod@wspr.bialystok.pl</vt:lpwstr>
      </vt:variant>
      <vt:variant>
        <vt:lpwstr/>
      </vt:variant>
      <vt:variant>
        <vt:i4>3997727</vt:i4>
      </vt:variant>
      <vt:variant>
        <vt:i4>36</vt:i4>
      </vt:variant>
      <vt:variant>
        <vt:i4>0</vt:i4>
      </vt:variant>
      <vt:variant>
        <vt:i4>5</vt:i4>
      </vt:variant>
      <vt:variant>
        <vt:lpwstr>mailto:m.cylwik@wspr.bialystok.pl</vt:lpwstr>
      </vt:variant>
      <vt:variant>
        <vt:lpwstr/>
      </vt:variant>
      <vt:variant>
        <vt:i4>1114233</vt:i4>
      </vt:variant>
      <vt:variant>
        <vt:i4>33</vt:i4>
      </vt:variant>
      <vt:variant>
        <vt:i4>0</vt:i4>
      </vt:variant>
      <vt:variant>
        <vt:i4>5</vt:i4>
      </vt:variant>
      <vt:variant>
        <vt:lpwstr>mailto:faktury@wspr.bialystok.pl</vt:lpwstr>
      </vt:variant>
      <vt:variant>
        <vt:lpwstr/>
      </vt:variant>
      <vt:variant>
        <vt:i4>7667727</vt:i4>
      </vt:variant>
      <vt:variant>
        <vt:i4>30</vt:i4>
      </vt:variant>
      <vt:variant>
        <vt:i4>0</vt:i4>
      </vt:variant>
      <vt:variant>
        <vt:i4>5</vt:i4>
      </vt:variant>
      <vt:variant>
        <vt:lpwstr>mailto:przetargi@wspr.bialystok.pl</vt:lpwstr>
      </vt:variant>
      <vt:variant>
        <vt:lpwstr/>
      </vt:variant>
      <vt:variant>
        <vt:i4>7667727</vt:i4>
      </vt:variant>
      <vt:variant>
        <vt:i4>27</vt:i4>
      </vt:variant>
      <vt:variant>
        <vt:i4>0</vt:i4>
      </vt:variant>
      <vt:variant>
        <vt:i4>5</vt:i4>
      </vt:variant>
      <vt:variant>
        <vt:lpwstr>mailto:przetargi@wspr.bialystok.pl</vt:lpwstr>
      </vt:variant>
      <vt:variant>
        <vt:lpwstr/>
      </vt:variant>
      <vt:variant>
        <vt:i4>589853</vt:i4>
      </vt:variant>
      <vt:variant>
        <vt:i4>24</vt:i4>
      </vt:variant>
      <vt:variant>
        <vt:i4>0</vt:i4>
      </vt:variant>
      <vt:variant>
        <vt:i4>5</vt:i4>
      </vt:variant>
      <vt:variant>
        <vt:lpwstr>https://sip.lex.pl/</vt:lpwstr>
      </vt:variant>
      <vt:variant>
        <vt:lpwstr>/document/18903829?unitId=art(94)ust(2)&amp;cm=DOCUMENT</vt:lpwstr>
      </vt:variant>
      <vt:variant>
        <vt:i4>8257578</vt:i4>
      </vt:variant>
      <vt:variant>
        <vt:i4>21</vt:i4>
      </vt:variant>
      <vt:variant>
        <vt:i4>0</vt:i4>
      </vt:variant>
      <vt:variant>
        <vt:i4>5</vt:i4>
      </vt:variant>
      <vt:variant>
        <vt:lpwstr>https://sip.lex.pl/</vt:lpwstr>
      </vt:variant>
      <vt:variant>
        <vt:lpwstr>/document/18903829?unitId=art(118)ust(3)&amp;cm=DOCUMENT</vt:lpwstr>
      </vt:variant>
      <vt:variant>
        <vt:i4>8192037</vt:i4>
      </vt:variant>
      <vt:variant>
        <vt:i4>18</vt:i4>
      </vt:variant>
      <vt:variant>
        <vt:i4>0</vt:i4>
      </vt:variant>
      <vt:variant>
        <vt:i4>5</vt:i4>
      </vt:variant>
      <vt:variant>
        <vt:lpwstr>https://sip.lex.pl/</vt:lpwstr>
      </vt:variant>
      <vt:variant>
        <vt:lpwstr>/document/18903829?unitId=art(125)ust(1)&amp;cm=DOCUMENT</vt:lpwstr>
      </vt:variant>
      <vt:variant>
        <vt:i4>327690</vt:i4>
      </vt:variant>
      <vt:variant>
        <vt:i4>15</vt:i4>
      </vt:variant>
      <vt:variant>
        <vt:i4>0</vt:i4>
      </vt:variant>
      <vt:variant>
        <vt:i4>5</vt:i4>
      </vt:variant>
      <vt:variant>
        <vt:lpwstr>https://ezamowienia.gov.pl/mp-client/tenders/ocds-148610-ab1a3a1d-98a2-11ed-b4ea-f64d350121d2</vt:lpwstr>
      </vt:variant>
      <vt:variant>
        <vt:lpwstr/>
      </vt:variant>
      <vt:variant>
        <vt:i4>8257580</vt:i4>
      </vt:variant>
      <vt:variant>
        <vt:i4>12</vt:i4>
      </vt:variant>
      <vt:variant>
        <vt:i4>0</vt:i4>
      </vt:variant>
      <vt:variant>
        <vt:i4>5</vt:i4>
      </vt:variant>
      <vt:variant>
        <vt:lpwstr>https://ezamowienia.gov.pl/</vt:lpwstr>
      </vt:variant>
      <vt:variant>
        <vt:lpwstr/>
      </vt:variant>
      <vt:variant>
        <vt:i4>1900657</vt:i4>
      </vt:variant>
      <vt:variant>
        <vt:i4>9</vt:i4>
      </vt:variant>
      <vt:variant>
        <vt:i4>0</vt:i4>
      </vt:variant>
      <vt:variant>
        <vt:i4>5</vt:i4>
      </vt:variant>
      <vt:variant>
        <vt:lpwstr>mailto:iod@wspr.bialystok.pl</vt:lpwstr>
      </vt:variant>
      <vt:variant>
        <vt:lpwstr/>
      </vt:variant>
      <vt:variant>
        <vt:i4>8257580</vt:i4>
      </vt:variant>
      <vt:variant>
        <vt:i4>6</vt:i4>
      </vt:variant>
      <vt:variant>
        <vt:i4>0</vt:i4>
      </vt:variant>
      <vt:variant>
        <vt:i4>5</vt:i4>
      </vt:variant>
      <vt:variant>
        <vt:lpwstr>https://ezamowienia.gov.pl/</vt:lpwstr>
      </vt:variant>
      <vt:variant>
        <vt:lpwstr/>
      </vt:variant>
      <vt:variant>
        <vt:i4>7667727</vt:i4>
      </vt:variant>
      <vt:variant>
        <vt:i4>3</vt:i4>
      </vt:variant>
      <vt:variant>
        <vt:i4>0</vt:i4>
      </vt:variant>
      <vt:variant>
        <vt:i4>5</vt:i4>
      </vt:variant>
      <vt:variant>
        <vt:lpwstr>mailto:przetargi@wspr.bialystok.pl</vt:lpwstr>
      </vt:variant>
      <vt:variant>
        <vt:lpwstr/>
      </vt:variant>
      <vt:variant>
        <vt:i4>7667727</vt:i4>
      </vt:variant>
      <vt:variant>
        <vt:i4>0</vt:i4>
      </vt:variant>
      <vt:variant>
        <vt:i4>0</vt:i4>
      </vt:variant>
      <vt:variant>
        <vt:i4>5</vt:i4>
      </vt:variant>
      <vt:variant>
        <vt:lpwstr>mailto:przetargi@wspr.bialystok.pl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creator>Bartłomiej Kardas</dc:creator>
  <cp:lastModifiedBy>kzalewska</cp:lastModifiedBy>
  <cp:revision>2</cp:revision>
  <cp:lastPrinted>2024-01-17T11:32:00Z</cp:lastPrinted>
  <dcterms:created xsi:type="dcterms:W3CDTF">2024-01-17T11:39:00Z</dcterms:created>
  <dcterms:modified xsi:type="dcterms:W3CDTF">2024-01-17T11:39:00Z</dcterms:modified>
</cp:coreProperties>
</file>